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9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29"/>
        <w:gridCol w:w="10"/>
        <w:gridCol w:w="1379"/>
        <w:gridCol w:w="548"/>
        <w:gridCol w:w="123"/>
        <w:gridCol w:w="239"/>
        <w:gridCol w:w="10"/>
        <w:gridCol w:w="42"/>
        <w:gridCol w:w="78"/>
        <w:gridCol w:w="1577"/>
        <w:gridCol w:w="276"/>
        <w:gridCol w:w="492"/>
        <w:gridCol w:w="327"/>
        <w:gridCol w:w="81"/>
        <w:gridCol w:w="981"/>
        <w:gridCol w:w="32"/>
        <w:gridCol w:w="126"/>
        <w:gridCol w:w="39"/>
        <w:gridCol w:w="686"/>
        <w:gridCol w:w="139"/>
        <w:gridCol w:w="123"/>
        <w:gridCol w:w="612"/>
        <w:gridCol w:w="1164"/>
        <w:gridCol w:w="20"/>
        <w:gridCol w:w="157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822" w:type="dxa"/>
            <w:gridSpan w:val="7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038860" cy="581660"/>
                  <wp:effectExtent l="0" t="0" r="2540" b="2540"/>
                  <wp:docPr id="1" name="图片 38" descr="说明: 12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8" descr="说明: 123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860" cy="58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2" w:type="dxa"/>
            <w:gridSpan w:val="11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自动扶梯DNP9300</w:t>
            </w:r>
          </w:p>
        </w:tc>
        <w:tc>
          <w:tcPr>
            <w:tcW w:w="4144" w:type="dxa"/>
            <w:gridSpan w:val="9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文件号：DNP9300_CN_COD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822" w:type="dxa"/>
            <w:gridSpan w:val="7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4022" w:type="dxa"/>
            <w:gridSpan w:val="11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</w:rPr>
            </w:pPr>
          </w:p>
        </w:tc>
        <w:tc>
          <w:tcPr>
            <w:tcW w:w="4144" w:type="dxa"/>
            <w:gridSpan w:val="9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版  本：${OFFER_VERSION}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822" w:type="dxa"/>
            <w:gridSpan w:val="7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4022" w:type="dxa"/>
            <w:gridSpan w:val="11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合同技术规格表</w:t>
            </w:r>
          </w:p>
        </w:tc>
        <w:tc>
          <w:tcPr>
            <w:tcW w:w="4144" w:type="dxa"/>
            <w:gridSpan w:val="9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合同号：${HT_NO}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822" w:type="dxa"/>
            <w:gridSpan w:val="7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</w:pPr>
          </w:p>
        </w:tc>
        <w:tc>
          <w:tcPr>
            <w:tcW w:w="4022" w:type="dxa"/>
            <w:gridSpan w:val="11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</w:pPr>
          </w:p>
        </w:tc>
        <w:tc>
          <w:tcPr>
            <w:tcW w:w="4144" w:type="dxa"/>
            <w:gridSpan w:val="9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台数：${BJC_SL}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0988" w:type="dxa"/>
            <w:gridSpan w:val="27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pacing w:line="2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0988" w:type="dxa"/>
            <w:gridSpan w:val="27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订货单位：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${customer_name</w:t>
            </w: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7831" w:type="dxa"/>
            <w:gridSpan w:val="2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项目名称：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${item_name</w:t>
            </w: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}</w:t>
            </w:r>
          </w:p>
        </w:tc>
        <w:tc>
          <w:tcPr>
            <w:tcW w:w="3157" w:type="dxa"/>
            <w:gridSpan w:val="5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交货日期：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${HT_JHRQ</w:t>
            </w: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0988" w:type="dxa"/>
            <w:gridSpan w:val="27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0000"/>
                <w:sz w:val="18"/>
                <w:szCs w:val="18"/>
              </w:rPr>
              <w:t>适用标准:</w:t>
            </w:r>
            <w:r>
              <w:rPr>
                <w:rFonts w:ascii="黑体" w:hAnsi="宋体" w:eastAsia="黑体"/>
                <w:b/>
                <w:bCs/>
                <w:color w:val="FF0000"/>
                <w:sz w:val="18"/>
                <w:szCs w:val="18"/>
              </w:rPr>
              <w:t xml:space="preserve"> GB16899</w:t>
            </w:r>
            <w:r>
              <w:rPr>
                <w:rFonts w:hint="eastAsia" w:ascii="黑体" w:hAnsi="宋体" w:eastAsia="黑体"/>
                <w:b/>
                <w:bCs/>
                <w:color w:val="FF0000"/>
                <w:sz w:val="18"/>
                <w:szCs w:val="18"/>
              </w:rPr>
              <w:t>-2011（等效于</w:t>
            </w:r>
            <w:r>
              <w:rPr>
                <w:rFonts w:ascii="黑体" w:eastAsia="黑体"/>
                <w:b/>
                <w:color w:val="FF0000"/>
                <w:sz w:val="18"/>
                <w:szCs w:val="18"/>
              </w:rPr>
              <w:t>EN115</w:t>
            </w:r>
            <w:r>
              <w:rPr>
                <w:rFonts w:hint="eastAsia" w:ascii="黑体" w:eastAsia="黑体"/>
                <w:b/>
                <w:color w:val="FF0000"/>
                <w:sz w:val="18"/>
                <w:szCs w:val="18"/>
              </w:rPr>
              <w:t>-1:2008</w:t>
            </w:r>
            <w:r>
              <w:rPr>
                <w:rFonts w:hint="eastAsia" w:ascii="黑体" w:hAnsi="宋体" w:eastAsia="黑体"/>
                <w:b/>
                <w:bCs/>
                <w:color w:val="FF0000"/>
                <w:sz w:val="18"/>
                <w:szCs w:val="18"/>
              </w:rPr>
              <w:t>）</w:t>
            </w:r>
            <w:r>
              <w:rPr>
                <w:rFonts w:hint="eastAsia" w:ascii="黑体" w:eastAsia="黑体"/>
                <w:b/>
                <w:color w:val="FF0000"/>
                <w:sz w:val="18"/>
                <w:szCs w:val="18"/>
              </w:rPr>
              <w:t>；更多</w:t>
            </w:r>
            <w:r>
              <w:rPr>
                <w:rFonts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土建尺寸</w:t>
            </w:r>
            <w:r>
              <w:rPr>
                <w:rFonts w:hint="eastAsia"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详</w:t>
            </w:r>
            <w:r>
              <w:rPr>
                <w:rFonts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见</w:t>
            </w:r>
            <w:r>
              <w:rPr>
                <w:rFonts w:hint="eastAsia"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与</w:t>
            </w:r>
            <w:r>
              <w:rPr>
                <w:rFonts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本</w:t>
            </w:r>
            <w:r>
              <w:rPr>
                <w:rFonts w:hint="eastAsia"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表对应的</w:t>
            </w:r>
            <w:r>
              <w:rPr>
                <w:rFonts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土建布置图</w:t>
            </w:r>
            <w:r>
              <w:rPr>
                <w:rFonts w:hint="eastAsia"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，</w:t>
            </w:r>
            <w:r>
              <w:rPr>
                <w:rFonts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该图是本表不可分割</w:t>
            </w:r>
            <w:r>
              <w:rPr>
                <w:rFonts w:hint="eastAsia"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的</w:t>
            </w:r>
            <w:r>
              <w:rPr>
                <w:rFonts w:ascii="黑体" w:hAnsi="宋体" w:eastAsia="黑体"/>
                <w:b/>
                <w:bCs/>
                <w:color w:val="FF0000"/>
                <w:w w:val="95"/>
                <w:sz w:val="18"/>
                <w:szCs w:val="18"/>
              </w:rPr>
              <w:t>部分。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360" w:lineRule="auto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sz w:val="18"/>
                <w:szCs w:val="18"/>
              </w:rPr>
              <w:t>基本参数</w:t>
            </w:r>
          </w:p>
        </w:tc>
        <w:tc>
          <w:tcPr>
            <w:tcW w:w="5101" w:type="dxa"/>
            <w:gridSpan w:val="1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倾斜角度</w:t>
            </w:r>
          </w:p>
        </w:tc>
        <w:tc>
          <w:tcPr>
            <w:tcW w:w="5364" w:type="dxa"/>
            <w:gridSpan w:val="13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BZ_QXJD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01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梯级宽度(A)/ 水平梯级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【当H＞</w:t>
            </w:r>
            <w:r>
              <w:rPr>
                <w:rFonts w:hint="eastAsia" w:ascii="黑体" w:eastAsia="黑体"/>
                <w:b/>
                <w:color w:val="FF0000"/>
                <w:sz w:val="15"/>
                <w:szCs w:val="15"/>
              </w:rPr>
              <w:t>6000mm必须选择3个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】</w:t>
            </w:r>
          </w:p>
        </w:tc>
        <w:tc>
          <w:tcPr>
            <w:tcW w:w="5364" w:type="dxa"/>
            <w:gridSpan w:val="13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BZ_TJKD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}/${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BZ_SPTJ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01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提升高度(H) </w:t>
            </w:r>
          </w:p>
        </w:tc>
        <w:tc>
          <w:tcPr>
            <w:tcW w:w="5364" w:type="dxa"/>
            <w:gridSpan w:val="13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BZ_TSGD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01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水平跨距（DBE）</w:t>
            </w:r>
          </w:p>
        </w:tc>
        <w:tc>
          <w:tcPr>
            <w:tcW w:w="5364" w:type="dxa"/>
            <w:gridSpan w:val="13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BASE_SPKJ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01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运行速度</w:t>
            </w:r>
          </w:p>
        </w:tc>
        <w:tc>
          <w:tcPr>
            <w:tcW w:w="5364" w:type="dxa"/>
            <w:gridSpan w:val="13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BZ_SD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 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01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电源                        三相电压/照明电压/频率</w:t>
            </w:r>
          </w:p>
        </w:tc>
        <w:tc>
          <w:tcPr>
            <w:tcW w:w="5364" w:type="dxa"/>
            <w:gridSpan w:val="1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BASE_DY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01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hAnsi="宋体" w:eastAsia="黑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color w:val="000000"/>
                <w:sz w:val="18"/>
                <w:szCs w:val="18"/>
              </w:rPr>
              <w:t>安装环境</w:t>
            </w:r>
          </w:p>
        </w:tc>
        <w:tc>
          <w:tcPr>
            <w:tcW w:w="5364" w:type="dxa"/>
            <w:gridSpan w:val="1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BASE_AZHJ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1389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扶手装置</w:t>
            </w:r>
          </w:p>
        </w:tc>
        <w:tc>
          <w:tcPr>
            <w:tcW w:w="3712" w:type="dxa"/>
            <w:gridSpan w:val="10"/>
            <w:tcBorders>
              <w:right w:val="single" w:color="auto" w:sz="12" w:space="0"/>
            </w:tcBorders>
            <w:vAlign w:val="center"/>
          </w:tcPr>
          <w:p>
            <w:p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扶手类型</w:t>
            </w:r>
          </w:p>
        </w:tc>
        <w:tc>
          <w:tcPr>
            <w:tcW w:w="5364" w:type="dxa"/>
            <w:gridSpan w:val="1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BASE_FSLX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1389" w:type="dxa"/>
            <w:gridSpan w:val="2"/>
            <w:vMerge w:val="continue"/>
            <w:tcBorders>
              <w:left w:val="single" w:color="auto" w:sz="12" w:space="0"/>
            </w:tcBorders>
          </w:tcPr>
          <w:p>
            <w:pPr>
              <w:spacing w:line="200" w:lineRule="exact"/>
            </w:pPr>
          </w:p>
        </w:tc>
        <w:tc>
          <w:tcPr>
            <w:tcW w:w="3712" w:type="dxa"/>
            <w:gridSpan w:val="10"/>
            <w:tcBorders>
              <w:right w:val="single" w:color="auto" w:sz="12" w:space="0"/>
            </w:tcBorders>
            <w:vAlign w:val="center"/>
          </w:tcPr>
          <w:p>
            <w:pPr>
              <w:spacing w:line="200" w:lineRule="exact"/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扶手高度</w:t>
            </w:r>
          </w:p>
        </w:tc>
        <w:tc>
          <w:tcPr>
            <w:tcW w:w="5364" w:type="dxa"/>
            <w:gridSpan w:val="1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BASE_FSGD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01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jc w:val="left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中间支撑数量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【水平跨据DBE＞15m时至少1个】</w:t>
            </w:r>
          </w:p>
        </w:tc>
        <w:tc>
          <w:tcPr>
            <w:tcW w:w="5364" w:type="dxa"/>
            <w:gridSpan w:val="1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BASE_ZJZCSL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01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jc w:val="lef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布置形式</w:t>
            </w:r>
          </w:p>
        </w:tc>
        <w:tc>
          <w:tcPr>
            <w:tcW w:w="5364" w:type="dxa"/>
            <w:gridSpan w:val="1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BASE_BZXS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5101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rPr>
                <w:rFonts w:ascii="黑体" w:hAnsi="宋体" w:eastAsia="黑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color w:val="000000"/>
                <w:sz w:val="18"/>
                <w:szCs w:val="18"/>
              </w:rPr>
              <w:t>运输方式/交货形态（分段数）</w:t>
            </w:r>
          </w:p>
        </w:tc>
        <w:tc>
          <w:tcPr>
            <w:tcW w:w="5364" w:type="dxa"/>
            <w:gridSpan w:val="1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BASE_YSFS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}/${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BASE_JHXT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1389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00" w:lineRule="exact"/>
              <w:jc w:val="left"/>
            </w:pPr>
            <w:r>
              <w:rPr>
                <w:rFonts w:hint="eastAsia" w:ascii="黑体" w:hAnsi="宋体" w:eastAsia="黑体"/>
                <w:b/>
                <w:color w:val="000000"/>
                <w:sz w:val="18"/>
                <w:szCs w:val="18"/>
              </w:rPr>
              <w:t>土建尺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寸</w:t>
            </w:r>
          </w:p>
        </w:tc>
        <w:tc>
          <w:tcPr>
            <w:tcW w:w="3712" w:type="dxa"/>
            <w:gridSpan w:val="10"/>
            <w:tcBorders>
              <w:right w:val="single" w:color="auto" w:sz="12" w:space="0"/>
            </w:tcBorders>
            <w:vAlign w:val="center"/>
          </w:tcPr>
          <w:p>
            <w:pPr>
              <w:spacing w:line="200" w:lineRule="exact"/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上端加长(0～1000mm)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 xml:space="preserve">【A=600时必须加长 </w:t>
            </w:r>
            <w:r>
              <w:rPr>
                <w:rFonts w:ascii="黑体" w:hAnsi="宋体" w:eastAsia="黑体"/>
                <w:b/>
                <w:color w:val="FF0000"/>
                <w:sz w:val="15"/>
                <w:szCs w:val="15"/>
              </w:rPr>
              <w:t>0.5m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】</w:t>
            </w:r>
          </w:p>
        </w:tc>
        <w:tc>
          <w:tcPr>
            <w:tcW w:w="5364" w:type="dxa"/>
            <w:gridSpan w:val="13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BASE_SDJC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 mm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</w:pPr>
          </w:p>
        </w:tc>
        <w:tc>
          <w:tcPr>
            <w:tcW w:w="1389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200" w:lineRule="exact"/>
            </w:pPr>
          </w:p>
        </w:tc>
        <w:tc>
          <w:tcPr>
            <w:tcW w:w="3712" w:type="dxa"/>
            <w:gridSpan w:val="10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下端加长(0～1000mm)</w:t>
            </w:r>
          </w:p>
        </w:tc>
        <w:tc>
          <w:tcPr>
            <w:tcW w:w="5364" w:type="dxa"/>
            <w:gridSpan w:val="13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BASE_XDJC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0988" w:type="dxa"/>
            <w:gridSpan w:val="27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ascii="黑体" w:hAnsi="宋体" w:eastAsia="黑体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360" w:lineRule="auto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sz w:val="18"/>
                <w:szCs w:val="18"/>
              </w:rPr>
              <w:t xml:space="preserve"> 部     件 参 数</w:t>
            </w:r>
          </w:p>
        </w:tc>
        <w:tc>
          <w:tcPr>
            <w:tcW w:w="5101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减速机</w:t>
            </w:r>
          </w:p>
        </w:tc>
        <w:tc>
          <w:tcPr>
            <w:tcW w:w="5364" w:type="dxa"/>
            <w:gridSpan w:val="13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PART_JSJ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01" w:type="dxa"/>
            <w:gridSpan w:val="12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梯级 - 梯级类型 /颜色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【自然色仅用于铝梯级】</w:t>
            </w:r>
          </w:p>
        </w:tc>
        <w:tc>
          <w:tcPr>
            <w:tcW w:w="5364" w:type="dxa"/>
            <w:gridSpan w:val="1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PART_TJLX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}/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PART_TJYS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01" w:type="dxa"/>
            <w:gridSpan w:val="12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梯级 - 梯级中分线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【仅用于铝梯级】</w:t>
            </w:r>
          </w:p>
        </w:tc>
        <w:tc>
          <w:tcPr>
            <w:tcW w:w="5364" w:type="dxa"/>
            <w:gridSpan w:val="1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${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PART_TJZFX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01" w:type="dxa"/>
            <w:gridSpan w:val="12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梯级 - 梯级边框材质</w:t>
            </w:r>
          </w:p>
        </w:tc>
        <w:tc>
          <w:tcPr>
            <w:tcW w:w="5364" w:type="dxa"/>
            <w:gridSpan w:val="1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PART_TJBKCZ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01" w:type="dxa"/>
            <w:gridSpan w:val="12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扶手导轨材质</w:t>
            </w:r>
          </w:p>
        </w:tc>
        <w:tc>
          <w:tcPr>
            <w:tcW w:w="5364" w:type="dxa"/>
            <w:gridSpan w:val="1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PART_FSDGCZ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01" w:type="dxa"/>
            <w:gridSpan w:val="12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color w:val="000000"/>
                <w:sz w:val="18"/>
                <w:szCs w:val="18"/>
              </w:rPr>
              <w:t>扶手带规格 / 颜色</w:t>
            </w:r>
          </w:p>
        </w:tc>
        <w:tc>
          <w:tcPr>
            <w:tcW w:w="5364" w:type="dxa"/>
            <w:gridSpan w:val="1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PART_FSDGG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}/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PART_FSDYS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01" w:type="dxa"/>
            <w:gridSpan w:val="12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围裙板材质</w:t>
            </w:r>
          </w:p>
        </w:tc>
        <w:tc>
          <w:tcPr>
            <w:tcW w:w="5364" w:type="dxa"/>
            <w:gridSpan w:val="1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PART_WQBCZ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01" w:type="dxa"/>
            <w:gridSpan w:val="12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color w:val="000000"/>
                <w:sz w:val="18"/>
                <w:szCs w:val="18"/>
              </w:rPr>
              <w:t>内外盖板材质</w:t>
            </w:r>
          </w:p>
        </w:tc>
        <w:tc>
          <w:tcPr>
            <w:tcW w:w="5364" w:type="dxa"/>
            <w:gridSpan w:val="1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PART_NWGBCZ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01" w:type="dxa"/>
            <w:gridSpan w:val="12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梳齿踏板及活动盖板</w:t>
            </w:r>
          </w:p>
        </w:tc>
        <w:tc>
          <w:tcPr>
            <w:tcW w:w="5364" w:type="dxa"/>
            <w:gridSpan w:val="1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PART_SCTBJHDGB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01" w:type="dxa"/>
            <w:gridSpan w:val="12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梳齿板</w:t>
            </w:r>
          </w:p>
        </w:tc>
        <w:tc>
          <w:tcPr>
            <w:tcW w:w="5364" w:type="dxa"/>
            <w:gridSpan w:val="1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PART_SCB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01" w:type="dxa"/>
            <w:gridSpan w:val="12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color w:val="000000"/>
                <w:sz w:val="18"/>
                <w:szCs w:val="18"/>
              </w:rPr>
              <w:t>启动方式</w:t>
            </w:r>
          </w:p>
        </w:tc>
        <w:tc>
          <w:tcPr>
            <w:tcW w:w="5364" w:type="dxa"/>
            <w:gridSpan w:val="13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$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{</w:t>
            </w:r>
            <w:r>
              <w:rPr>
                <w:rFonts w:ascii="黑体" w:hAnsi="宋体" w:eastAsia="黑体"/>
                <w:b/>
                <w:bCs/>
                <w:sz w:val="18"/>
                <w:szCs w:val="18"/>
              </w:rPr>
              <w:t>PART_QDFS</w:t>
            </w: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0988" w:type="dxa"/>
            <w:gridSpan w:val="27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pacing w:line="2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sz w:val="18"/>
                <w:szCs w:val="18"/>
              </w:rPr>
              <w:t>标准功能</w:t>
            </w:r>
          </w:p>
        </w:tc>
        <w:tc>
          <w:tcPr>
            <w:tcW w:w="2060" w:type="dxa"/>
            <w:gridSpan w:val="4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急停按钮       </w:t>
            </w:r>
          </w:p>
        </w:tc>
        <w:tc>
          <w:tcPr>
            <w:tcW w:w="3041" w:type="dxa"/>
            <w:gridSpan w:val="8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钥匙开关</w:t>
            </w:r>
          </w:p>
        </w:tc>
        <w:tc>
          <w:tcPr>
            <w:tcW w:w="2819" w:type="dxa"/>
            <w:gridSpan w:val="9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扶手进出口保护开关</w:t>
            </w:r>
          </w:p>
        </w:tc>
        <w:tc>
          <w:tcPr>
            <w:tcW w:w="2545" w:type="dxa"/>
            <w:gridSpan w:val="4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梯级链断链保护开关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</w:pPr>
          </w:p>
        </w:tc>
        <w:tc>
          <w:tcPr>
            <w:tcW w:w="2060" w:type="dxa"/>
            <w:gridSpan w:val="4"/>
            <w:tcBorders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梯级下陷保护  </w:t>
            </w:r>
          </w:p>
        </w:tc>
        <w:tc>
          <w:tcPr>
            <w:tcW w:w="3041" w:type="dxa"/>
            <w:gridSpan w:val="8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缺相及错相保护</w:t>
            </w:r>
          </w:p>
        </w:tc>
        <w:tc>
          <w:tcPr>
            <w:tcW w:w="2819" w:type="dxa"/>
            <w:gridSpan w:val="9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电机护罩保护</w:t>
            </w:r>
          </w:p>
        </w:tc>
        <w:tc>
          <w:tcPr>
            <w:tcW w:w="2545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机房护板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</w:pPr>
          </w:p>
        </w:tc>
        <w:tc>
          <w:tcPr>
            <w:tcW w:w="2060" w:type="dxa"/>
            <w:gridSpan w:val="4"/>
            <w:tcBorders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电机过载保护   </w:t>
            </w:r>
          </w:p>
        </w:tc>
        <w:tc>
          <w:tcPr>
            <w:tcW w:w="3041" w:type="dxa"/>
            <w:gridSpan w:val="8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电机过热保护</w:t>
            </w:r>
          </w:p>
        </w:tc>
        <w:tc>
          <w:tcPr>
            <w:tcW w:w="2819" w:type="dxa"/>
            <w:gridSpan w:val="9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梳齿保护开关</w:t>
            </w:r>
          </w:p>
        </w:tc>
        <w:tc>
          <w:tcPr>
            <w:tcW w:w="2545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维修锁定装置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</w:pPr>
          </w:p>
        </w:tc>
        <w:tc>
          <w:tcPr>
            <w:tcW w:w="2060" w:type="dxa"/>
            <w:gridSpan w:val="4"/>
            <w:tcBorders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启动警铃</w:t>
            </w:r>
          </w:p>
        </w:tc>
        <w:tc>
          <w:tcPr>
            <w:tcW w:w="3041" w:type="dxa"/>
            <w:gridSpan w:val="8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防逆转保护</w:t>
            </w:r>
          </w:p>
        </w:tc>
        <w:tc>
          <w:tcPr>
            <w:tcW w:w="2819" w:type="dxa"/>
            <w:gridSpan w:val="9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扶手带防静电轮</w:t>
            </w:r>
          </w:p>
        </w:tc>
        <w:tc>
          <w:tcPr>
            <w:tcW w:w="2545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工作制动器监控开关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</w:pPr>
          </w:p>
        </w:tc>
        <w:tc>
          <w:tcPr>
            <w:tcW w:w="2060" w:type="dxa"/>
            <w:gridSpan w:val="4"/>
            <w:tcBorders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 xml:space="preserve">梯级防静电刷          </w:t>
            </w:r>
          </w:p>
        </w:tc>
        <w:tc>
          <w:tcPr>
            <w:tcW w:w="3041" w:type="dxa"/>
            <w:gridSpan w:val="8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驱动链断链保护</w:t>
            </w:r>
          </w:p>
        </w:tc>
        <w:tc>
          <w:tcPr>
            <w:tcW w:w="2819" w:type="dxa"/>
            <w:gridSpan w:val="9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手动检修插座</w:t>
            </w:r>
          </w:p>
        </w:tc>
        <w:tc>
          <w:tcPr>
            <w:tcW w:w="2545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手动盘车装置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</w:pPr>
          </w:p>
        </w:tc>
        <w:tc>
          <w:tcPr>
            <w:tcW w:w="2060" w:type="dxa"/>
            <w:gridSpan w:val="4"/>
            <w:tcBorders>
              <w:lef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盖板检修开关       </w:t>
            </w:r>
          </w:p>
        </w:tc>
        <w:tc>
          <w:tcPr>
            <w:tcW w:w="3041" w:type="dxa"/>
            <w:gridSpan w:val="8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围裙毛刷</w:t>
            </w:r>
          </w:p>
        </w:tc>
        <w:tc>
          <w:tcPr>
            <w:tcW w:w="2819" w:type="dxa"/>
            <w:gridSpan w:val="9"/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扶手带速度监控</w:t>
            </w:r>
          </w:p>
        </w:tc>
        <w:tc>
          <w:tcPr>
            <w:tcW w:w="2545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梯级遗失保护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</w:pPr>
          </w:p>
        </w:tc>
        <w:tc>
          <w:tcPr>
            <w:tcW w:w="2060" w:type="dxa"/>
            <w:gridSpan w:val="4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梯级超速保护</w:t>
            </w:r>
          </w:p>
        </w:tc>
        <w:tc>
          <w:tcPr>
            <w:tcW w:w="3041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制动距离超限报警</w:t>
            </w:r>
          </w:p>
        </w:tc>
        <w:tc>
          <w:tcPr>
            <w:tcW w:w="2819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故障显示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【在围裙上】</w:t>
            </w:r>
          </w:p>
        </w:tc>
        <w:tc>
          <w:tcPr>
            <w:tcW w:w="2545" w:type="dxa"/>
            <w:gridSpan w:val="4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梯级间隙照明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</w:pPr>
          </w:p>
        </w:tc>
        <w:tc>
          <w:tcPr>
            <w:tcW w:w="2060" w:type="dxa"/>
            <w:gridSpan w:val="4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上下机房踏板</w:t>
            </w:r>
          </w:p>
        </w:tc>
        <w:tc>
          <w:tcPr>
            <w:tcW w:w="3041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附加制动器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【仅H&gt;6m时为标配】</w:t>
            </w:r>
          </w:p>
        </w:tc>
        <w:tc>
          <w:tcPr>
            <w:tcW w:w="2819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检修手柄</w:t>
            </w:r>
          </w:p>
        </w:tc>
        <w:tc>
          <w:tcPr>
            <w:tcW w:w="2545" w:type="dxa"/>
            <w:gridSpan w:val="4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检修行灯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23" w:type="dxa"/>
            <w:gridSpan w:val="2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</w:pPr>
          </w:p>
        </w:tc>
        <w:tc>
          <w:tcPr>
            <w:tcW w:w="2060" w:type="dxa"/>
            <w:gridSpan w:val="4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围裙安全装置</w:t>
            </w:r>
          </w:p>
        </w:tc>
        <w:tc>
          <w:tcPr>
            <w:tcW w:w="3041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扶手带断带保护（电子式）</w:t>
            </w:r>
          </w:p>
        </w:tc>
        <w:tc>
          <w:tcPr>
            <w:tcW w:w="2819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200" w:lineRule="exact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电缆分段连接器</w:t>
            </w:r>
          </w:p>
        </w:tc>
        <w:tc>
          <w:tcPr>
            <w:tcW w:w="2545" w:type="dxa"/>
            <w:gridSpan w:val="4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0988" w:type="dxa"/>
            <w:gridSpan w:val="27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ascii="黑体" w:eastAsia="黑体"/>
                <w:b/>
                <w:color w:val="FF000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0000"/>
                <w:sz w:val="18"/>
                <w:szCs w:val="18"/>
              </w:rPr>
              <w:t>说明：如有标准功能以外的选项，需附可选功能表或在另行约定内予以明确。</w:t>
            </w:r>
          </w:p>
          <w:p>
            <w:pPr>
              <w:spacing w:line="200" w:lineRule="exact"/>
            </w:pPr>
          </w:p>
          <w:p>
            <w:pPr>
              <w:jc w:val="left"/>
              <w:rPr>
                <w:rFonts w:ascii="黑体" w:eastAsia="黑体"/>
                <w:b/>
                <w:color w:val="FF0000"/>
                <w:sz w:val="18"/>
                <w:szCs w:val="18"/>
              </w:rPr>
            </w:pPr>
          </w:p>
          <w:p>
            <w:pPr>
              <w:jc w:val="left"/>
              <w:rPr>
                <w:rFonts w:ascii="黑体" w:eastAsia="黑体"/>
                <w:b/>
                <w:color w:val="FF0000"/>
                <w:sz w:val="18"/>
                <w:szCs w:val="18"/>
              </w:rPr>
            </w:pPr>
          </w:p>
          <w:p>
            <w:pPr>
              <w:jc w:val="left"/>
              <w:rPr>
                <w:rFonts w:ascii="黑体" w:eastAsia="黑体"/>
                <w:b/>
                <w:color w:val="FF0000"/>
                <w:sz w:val="18"/>
                <w:szCs w:val="18"/>
              </w:rPr>
            </w:pPr>
          </w:p>
          <w:p>
            <w:pPr>
              <w:jc w:val="left"/>
              <w:rPr>
                <w:rFonts w:ascii="黑体" w:eastAsia="黑体"/>
                <w:b/>
                <w:color w:val="FF0000"/>
                <w:sz w:val="18"/>
                <w:szCs w:val="18"/>
              </w:rPr>
            </w:pPr>
          </w:p>
          <w:p>
            <w:pPr>
              <w:jc w:val="left"/>
              <w:rPr>
                <w:rFonts w:ascii="黑体" w:eastAsia="黑体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2874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黑体" w:eastAsia="黑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sz w:val="18"/>
                <w:szCs w:val="18"/>
              </w:rPr>
              <w:t>甲方（盖章）：</w:t>
            </w:r>
          </w:p>
        </w:tc>
        <w:tc>
          <w:tcPr>
            <w:tcW w:w="1931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黑体" w:eastAsia="黑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sz w:val="18"/>
                <w:szCs w:val="18"/>
              </w:rPr>
              <w:t>日期：</w:t>
            </w:r>
          </w:p>
        </w:tc>
        <w:tc>
          <w:tcPr>
            <w:tcW w:w="2903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黑体" w:eastAsia="黑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sz w:val="18"/>
                <w:szCs w:val="18"/>
              </w:rPr>
              <w:t>乙方（盖章）：</w:t>
            </w:r>
          </w:p>
        </w:tc>
        <w:tc>
          <w:tcPr>
            <w:tcW w:w="1899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黑体" w:eastAsia="黑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sz w:val="18"/>
                <w:szCs w:val="18"/>
              </w:rPr>
              <w:t>日期：</w:t>
            </w:r>
          </w:p>
        </w:tc>
        <w:tc>
          <w:tcPr>
            <w:tcW w:w="1381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color w:val="000000"/>
                <w:szCs w:val="21"/>
              </w:rPr>
              <w:t>1/</w:t>
            </w:r>
            <w:r>
              <w:rPr>
                <w:rFonts w:ascii="黑体" w:eastAsia="黑体"/>
                <w:b/>
                <w:color w:val="000000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832" w:type="dxa"/>
            <w:gridSpan w:val="8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038860" cy="581660"/>
                  <wp:effectExtent l="0" t="0" r="2540" b="2540"/>
                  <wp:docPr id="2" name="图片 38" descr="说明: 12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8" descr="说明: 123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860" cy="58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4" w:type="dxa"/>
            <w:gridSpan w:val="8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自动扶梯DNP9300</w:t>
            </w:r>
          </w:p>
        </w:tc>
        <w:tc>
          <w:tcPr>
            <w:tcW w:w="4302" w:type="dxa"/>
            <w:gridSpan w:val="11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文件号：DNP9300_CN_COD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832" w:type="dxa"/>
            <w:gridSpan w:val="8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3854" w:type="dxa"/>
            <w:gridSpan w:val="8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302" w:type="dxa"/>
            <w:gridSpan w:val="11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版  本：${OFFER_VERSION}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832" w:type="dxa"/>
            <w:gridSpan w:val="8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3854" w:type="dxa"/>
            <w:gridSpan w:val="8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可选功能表</w:t>
            </w:r>
          </w:p>
        </w:tc>
        <w:tc>
          <w:tcPr>
            <w:tcW w:w="4302" w:type="dxa"/>
            <w:gridSpan w:val="11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合同号：${HT_NO}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832" w:type="dxa"/>
            <w:gridSpan w:val="8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3854" w:type="dxa"/>
            <w:gridSpan w:val="8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302" w:type="dxa"/>
            <w:gridSpan w:val="11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台数：${BJC_SL}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0988" w:type="dxa"/>
            <w:gridSpan w:val="27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restart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sz w:val="18"/>
                <w:szCs w:val="18"/>
              </w:rPr>
              <w:t>选配功能</w:t>
            </w: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安全制动器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【提升高度＞6 m必选】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G01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5个干触点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G02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交通流向灯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 xml:space="preserve">【快慢停节能运行时为必选】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G03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制动器摩损监控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G04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自动加油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 xml:space="preserve">【户外是必选】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G05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驱动链链罩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 xml:space="preserve">【户外是必选】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G06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LED围裙照明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【LED连续】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G07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梯级防跳保护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G08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扶手带断带保护装置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G09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中段围裙间隙开关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G10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梳齿照明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   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G11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油水分离器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 xml:space="preserve">【户外是必选】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G12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防洪保护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 xml:space="preserve">【户外是必选】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G13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梯级链防护罩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【户外是必选】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G14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379" w:type="dxa"/>
            <w:vMerge w:val="restart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外装饰</w:t>
            </w:r>
          </w:p>
        </w:tc>
        <w:tc>
          <w:tcPr>
            <w:tcW w:w="3793" w:type="dxa"/>
            <w:gridSpan w:val="11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外装饰位置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 xml:space="preserve">【桁架分段时选用】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${</w:t>
            </w:r>
            <w:r>
              <w:rPr>
                <w:rFonts w:ascii="黑体" w:eastAsia="黑体"/>
                <w:b/>
                <w:bCs/>
                <w:sz w:val="18"/>
                <w:szCs w:val="18"/>
              </w:rPr>
              <w:t>OPT_WZSWZ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}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379" w:type="dxa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</w:p>
        </w:tc>
        <w:tc>
          <w:tcPr>
            <w:tcW w:w="3793" w:type="dxa"/>
            <w:gridSpan w:val="11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装饰板材料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           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${</w:t>
            </w:r>
            <w:r>
              <w:rPr>
                <w:rFonts w:ascii="黑体" w:eastAsia="黑体"/>
                <w:b/>
                <w:bCs/>
                <w:sz w:val="18"/>
                <w:szCs w:val="18"/>
              </w:rPr>
              <w:t>OPT_ZSBCL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379" w:type="dxa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</w:p>
        </w:tc>
        <w:tc>
          <w:tcPr>
            <w:tcW w:w="3793" w:type="dxa"/>
            <w:gridSpan w:val="11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装饰板厚度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      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${</w:t>
            </w:r>
            <w:r>
              <w:rPr>
                <w:rFonts w:ascii="黑体" w:eastAsia="黑体"/>
                <w:b/>
                <w:bCs/>
                <w:sz w:val="18"/>
                <w:szCs w:val="18"/>
              </w:rPr>
              <w:t>OPT_ZSBHD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jc w:val="lef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维修护栏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${V036}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吊装钢丝绳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OPT_DZGSS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防爬装置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OPT_FPZZ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桁架加热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OPT_HJJR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梳齿加热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OPT_SCJR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 xml:space="preserve">扶手加热 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 xml:space="preserve">     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  <w:t>OPT_FSJR</w:t>
            </w: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故障显示[在外盖板上]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${OPT_GZXS}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围裙安全装置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${OPT_WQAQZZ}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扶手照明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${OPT_FSZM}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172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200" w:lineRule="exac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电缆分段连接器[桁架分段时选用]</w:t>
            </w:r>
          </w:p>
        </w:tc>
        <w:tc>
          <w:tcPr>
            <w:tcW w:w="5283" w:type="dxa"/>
            <w:gridSpan w:val="1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bCs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  <w:bdr w:val="single" w:color="auto" w:sz="4" w:space="0"/>
              </w:rPr>
              <w:t>${OPT_DLFDLJQ}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0988" w:type="dxa"/>
            <w:gridSpan w:val="27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3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808080"/>
            <w:vAlign w:val="center"/>
          </w:tcPr>
          <w:p>
            <w:pPr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sz w:val="18"/>
                <w:szCs w:val="18"/>
              </w:rPr>
              <w:t>另行约定</w:t>
            </w:r>
          </w:p>
        </w:tc>
        <w:tc>
          <w:tcPr>
            <w:tcW w:w="10455" w:type="dxa"/>
            <w:gridSpan w:val="24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10988" w:type="dxa"/>
            <w:gridSpan w:val="27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 xml:space="preserve">    </w:t>
            </w: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hint="eastAsia"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hint="eastAsia"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hint="eastAsia"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hint="eastAsia"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hint="eastAsia"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hint="eastAsia"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hint="eastAsia"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  <w:jc w:val="center"/>
        </w:trPr>
        <w:tc>
          <w:tcPr>
            <w:tcW w:w="2460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黑体" w:eastAsia="黑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sz w:val="18"/>
                <w:szCs w:val="18"/>
              </w:rPr>
              <w:t>甲方（盖章）：</w:t>
            </w:r>
          </w:p>
        </w:tc>
        <w:tc>
          <w:tcPr>
            <w:tcW w:w="2069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黑体" w:eastAsia="黑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sz w:val="18"/>
                <w:szCs w:val="18"/>
              </w:rPr>
              <w:t>日期：</w:t>
            </w:r>
          </w:p>
        </w:tc>
        <w:tc>
          <w:tcPr>
            <w:tcW w:w="304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黑体" w:eastAsia="黑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sz w:val="18"/>
                <w:szCs w:val="18"/>
              </w:rPr>
              <w:t>乙方（盖章）：</w:t>
            </w:r>
          </w:p>
        </w:tc>
        <w:tc>
          <w:tcPr>
            <w:tcW w:w="2215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黑体" w:eastAsia="黑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sz w:val="18"/>
                <w:szCs w:val="18"/>
              </w:rPr>
              <w:t>日期：</w:t>
            </w:r>
          </w:p>
        </w:tc>
        <w:tc>
          <w:tcPr>
            <w:tcW w:w="12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color w:val="000000"/>
                <w:sz w:val="18"/>
                <w:szCs w:val="18"/>
              </w:rPr>
            </w:pPr>
            <w:r>
              <w:rPr>
                <w:rFonts w:ascii="黑体" w:eastAsia="黑体"/>
                <w:b/>
                <w:color w:val="000000"/>
                <w:szCs w:val="18"/>
              </w:rPr>
              <w:t>2</w:t>
            </w:r>
            <w:r>
              <w:rPr>
                <w:rFonts w:hint="eastAsia" w:ascii="黑体" w:eastAsia="黑体"/>
                <w:b/>
                <w:color w:val="000000"/>
                <w:szCs w:val="18"/>
              </w:rPr>
              <w:t>/</w:t>
            </w:r>
            <w:r>
              <w:rPr>
                <w:rFonts w:ascii="黑体" w:eastAsia="黑体"/>
                <w:b/>
                <w:color w:val="000000"/>
                <w:szCs w:val="18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952" w:type="dxa"/>
            <w:gridSpan w:val="10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038860" cy="581660"/>
                  <wp:effectExtent l="0" t="0" r="2540" b="2540"/>
                  <wp:docPr id="3" name="图片 38" descr="说明: 12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8" descr="说明: 123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860" cy="58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1" w:type="dxa"/>
            <w:gridSpan w:val="9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自动扶梯DNP9300</w:t>
            </w:r>
          </w:p>
        </w:tc>
        <w:tc>
          <w:tcPr>
            <w:tcW w:w="4105" w:type="dxa"/>
            <w:gridSpan w:val="8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文件号：DNP9300_CN_COD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952" w:type="dxa"/>
            <w:gridSpan w:val="10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3931" w:type="dxa"/>
            <w:gridSpan w:val="9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105" w:type="dxa"/>
            <w:gridSpan w:val="8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版  本：${OFFER_VERSION}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952" w:type="dxa"/>
            <w:gridSpan w:val="10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3931" w:type="dxa"/>
            <w:gridSpan w:val="9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可选功能表</w:t>
            </w:r>
          </w:p>
        </w:tc>
        <w:tc>
          <w:tcPr>
            <w:tcW w:w="4105" w:type="dxa"/>
            <w:gridSpan w:val="8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合同号：${HT_NO}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952" w:type="dxa"/>
            <w:gridSpan w:val="10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3931" w:type="dxa"/>
            <w:gridSpan w:val="9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105" w:type="dxa"/>
            <w:gridSpan w:val="8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台数：${BJC_SL}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952" w:type="dxa"/>
            <w:gridSpan w:val="10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line="200" w:lineRule="exact"/>
              <w:rPr>
                <w:rFonts w:ascii="黑体" w:eastAsia="黑体"/>
                <w:color w:val="FF0000"/>
                <w:sz w:val="18"/>
                <w:szCs w:val="18"/>
              </w:rPr>
            </w:pPr>
          </w:p>
        </w:tc>
        <w:tc>
          <w:tcPr>
            <w:tcW w:w="3931" w:type="dxa"/>
            <w:gridSpan w:val="9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105" w:type="dxa"/>
            <w:gridSpan w:val="8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200" w:lineRule="exact"/>
              <w:rPr>
                <w:rFonts w:ascii="黑体" w:eastAsia="黑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sz w:val="18"/>
                <w:szCs w:val="18"/>
              </w:rPr>
              <w:t>半室外</w:t>
            </w:r>
          </w:p>
          <w:p>
            <w:pPr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sz w:val="18"/>
                <w:szCs w:val="18"/>
              </w:rPr>
              <w:t xml:space="preserve"> . 室外环境配置参数</w:t>
            </w:r>
          </w:p>
        </w:tc>
        <w:tc>
          <w:tcPr>
            <w:tcW w:w="4803" w:type="dxa"/>
            <w:gridSpan w:val="1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安装环境类型</w:t>
            </w:r>
          </w:p>
        </w:tc>
        <w:tc>
          <w:tcPr>
            <w:tcW w:w="142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半室外配置A</w:t>
            </w:r>
          </w:p>
        </w:tc>
        <w:tc>
          <w:tcPr>
            <w:tcW w:w="851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  <w:u w:val="single" w:color="FF0000"/>
              </w:rPr>
            </w:pP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半室外配置B</w:t>
            </w:r>
          </w:p>
        </w:tc>
        <w:tc>
          <w:tcPr>
            <w:tcW w:w="205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  <w:u w:val="single" w:color="FF0000"/>
              </w:rPr>
            </w:pP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全室外配置C</w:t>
            </w:r>
          </w:p>
        </w:tc>
        <w:tc>
          <w:tcPr>
            <w:tcW w:w="13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hAnsi="宋体" w:eastAsia="黑体"/>
                <w:b/>
                <w:bCs/>
                <w:sz w:val="18"/>
                <w:szCs w:val="18"/>
                <w:u w:val="single" w:color="FF0000"/>
              </w:rPr>
            </w:pPr>
            <w:r>
              <w:rPr>
                <w:rFonts w:hint="eastAsia" w:ascii="黑体" w:hAnsi="宋体" w:eastAsia="黑体"/>
                <w:b/>
                <w:bCs/>
                <w:sz w:val="18"/>
                <w:szCs w:val="18"/>
              </w:rPr>
              <w:t>全室外配置D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sz w:val="18"/>
                <w:szCs w:val="18"/>
              </w:rPr>
              <w:t>自动加油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sz w:val="18"/>
                <w:szCs w:val="18"/>
              </w:rPr>
              <w:t>IP55电机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sz w:val="18"/>
                <w:szCs w:val="18"/>
              </w:rPr>
              <w:t>IP54控制系统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活动盖板铝基材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室外型扶手带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sz w:val="18"/>
                <w:szCs w:val="18"/>
              </w:rPr>
              <w:t>内外盖板不锈钢SUS304材质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sz w:val="18"/>
                <w:szCs w:val="18"/>
              </w:rPr>
              <w:t>围裙不锈钢SUS304材质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sz w:val="18"/>
                <w:szCs w:val="18"/>
              </w:rPr>
              <w:t>外装饰板不锈钢SUS304材质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（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若选择外装饰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）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宋体" w:eastAsia="黑体"/>
                <w:b/>
                <w:sz w:val="18"/>
                <w:szCs w:val="18"/>
              </w:rPr>
            </w:pPr>
            <w:r>
              <w:rPr>
                <w:rFonts w:ascii="黑体" w:hAnsi="宋体" w:eastAsia="黑体"/>
                <w:b/>
                <w:sz w:val="18"/>
                <w:szCs w:val="18"/>
              </w:rPr>
              <w:t>扶手</w:t>
            </w:r>
            <w:r>
              <w:rPr>
                <w:rFonts w:hint="eastAsia" w:ascii="黑体" w:hAnsi="宋体" w:eastAsia="黑体"/>
                <w:b/>
                <w:sz w:val="18"/>
                <w:szCs w:val="18"/>
              </w:rPr>
              <w:t>导轨</w:t>
            </w:r>
            <w:r>
              <w:rPr>
                <w:rFonts w:ascii="黑体" w:hAnsi="宋体" w:eastAsia="黑体"/>
                <w:b/>
                <w:sz w:val="18"/>
                <w:szCs w:val="18"/>
              </w:rPr>
              <w:t>不锈钢SUS304材质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966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ascii="黑体" w:hAnsi="黑体" w:eastAsia="黑体" w:cs="Arial"/>
                <w:b/>
                <w:sz w:val="18"/>
                <w:szCs w:val="18"/>
              </w:rPr>
              <w:t>金属骨架腐蚀保护</w:t>
            </w:r>
          </w:p>
        </w:tc>
        <w:tc>
          <w:tcPr>
            <w:tcW w:w="283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ascii="黑体" w:hAnsi="黑体" w:eastAsia="黑体" w:cs="Arial"/>
                <w:b/>
                <w:sz w:val="18"/>
                <w:szCs w:val="18"/>
              </w:rPr>
              <w:t>金属骨架喷三遍油漆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966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83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ascii="黑体" w:hAnsi="黑体" w:eastAsia="黑体" w:cs="Arial"/>
                <w:b/>
                <w:sz w:val="18"/>
                <w:szCs w:val="18"/>
              </w:rPr>
              <w:t>金属骨架热浸镀锌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ascii="黑体" w:hAnsi="黑体" w:eastAsia="黑体" w:cs="Arial"/>
                <w:b/>
                <w:sz w:val="18"/>
                <w:szCs w:val="18"/>
              </w:rPr>
              <w:t>导轨系统和主传动轴</w:t>
            </w:r>
            <w:r>
              <w:rPr>
                <w:rFonts w:hint="eastAsia" w:ascii="黑体" w:hAnsi="黑体" w:eastAsia="黑体" w:cs="Arial"/>
                <w:b/>
                <w:sz w:val="18"/>
                <w:szCs w:val="18"/>
              </w:rPr>
              <w:t>特殊防锈处理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黑体" w:eastAsia="黑体" w:cs="Arial"/>
                <w:b/>
                <w:sz w:val="18"/>
                <w:szCs w:val="18"/>
              </w:rPr>
            </w:pPr>
            <w:r>
              <w:rPr>
                <w:rFonts w:hint="eastAsia" w:ascii="黑体" w:hAnsi="黑体" w:eastAsia="黑体" w:cs="Arial"/>
                <w:b/>
                <w:sz w:val="18"/>
                <w:szCs w:val="18"/>
              </w:rPr>
              <w:t>主要部件螺栓螺母达克罗处理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黑体" w:eastAsia="黑体" w:cs="Arial"/>
                <w:b/>
                <w:sz w:val="18"/>
                <w:szCs w:val="18"/>
              </w:rPr>
            </w:pPr>
            <w:r>
              <w:rPr>
                <w:rFonts w:ascii="黑体" w:hAnsi="黑体" w:eastAsia="黑体" w:cs="Arial"/>
                <w:b/>
                <w:sz w:val="18"/>
                <w:szCs w:val="18"/>
              </w:rPr>
              <w:t>表面特殊处理梯级轴</w:t>
            </w:r>
          </w:p>
          <w:p>
            <w:pPr>
              <w:spacing w:line="200" w:lineRule="exact"/>
              <w:jc w:val="left"/>
              <w:rPr>
                <w:rFonts w:ascii="黑体" w:hAnsi="黑体" w:eastAsia="黑体" w:cs="Arial"/>
                <w:b/>
                <w:sz w:val="18"/>
                <w:szCs w:val="18"/>
              </w:rPr>
            </w:pPr>
            <w:r>
              <w:rPr>
                <w:rFonts w:ascii="黑体" w:hAnsi="黑体" w:eastAsia="黑体" w:cs="Arial"/>
                <w:b/>
                <w:sz w:val="18"/>
                <w:szCs w:val="18"/>
              </w:rPr>
              <w:t>驱动链和梯级链链板表面进行特殊防锈处理</w:t>
            </w:r>
          </w:p>
          <w:p>
            <w:pPr>
              <w:spacing w:line="200" w:lineRule="exact"/>
              <w:jc w:val="left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ascii="黑体" w:hAnsi="黑体" w:eastAsia="黑体" w:cs="Arial"/>
                <w:b/>
                <w:sz w:val="18"/>
                <w:szCs w:val="18"/>
              </w:rPr>
              <w:t>主副轮双重密封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ascii="黑体" w:hAnsi="黑体" w:eastAsia="黑体" w:cs="Arial"/>
                <w:b/>
                <w:sz w:val="18"/>
                <w:szCs w:val="18"/>
              </w:rPr>
              <w:t>油水分离器装置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ascii="黑体" w:hAnsi="黑体" w:eastAsia="黑体" w:cs="Arial"/>
                <w:b/>
                <w:sz w:val="18"/>
                <w:szCs w:val="18"/>
              </w:rPr>
              <w:t>防洪保护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黑体" w:eastAsia="黑体" w:cs="Arial"/>
                <w:b/>
                <w:sz w:val="18"/>
                <w:szCs w:val="18"/>
              </w:rPr>
            </w:pPr>
            <w:r>
              <w:rPr>
                <w:rFonts w:ascii="黑体" w:hAnsi="黑体" w:eastAsia="黑体" w:cs="Arial"/>
                <w:b/>
                <w:sz w:val="18"/>
                <w:szCs w:val="18"/>
              </w:rPr>
              <w:t>梯级链防护罩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黑体" w:eastAsia="黑体" w:cs="Arial"/>
                <w:b/>
                <w:sz w:val="18"/>
                <w:szCs w:val="18"/>
              </w:rPr>
            </w:pPr>
            <w:r>
              <w:rPr>
                <w:rFonts w:hint="eastAsia" w:ascii="黑体" w:hAnsi="黑体" w:eastAsia="黑体" w:cs="Arial"/>
                <w:b/>
                <w:sz w:val="18"/>
                <w:szCs w:val="18"/>
              </w:rPr>
              <w:t>桁架</w:t>
            </w:r>
            <w:r>
              <w:rPr>
                <w:rFonts w:ascii="黑体" w:hAnsi="黑体" w:eastAsia="黑体" w:cs="Arial"/>
                <w:b/>
                <w:sz w:val="18"/>
                <w:szCs w:val="18"/>
              </w:rPr>
              <w:t>加热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00" w:lineRule="exact"/>
              <w:jc w:val="left"/>
              <w:rPr>
                <w:rFonts w:ascii="黑体" w:hAnsi="黑体" w:eastAsia="黑体" w:cs="Arial"/>
                <w:b/>
                <w:sz w:val="18"/>
                <w:szCs w:val="18"/>
              </w:rPr>
            </w:pPr>
            <w:r>
              <w:rPr>
                <w:rFonts w:ascii="黑体" w:hAnsi="黑体" w:eastAsia="黑体" w:cs="Arial"/>
                <w:b/>
                <w:sz w:val="18"/>
                <w:szCs w:val="18"/>
              </w:rPr>
              <w:t>梳齿加热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94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808080"/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480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200" w:lineRule="exact"/>
              <w:rPr>
                <w:rFonts w:ascii="黑体" w:hAnsi="黑体" w:eastAsia="黑体" w:cs="Arial"/>
                <w:b/>
                <w:sz w:val="18"/>
                <w:szCs w:val="18"/>
              </w:rPr>
            </w:pPr>
            <w:r>
              <w:rPr>
                <w:rFonts w:hint="eastAsia" w:ascii="黑体" w:hAnsi="黑体" w:eastAsia="黑体" w:cs="Arial"/>
                <w:b/>
                <w:sz w:val="18"/>
                <w:szCs w:val="18"/>
              </w:rPr>
              <w:t xml:space="preserve">扶手加热          </w:t>
            </w:r>
            <w:r>
              <w:rPr>
                <w:rFonts w:hint="eastAsia" w:ascii="黑体" w:hAnsi="宋体" w:eastAsia="黑体"/>
                <w:b/>
                <w:color w:val="FF0000"/>
                <w:sz w:val="13"/>
                <w:szCs w:val="13"/>
              </w:rPr>
              <w:t>【仅当有金属骨架加热或梳齿加热时可选】</w:t>
            </w:r>
          </w:p>
        </w:tc>
        <w:tc>
          <w:tcPr>
            <w:tcW w:w="14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  <w:jc w:val="center"/>
        </w:trPr>
        <w:tc>
          <w:tcPr>
            <w:tcW w:w="10988" w:type="dxa"/>
            <w:gridSpan w:val="27"/>
            <w:tcBorders>
              <w:top w:val="single" w:color="auto" w:sz="4" w:space="0"/>
            </w:tcBorders>
          </w:tcPr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bCs/>
                <w:color w:val="FF0000"/>
                <w:sz w:val="18"/>
                <w:szCs w:val="18"/>
              </w:rPr>
              <w:t>说明：</w:t>
            </w: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color w:val="FF0000"/>
                <w:sz w:val="18"/>
                <w:szCs w:val="18"/>
              </w:rPr>
              <w:t>半室外配置A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</w:t>
            </w:r>
            <w:r>
              <w:rPr>
                <w:rStyle w:val="11"/>
                <w:rFonts w:hint="eastAsia" w:ascii="黑体" w:hAnsi="Arial" w:eastAsia="黑体" w:cs="Arial"/>
                <w:b/>
                <w:color w:val="FF0000"/>
                <w:sz w:val="15"/>
                <w:szCs w:val="15"/>
              </w:rPr>
              <w:t>温度范围：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＋4</w:t>
            </w:r>
            <w:r>
              <w:rPr>
                <w:rFonts w:hint="eastAsia" w:ascii="黑体" w:hAnsi="宋体" w:eastAsia="黑体" w:cs="宋体"/>
                <w:b/>
                <w:color w:val="FF0000"/>
                <w:sz w:val="15"/>
                <w:szCs w:val="15"/>
                <w:lang w:val="de-DE"/>
              </w:rPr>
              <w:t>℃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～40</w:t>
            </w:r>
            <w:r>
              <w:rPr>
                <w:rFonts w:hint="eastAsia" w:ascii="黑体" w:hAnsi="宋体" w:eastAsia="黑体" w:cs="宋体"/>
                <w:b/>
                <w:color w:val="FF0000"/>
                <w:sz w:val="15"/>
                <w:szCs w:val="15"/>
                <w:lang w:val="de-DE"/>
              </w:rPr>
              <w:t>℃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</w:rPr>
              <w:t>，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湿度范围：</w:t>
            </w:r>
            <w:r>
              <w:rPr>
                <w:rFonts w:hint="eastAsia" w:ascii="Arial" w:hAnsi="Arial" w:eastAsia="黑体" w:cs="Arial"/>
                <w:b/>
                <w:color w:val="FF0000"/>
                <w:sz w:val="15"/>
                <w:szCs w:val="15"/>
                <w:lang w:val="de-DE"/>
              </w:rPr>
              <w:t>＜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80％，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有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顶蓬围封，不直接暴露于室外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】</w:t>
            </w: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color w:val="FF0000"/>
                <w:sz w:val="18"/>
                <w:szCs w:val="18"/>
              </w:rPr>
              <w:t>半室外配置B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</w:t>
            </w:r>
            <w:r>
              <w:rPr>
                <w:rStyle w:val="11"/>
                <w:rFonts w:hint="eastAsia" w:ascii="黑体" w:hAnsi="Arial" w:eastAsia="黑体" w:cs="Arial"/>
                <w:b/>
                <w:color w:val="FF0000"/>
                <w:sz w:val="15"/>
                <w:szCs w:val="15"/>
              </w:rPr>
              <w:t>温度范围：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-10</w:t>
            </w:r>
            <w:r>
              <w:rPr>
                <w:rFonts w:hint="eastAsia" w:ascii="黑体" w:hAnsi="宋体" w:eastAsia="黑体" w:cs="宋体"/>
                <w:b/>
                <w:color w:val="FF0000"/>
                <w:sz w:val="15"/>
                <w:szCs w:val="15"/>
                <w:lang w:val="de-DE"/>
              </w:rPr>
              <w:t>℃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～40</w:t>
            </w:r>
            <w:r>
              <w:rPr>
                <w:rFonts w:hint="eastAsia" w:ascii="黑体" w:hAnsi="宋体" w:eastAsia="黑体" w:cs="宋体"/>
                <w:b/>
                <w:color w:val="FF0000"/>
                <w:sz w:val="15"/>
                <w:szCs w:val="15"/>
                <w:lang w:val="de-DE"/>
              </w:rPr>
              <w:t>℃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</w:rPr>
              <w:t>，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湿度范围：</w:t>
            </w:r>
            <w:r>
              <w:rPr>
                <w:rFonts w:hint="eastAsia" w:ascii="Arial" w:hAnsi="Arial" w:eastAsia="黑体" w:cs="Arial"/>
                <w:b/>
                <w:color w:val="FF0000"/>
                <w:sz w:val="15"/>
                <w:szCs w:val="15"/>
                <w:lang w:val="de-DE"/>
              </w:rPr>
              <w:t>＜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80％，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有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顶蓬围封，不直接暴露于室外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】</w:t>
            </w: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color w:val="FF0000"/>
                <w:sz w:val="18"/>
                <w:szCs w:val="18"/>
              </w:rPr>
              <w:t>全室外配置C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</w:t>
            </w:r>
            <w:r>
              <w:rPr>
                <w:rStyle w:val="11"/>
                <w:rFonts w:hint="eastAsia" w:ascii="黑体" w:hAnsi="Arial" w:eastAsia="黑体" w:cs="Arial"/>
                <w:b/>
                <w:color w:val="FF0000"/>
                <w:sz w:val="15"/>
                <w:szCs w:val="15"/>
              </w:rPr>
              <w:t>温度范围：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＋4</w:t>
            </w:r>
            <w:r>
              <w:rPr>
                <w:rFonts w:hint="eastAsia" w:ascii="黑体" w:hAnsi="宋体" w:eastAsia="黑体" w:cs="宋体"/>
                <w:b/>
                <w:color w:val="FF0000"/>
                <w:sz w:val="15"/>
                <w:szCs w:val="15"/>
                <w:lang w:val="de-DE"/>
              </w:rPr>
              <w:t>℃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～40</w:t>
            </w:r>
            <w:r>
              <w:rPr>
                <w:rFonts w:hint="eastAsia" w:ascii="黑体" w:hAnsi="宋体" w:eastAsia="黑体" w:cs="宋体"/>
                <w:b/>
                <w:color w:val="FF0000"/>
                <w:sz w:val="15"/>
                <w:szCs w:val="15"/>
                <w:lang w:val="de-DE"/>
              </w:rPr>
              <w:t>℃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</w:rPr>
              <w:t>，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湿度范围：</w:t>
            </w:r>
            <w:r>
              <w:rPr>
                <w:rFonts w:hint="eastAsia" w:ascii="Arial" w:hAnsi="Arial" w:eastAsia="黑体" w:cs="Arial"/>
                <w:b/>
                <w:color w:val="FF0000"/>
                <w:sz w:val="15"/>
                <w:szCs w:val="15"/>
                <w:lang w:val="de-DE"/>
              </w:rPr>
              <w:t>＜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80％，直接暴露于室外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】</w:t>
            </w:r>
          </w:p>
          <w:p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b/>
                <w:color w:val="FF0000"/>
                <w:sz w:val="18"/>
                <w:szCs w:val="18"/>
              </w:rPr>
              <w:t>全室外配置D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【</w:t>
            </w:r>
            <w:r>
              <w:rPr>
                <w:rStyle w:val="11"/>
                <w:rFonts w:hint="eastAsia" w:ascii="黑体" w:hAnsi="Arial" w:eastAsia="黑体" w:cs="Arial"/>
                <w:b/>
                <w:color w:val="FF0000"/>
                <w:sz w:val="15"/>
                <w:szCs w:val="15"/>
              </w:rPr>
              <w:t>温度范围：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-10</w:t>
            </w:r>
            <w:r>
              <w:rPr>
                <w:rFonts w:hint="eastAsia" w:ascii="黑体" w:hAnsi="宋体" w:eastAsia="黑体" w:cs="宋体"/>
                <w:b/>
                <w:color w:val="FF0000"/>
                <w:sz w:val="15"/>
                <w:szCs w:val="15"/>
                <w:lang w:val="de-DE"/>
              </w:rPr>
              <w:t>℃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～40</w:t>
            </w:r>
            <w:r>
              <w:rPr>
                <w:rFonts w:hint="eastAsia" w:ascii="黑体" w:hAnsi="宋体" w:eastAsia="黑体" w:cs="宋体"/>
                <w:b/>
                <w:color w:val="FF0000"/>
                <w:sz w:val="15"/>
                <w:szCs w:val="15"/>
                <w:lang w:val="de-DE"/>
              </w:rPr>
              <w:t>℃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</w:rPr>
              <w:t>，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湿度范围：</w:t>
            </w:r>
            <w:r>
              <w:rPr>
                <w:rFonts w:hint="eastAsia" w:ascii="Arial" w:hAnsi="Arial" w:eastAsia="黑体" w:cs="Arial"/>
                <w:b/>
                <w:color w:val="FF0000"/>
                <w:sz w:val="15"/>
                <w:szCs w:val="15"/>
                <w:lang w:val="de-DE"/>
              </w:rPr>
              <w:t>＜</w:t>
            </w:r>
            <w:r>
              <w:rPr>
                <w:rFonts w:hint="eastAsia" w:ascii="黑体" w:hAnsi="Arial" w:eastAsia="黑体" w:cs="Arial"/>
                <w:b/>
                <w:color w:val="FF0000"/>
                <w:sz w:val="15"/>
                <w:szCs w:val="15"/>
                <w:lang w:val="de-DE"/>
              </w:rPr>
              <w:t>80％，直接暴露于室外</w:t>
            </w:r>
            <w:r>
              <w:rPr>
                <w:rFonts w:hint="eastAsia" w:ascii="黑体" w:hAnsi="宋体" w:eastAsia="黑体"/>
                <w:b/>
                <w:color w:val="FF0000"/>
                <w:sz w:val="15"/>
                <w:szCs w:val="15"/>
              </w:rPr>
              <w:t>】</w:t>
            </w:r>
          </w:p>
        </w:tc>
      </w:tr>
    </w:tbl>
    <w:p>
      <w:pPr>
        <w:spacing w:line="200" w:lineRule="exact"/>
        <w:rPr>
          <w:rFonts w:ascii="黑体" w:hAnsi="宋体" w:eastAsia="黑体"/>
          <w:b/>
          <w:color w:val="FF0000"/>
          <w:sz w:val="18"/>
          <w:szCs w:val="18"/>
        </w:rPr>
      </w:pPr>
      <w:r>
        <w:rPr>
          <w:rFonts w:ascii="黑体" w:hAnsi="宋体" w:eastAsia="黑体"/>
          <w:b/>
          <w:color w:val="FF0000"/>
          <w:sz w:val="18"/>
          <w:szCs w:val="18"/>
        </w:rPr>
        <w:t>注：</w:t>
      </w:r>
      <w:r>
        <w:rPr>
          <w:rFonts w:hint="eastAsia" w:ascii="黑体" w:hAnsi="宋体" w:eastAsia="黑体"/>
          <w:b/>
          <w:color w:val="FF0000"/>
          <w:sz w:val="18"/>
          <w:szCs w:val="18"/>
        </w:rPr>
        <w:t>冬季环境温度平均气温低于0</w:t>
      </w:r>
      <w:r>
        <w:rPr>
          <w:rFonts w:ascii="黑体" w:hAnsi="宋体" w:eastAsia="黑体"/>
          <w:b/>
          <w:color w:val="FF0000"/>
          <w:sz w:val="18"/>
          <w:szCs w:val="18"/>
        </w:rPr>
        <w:t>°C</w:t>
      </w:r>
      <w:r>
        <w:rPr>
          <w:rFonts w:hint="eastAsia" w:ascii="黑体" w:hAnsi="宋体" w:eastAsia="黑体"/>
          <w:b/>
          <w:color w:val="FF0000"/>
          <w:sz w:val="18"/>
          <w:szCs w:val="18"/>
        </w:rPr>
        <w:t>推荐选配加热装置，如果用户承诺在环境温度0℃以下不使用该设备，则配置中的所有加热装置不作为设备选项；不带加热装置的设备不能在0℃以下或结冰情况下使用 ，并且不能作人行走道之用。</w:t>
      </w:r>
    </w:p>
    <w:p>
      <w:pPr>
        <w:spacing w:line="200" w:lineRule="exact"/>
        <w:rPr>
          <w:rFonts w:ascii="黑体" w:hAnsi="宋体" w:eastAsia="黑体"/>
          <w:b/>
          <w:color w:val="FF0000"/>
          <w:sz w:val="18"/>
          <w:szCs w:val="18"/>
        </w:rPr>
      </w:pPr>
    </w:p>
    <w:tbl>
      <w:tblPr>
        <w:tblStyle w:val="7"/>
        <w:tblW w:w="108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10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  <w:jc w:val="center"/>
        </w:trPr>
        <w:tc>
          <w:tcPr>
            <w:tcW w:w="495" w:type="dxa"/>
            <w:tcBorders>
              <w:top w:val="single" w:color="auto" w:sz="12" w:space="0"/>
              <w:left w:val="single" w:color="auto" w:sz="12" w:space="0"/>
              <w:right w:val="single" w:color="auto" w:sz="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hint="eastAsia" w:ascii="黑体" w:eastAsia="黑体"/>
                <w:bCs/>
                <w:color w:val="FFFFFF"/>
                <w:sz w:val="18"/>
                <w:szCs w:val="18"/>
              </w:rPr>
              <w:t>备注</w:t>
            </w:r>
          </w:p>
        </w:tc>
        <w:tc>
          <w:tcPr>
            <w:tcW w:w="10393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200" w:lineRule="exac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BZ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01}</w:t>
            </w:r>
          </w:p>
        </w:tc>
      </w:tr>
    </w:tbl>
    <w:p>
      <w:pPr>
        <w:spacing w:line="200" w:lineRule="exact"/>
        <w:rPr>
          <w:rFonts w:ascii="黑体" w:hAnsi="宋体" w:eastAsia="黑体"/>
          <w:b/>
          <w:color w:val="FF0000"/>
          <w:sz w:val="18"/>
          <w:szCs w:val="18"/>
        </w:rPr>
      </w:pPr>
    </w:p>
    <w:tbl>
      <w:tblPr>
        <w:tblStyle w:val="7"/>
        <w:tblW w:w="108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800"/>
        <w:gridCol w:w="2994"/>
        <w:gridCol w:w="2994"/>
        <w:gridCol w:w="3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62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sz w:val="18"/>
                <w:szCs w:val="18"/>
              </w:rPr>
              <w:t>非规需求</w:t>
            </w:r>
          </w:p>
        </w:tc>
        <w:tc>
          <w:tcPr>
            <w:tcW w:w="6788" w:type="dxa"/>
            <w:gridSpan w:val="3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内  容</w:t>
            </w:r>
          </w:p>
        </w:tc>
        <w:tc>
          <w:tcPr>
            <w:tcW w:w="347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有效评审单号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625" w:type="dxa"/>
            <w:vMerge w:val="continue"/>
            <w:tcBorders>
              <w:left w:val="single" w:color="auto" w:sz="12" w:space="0"/>
              <w:right w:val="single" w:color="auto" w:sz="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color w:val="FFFFFF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14"/>
              <w:numPr>
                <w:ilvl w:val="0"/>
                <w:numId w:val="5"/>
              </w:numPr>
              <w:spacing w:line="200" w:lineRule="exact"/>
              <w:ind w:firstLineChars="0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2994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930"/>
                <w:tab w:val="left" w:pos="2325"/>
              </w:tabs>
              <w:spacing w:line="200" w:lineRule="exact"/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${content}</w:t>
            </w:r>
          </w:p>
        </w:tc>
        <w:tc>
          <w:tcPr>
            <w:tcW w:w="2994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930"/>
                <w:tab w:val="left" w:pos="2325"/>
              </w:tabs>
              <w:spacing w:line="200" w:lineRule="exact"/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nonstandrad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}</w:t>
            </w:r>
          </w:p>
        </w:tc>
        <w:tc>
          <w:tcPr>
            <w:tcW w:w="347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200" w:lineRule="exact"/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${number}</w:t>
            </w:r>
          </w:p>
        </w:tc>
      </w:tr>
    </w:tbl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tbl>
      <w:tblPr>
        <w:tblStyle w:val="7"/>
        <w:tblW w:w="107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3"/>
        <w:gridCol w:w="2514"/>
        <w:gridCol w:w="1971"/>
        <w:gridCol w:w="2715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  <w:jc w:val="center"/>
        </w:trPr>
        <w:tc>
          <w:tcPr>
            <w:tcW w:w="23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pStyle w:val="4"/>
              <w:spacing w:line="200" w:lineRule="exact"/>
              <w:jc w:val="both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 xml:space="preserve">甲方（盖章）： 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"/>
              <w:spacing w:line="200" w:lineRule="exact"/>
              <w:jc w:val="both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日期：</w:t>
            </w:r>
            <w:r>
              <w:rPr>
                <w:rFonts w:ascii="黑体" w:eastAsia="黑体"/>
                <w:b/>
              </w:rPr>
              <w:t xml:space="preserve"> </w:t>
            </w:r>
          </w:p>
        </w:tc>
        <w:tc>
          <w:tcPr>
            <w:tcW w:w="197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pStyle w:val="4"/>
              <w:spacing w:line="200" w:lineRule="exact"/>
              <w:jc w:val="both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 xml:space="preserve">乙方（盖章）： </w:t>
            </w:r>
          </w:p>
        </w:tc>
        <w:tc>
          <w:tcPr>
            <w:tcW w:w="2715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"/>
              <w:spacing w:line="200" w:lineRule="exact"/>
              <w:jc w:val="both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 xml:space="preserve">日期： </w:t>
            </w:r>
          </w:p>
        </w:tc>
        <w:tc>
          <w:tcPr>
            <w:tcW w:w="121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3</w:t>
            </w:r>
            <w:r>
              <w:rPr>
                <w:rFonts w:hint="eastAsia" w:ascii="黑体" w:eastAsia="黑体"/>
                <w:b/>
                <w:sz w:val="24"/>
              </w:rPr>
              <w:t>/</w:t>
            </w:r>
            <w:r>
              <w:rPr>
                <w:rFonts w:ascii="黑体" w:eastAsia="黑体"/>
                <w:b/>
                <w:sz w:val="24"/>
              </w:rPr>
              <w:t>3</w:t>
            </w:r>
          </w:p>
        </w:tc>
      </w:tr>
    </w:tbl>
    <w:p>
      <w:pPr>
        <w:spacing w:line="200" w:lineRule="exact"/>
      </w:pPr>
    </w:p>
    <w:sectPr>
      <w:pgSz w:w="11906" w:h="16838"/>
      <w:pgMar w:top="567" w:right="567" w:bottom="567" w:left="567" w:header="340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72E"/>
    <w:multiLevelType w:val="multilevel"/>
    <w:tmpl w:val="29E447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116BE1"/>
    <w:multiLevelType w:val="multilevel"/>
    <w:tmpl w:val="50116B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56409F"/>
    <w:multiLevelType w:val="multilevel"/>
    <w:tmpl w:val="535640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D765BC"/>
    <w:multiLevelType w:val="multilevel"/>
    <w:tmpl w:val="55D765BC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5B0F7E"/>
    <w:multiLevelType w:val="multilevel"/>
    <w:tmpl w:val="785B0F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黑体" w:hAnsi="黑体" w:eastAsia="黑体"/>
        <w:b/>
        <w:sz w:val="18"/>
        <w:szCs w:val="18"/>
      </w:rPr>
    </w:lvl>
    <w:lvl w:ilvl="1" w:tentative="0">
      <w:start w:val="12"/>
      <w:numFmt w:val="decimal"/>
      <w:lvlText w:val="%2．"/>
      <w:lvlJc w:val="left"/>
      <w:pPr>
        <w:ind w:left="825" w:hanging="405"/>
      </w:pPr>
      <w:rPr>
        <w:rFonts w:hint="default" w:ascii="黑体" w:hAnsi="宋体" w:eastAsia="黑体"/>
        <w:b/>
        <w:color w:val="000000"/>
        <w:sz w:val="18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04D"/>
    <w:rsid w:val="00002C9D"/>
    <w:rsid w:val="00011E7A"/>
    <w:rsid w:val="00013E14"/>
    <w:rsid w:val="00037194"/>
    <w:rsid w:val="000420F3"/>
    <w:rsid w:val="000437FB"/>
    <w:rsid w:val="00052950"/>
    <w:rsid w:val="00060143"/>
    <w:rsid w:val="00072434"/>
    <w:rsid w:val="0007413C"/>
    <w:rsid w:val="0007624B"/>
    <w:rsid w:val="00082763"/>
    <w:rsid w:val="00094EA9"/>
    <w:rsid w:val="00096059"/>
    <w:rsid w:val="000A0427"/>
    <w:rsid w:val="000A25D2"/>
    <w:rsid w:val="000A4299"/>
    <w:rsid w:val="000A5E6E"/>
    <w:rsid w:val="000B7362"/>
    <w:rsid w:val="000C0AE1"/>
    <w:rsid w:val="000C1FE9"/>
    <w:rsid w:val="000C5217"/>
    <w:rsid w:val="000C6800"/>
    <w:rsid w:val="000C6B6A"/>
    <w:rsid w:val="000C76BF"/>
    <w:rsid w:val="000D0CEF"/>
    <w:rsid w:val="000D65B3"/>
    <w:rsid w:val="000E341F"/>
    <w:rsid w:val="000F00A1"/>
    <w:rsid w:val="001009A3"/>
    <w:rsid w:val="0010168E"/>
    <w:rsid w:val="00102E8A"/>
    <w:rsid w:val="00104FFB"/>
    <w:rsid w:val="00114C0F"/>
    <w:rsid w:val="00122922"/>
    <w:rsid w:val="00123060"/>
    <w:rsid w:val="00145B95"/>
    <w:rsid w:val="00146340"/>
    <w:rsid w:val="001479FF"/>
    <w:rsid w:val="00151430"/>
    <w:rsid w:val="00161E59"/>
    <w:rsid w:val="00164276"/>
    <w:rsid w:val="001643E1"/>
    <w:rsid w:val="00166E23"/>
    <w:rsid w:val="00172A27"/>
    <w:rsid w:val="00174BA4"/>
    <w:rsid w:val="00193FEC"/>
    <w:rsid w:val="00195A26"/>
    <w:rsid w:val="001A1994"/>
    <w:rsid w:val="001A67D2"/>
    <w:rsid w:val="001A6AF2"/>
    <w:rsid w:val="001A75A5"/>
    <w:rsid w:val="001B0830"/>
    <w:rsid w:val="001B1F00"/>
    <w:rsid w:val="001B3D60"/>
    <w:rsid w:val="001B7FFD"/>
    <w:rsid w:val="001C0CA6"/>
    <w:rsid w:val="001C3021"/>
    <w:rsid w:val="001C7C4B"/>
    <w:rsid w:val="001D4319"/>
    <w:rsid w:val="001D5A51"/>
    <w:rsid w:val="001E0C5F"/>
    <w:rsid w:val="001E2D55"/>
    <w:rsid w:val="001E35B4"/>
    <w:rsid w:val="001E7E76"/>
    <w:rsid w:val="001F46AF"/>
    <w:rsid w:val="001F4A44"/>
    <w:rsid w:val="00206951"/>
    <w:rsid w:val="002148E5"/>
    <w:rsid w:val="00216A72"/>
    <w:rsid w:val="00221C93"/>
    <w:rsid w:val="00222C19"/>
    <w:rsid w:val="002256A1"/>
    <w:rsid w:val="00235FB3"/>
    <w:rsid w:val="002363DF"/>
    <w:rsid w:val="00237ABD"/>
    <w:rsid w:val="00240DAE"/>
    <w:rsid w:val="002424DD"/>
    <w:rsid w:val="0024379A"/>
    <w:rsid w:val="0024516B"/>
    <w:rsid w:val="002470B4"/>
    <w:rsid w:val="002475D1"/>
    <w:rsid w:val="00261F09"/>
    <w:rsid w:val="00263DF8"/>
    <w:rsid w:val="00267258"/>
    <w:rsid w:val="00270044"/>
    <w:rsid w:val="002703EF"/>
    <w:rsid w:val="0028013D"/>
    <w:rsid w:val="00287092"/>
    <w:rsid w:val="002A5203"/>
    <w:rsid w:val="002A78E5"/>
    <w:rsid w:val="002B3009"/>
    <w:rsid w:val="002B3679"/>
    <w:rsid w:val="002B4A6D"/>
    <w:rsid w:val="002C3D8F"/>
    <w:rsid w:val="002C7767"/>
    <w:rsid w:val="002D40C5"/>
    <w:rsid w:val="002D51D3"/>
    <w:rsid w:val="002E1CD0"/>
    <w:rsid w:val="002F3313"/>
    <w:rsid w:val="002F3ECA"/>
    <w:rsid w:val="002F7115"/>
    <w:rsid w:val="003053ED"/>
    <w:rsid w:val="003369EC"/>
    <w:rsid w:val="003371FB"/>
    <w:rsid w:val="003425FB"/>
    <w:rsid w:val="00344B9D"/>
    <w:rsid w:val="003465C1"/>
    <w:rsid w:val="00354807"/>
    <w:rsid w:val="00354EC2"/>
    <w:rsid w:val="00356CE2"/>
    <w:rsid w:val="00387CEC"/>
    <w:rsid w:val="00390236"/>
    <w:rsid w:val="00391F56"/>
    <w:rsid w:val="003A4D10"/>
    <w:rsid w:val="003A5559"/>
    <w:rsid w:val="003B252B"/>
    <w:rsid w:val="003B31AB"/>
    <w:rsid w:val="003B4781"/>
    <w:rsid w:val="003B6196"/>
    <w:rsid w:val="003C766D"/>
    <w:rsid w:val="003D5EFC"/>
    <w:rsid w:val="003E1752"/>
    <w:rsid w:val="003E24B2"/>
    <w:rsid w:val="003F2575"/>
    <w:rsid w:val="00404476"/>
    <w:rsid w:val="004108A8"/>
    <w:rsid w:val="00424F0A"/>
    <w:rsid w:val="004329A5"/>
    <w:rsid w:val="00441BD1"/>
    <w:rsid w:val="00444B62"/>
    <w:rsid w:val="004504A1"/>
    <w:rsid w:val="00456DA9"/>
    <w:rsid w:val="0046104E"/>
    <w:rsid w:val="00461D46"/>
    <w:rsid w:val="00464728"/>
    <w:rsid w:val="00471A66"/>
    <w:rsid w:val="00473367"/>
    <w:rsid w:val="004811F3"/>
    <w:rsid w:val="00484EF2"/>
    <w:rsid w:val="00487231"/>
    <w:rsid w:val="00492536"/>
    <w:rsid w:val="004A1B78"/>
    <w:rsid w:val="004A4917"/>
    <w:rsid w:val="004B0238"/>
    <w:rsid w:val="004C75A1"/>
    <w:rsid w:val="004D3541"/>
    <w:rsid w:val="004D3B90"/>
    <w:rsid w:val="004D6EC9"/>
    <w:rsid w:val="004E12E6"/>
    <w:rsid w:val="004E2392"/>
    <w:rsid w:val="004E3857"/>
    <w:rsid w:val="004E5DEB"/>
    <w:rsid w:val="004E77FB"/>
    <w:rsid w:val="00500CBE"/>
    <w:rsid w:val="005019F2"/>
    <w:rsid w:val="00505766"/>
    <w:rsid w:val="00514254"/>
    <w:rsid w:val="00517ECC"/>
    <w:rsid w:val="00532178"/>
    <w:rsid w:val="00542A5C"/>
    <w:rsid w:val="005477E0"/>
    <w:rsid w:val="0055108E"/>
    <w:rsid w:val="00552366"/>
    <w:rsid w:val="00555E37"/>
    <w:rsid w:val="00564D4C"/>
    <w:rsid w:val="005669C4"/>
    <w:rsid w:val="005724D8"/>
    <w:rsid w:val="00575CC3"/>
    <w:rsid w:val="00575D74"/>
    <w:rsid w:val="0057611A"/>
    <w:rsid w:val="00576268"/>
    <w:rsid w:val="00580676"/>
    <w:rsid w:val="005928CD"/>
    <w:rsid w:val="005A0131"/>
    <w:rsid w:val="005A2D05"/>
    <w:rsid w:val="005A3F6E"/>
    <w:rsid w:val="005A552F"/>
    <w:rsid w:val="005A74A1"/>
    <w:rsid w:val="005C39D0"/>
    <w:rsid w:val="005C6243"/>
    <w:rsid w:val="005D000E"/>
    <w:rsid w:val="005D0392"/>
    <w:rsid w:val="005D087F"/>
    <w:rsid w:val="005D25EE"/>
    <w:rsid w:val="005D332A"/>
    <w:rsid w:val="005D3A4C"/>
    <w:rsid w:val="005D765F"/>
    <w:rsid w:val="005E1185"/>
    <w:rsid w:val="005E1AE8"/>
    <w:rsid w:val="005E41C4"/>
    <w:rsid w:val="005E6AA8"/>
    <w:rsid w:val="005E700C"/>
    <w:rsid w:val="005F09B9"/>
    <w:rsid w:val="005F5C20"/>
    <w:rsid w:val="005F6BBC"/>
    <w:rsid w:val="0060700D"/>
    <w:rsid w:val="00614739"/>
    <w:rsid w:val="00627BFC"/>
    <w:rsid w:val="00631AC9"/>
    <w:rsid w:val="006338E9"/>
    <w:rsid w:val="006419D7"/>
    <w:rsid w:val="006523FC"/>
    <w:rsid w:val="00655451"/>
    <w:rsid w:val="00661BF3"/>
    <w:rsid w:val="00671EFF"/>
    <w:rsid w:val="00677F9E"/>
    <w:rsid w:val="00680801"/>
    <w:rsid w:val="0069662D"/>
    <w:rsid w:val="00696BC1"/>
    <w:rsid w:val="00697C4D"/>
    <w:rsid w:val="006A0E1C"/>
    <w:rsid w:val="006A2848"/>
    <w:rsid w:val="006A3B3F"/>
    <w:rsid w:val="006A637D"/>
    <w:rsid w:val="006A6BAD"/>
    <w:rsid w:val="006A6D17"/>
    <w:rsid w:val="006B0096"/>
    <w:rsid w:val="006B62CD"/>
    <w:rsid w:val="006B7525"/>
    <w:rsid w:val="006C7C9B"/>
    <w:rsid w:val="006D5DA0"/>
    <w:rsid w:val="006E542B"/>
    <w:rsid w:val="00700F62"/>
    <w:rsid w:val="0070268B"/>
    <w:rsid w:val="00713F79"/>
    <w:rsid w:val="007205C8"/>
    <w:rsid w:val="007272AB"/>
    <w:rsid w:val="00737965"/>
    <w:rsid w:val="00741405"/>
    <w:rsid w:val="00744C9F"/>
    <w:rsid w:val="00746336"/>
    <w:rsid w:val="00755162"/>
    <w:rsid w:val="00755EB7"/>
    <w:rsid w:val="00757F92"/>
    <w:rsid w:val="00762938"/>
    <w:rsid w:val="00766EF0"/>
    <w:rsid w:val="00767080"/>
    <w:rsid w:val="007671CE"/>
    <w:rsid w:val="00767A58"/>
    <w:rsid w:val="00770591"/>
    <w:rsid w:val="007739F6"/>
    <w:rsid w:val="0078152C"/>
    <w:rsid w:val="00782B6F"/>
    <w:rsid w:val="00783751"/>
    <w:rsid w:val="00784896"/>
    <w:rsid w:val="00786C3F"/>
    <w:rsid w:val="007935B3"/>
    <w:rsid w:val="007953A2"/>
    <w:rsid w:val="007A24FB"/>
    <w:rsid w:val="007A5F4F"/>
    <w:rsid w:val="007B1368"/>
    <w:rsid w:val="007C1E1E"/>
    <w:rsid w:val="007D6821"/>
    <w:rsid w:val="007E285F"/>
    <w:rsid w:val="007E7872"/>
    <w:rsid w:val="007F7C49"/>
    <w:rsid w:val="008029D2"/>
    <w:rsid w:val="00804C9F"/>
    <w:rsid w:val="008068A1"/>
    <w:rsid w:val="00807215"/>
    <w:rsid w:val="00812AC9"/>
    <w:rsid w:val="00815920"/>
    <w:rsid w:val="00817369"/>
    <w:rsid w:val="0082629A"/>
    <w:rsid w:val="00831255"/>
    <w:rsid w:val="0084192C"/>
    <w:rsid w:val="00841F5A"/>
    <w:rsid w:val="00864E2A"/>
    <w:rsid w:val="00865B63"/>
    <w:rsid w:val="0087008B"/>
    <w:rsid w:val="008707A6"/>
    <w:rsid w:val="008726A0"/>
    <w:rsid w:val="00872E4A"/>
    <w:rsid w:val="008873B0"/>
    <w:rsid w:val="008933EF"/>
    <w:rsid w:val="008A1373"/>
    <w:rsid w:val="008A2B9E"/>
    <w:rsid w:val="008A3EA8"/>
    <w:rsid w:val="008A7E5A"/>
    <w:rsid w:val="008B0F43"/>
    <w:rsid w:val="008B6315"/>
    <w:rsid w:val="008B697F"/>
    <w:rsid w:val="008D0EE2"/>
    <w:rsid w:val="008D1FD9"/>
    <w:rsid w:val="008D722A"/>
    <w:rsid w:val="008F2AF9"/>
    <w:rsid w:val="008F34F0"/>
    <w:rsid w:val="008F769B"/>
    <w:rsid w:val="0090428E"/>
    <w:rsid w:val="009121F7"/>
    <w:rsid w:val="00922AA6"/>
    <w:rsid w:val="00935DDB"/>
    <w:rsid w:val="0094136D"/>
    <w:rsid w:val="009419AB"/>
    <w:rsid w:val="00962A8B"/>
    <w:rsid w:val="00964867"/>
    <w:rsid w:val="009673AF"/>
    <w:rsid w:val="009676C7"/>
    <w:rsid w:val="00971C2F"/>
    <w:rsid w:val="00981159"/>
    <w:rsid w:val="009928B2"/>
    <w:rsid w:val="00992B31"/>
    <w:rsid w:val="00993713"/>
    <w:rsid w:val="0099478C"/>
    <w:rsid w:val="009977A8"/>
    <w:rsid w:val="009A1AD8"/>
    <w:rsid w:val="009A2FA3"/>
    <w:rsid w:val="009B78CD"/>
    <w:rsid w:val="009C0637"/>
    <w:rsid w:val="009D0070"/>
    <w:rsid w:val="009D1B7C"/>
    <w:rsid w:val="009D463E"/>
    <w:rsid w:val="009D577A"/>
    <w:rsid w:val="009D710C"/>
    <w:rsid w:val="009D7EB8"/>
    <w:rsid w:val="009E2E85"/>
    <w:rsid w:val="009E5F3B"/>
    <w:rsid w:val="009E74C2"/>
    <w:rsid w:val="009F2686"/>
    <w:rsid w:val="00A02505"/>
    <w:rsid w:val="00A07D35"/>
    <w:rsid w:val="00A1127A"/>
    <w:rsid w:val="00A20EA8"/>
    <w:rsid w:val="00A228E5"/>
    <w:rsid w:val="00A305EC"/>
    <w:rsid w:val="00A431B5"/>
    <w:rsid w:val="00A459CD"/>
    <w:rsid w:val="00A52447"/>
    <w:rsid w:val="00A54178"/>
    <w:rsid w:val="00A717D3"/>
    <w:rsid w:val="00A7363C"/>
    <w:rsid w:val="00A765BC"/>
    <w:rsid w:val="00A941FE"/>
    <w:rsid w:val="00A95571"/>
    <w:rsid w:val="00AB4E3E"/>
    <w:rsid w:val="00AB701A"/>
    <w:rsid w:val="00AB7A8E"/>
    <w:rsid w:val="00AC377E"/>
    <w:rsid w:val="00AC69EA"/>
    <w:rsid w:val="00AC7B5D"/>
    <w:rsid w:val="00AD145A"/>
    <w:rsid w:val="00AE2469"/>
    <w:rsid w:val="00AE62D8"/>
    <w:rsid w:val="00AF79BD"/>
    <w:rsid w:val="00B12778"/>
    <w:rsid w:val="00B14C80"/>
    <w:rsid w:val="00B151DA"/>
    <w:rsid w:val="00B24CEB"/>
    <w:rsid w:val="00B304F3"/>
    <w:rsid w:val="00B409D1"/>
    <w:rsid w:val="00B40E99"/>
    <w:rsid w:val="00B43CB3"/>
    <w:rsid w:val="00B44D54"/>
    <w:rsid w:val="00B54C2F"/>
    <w:rsid w:val="00B575B9"/>
    <w:rsid w:val="00B578BD"/>
    <w:rsid w:val="00B665FB"/>
    <w:rsid w:val="00B74856"/>
    <w:rsid w:val="00B757E6"/>
    <w:rsid w:val="00B80388"/>
    <w:rsid w:val="00B812D4"/>
    <w:rsid w:val="00B817E9"/>
    <w:rsid w:val="00B83398"/>
    <w:rsid w:val="00B842BA"/>
    <w:rsid w:val="00B8524C"/>
    <w:rsid w:val="00B91E31"/>
    <w:rsid w:val="00BA1DB2"/>
    <w:rsid w:val="00BA766D"/>
    <w:rsid w:val="00BB03CD"/>
    <w:rsid w:val="00BC194A"/>
    <w:rsid w:val="00BC5271"/>
    <w:rsid w:val="00BD49C0"/>
    <w:rsid w:val="00BD62FD"/>
    <w:rsid w:val="00BD7889"/>
    <w:rsid w:val="00BD7AD4"/>
    <w:rsid w:val="00BE34E1"/>
    <w:rsid w:val="00BE6CA9"/>
    <w:rsid w:val="00BF75FC"/>
    <w:rsid w:val="00C05A84"/>
    <w:rsid w:val="00C13889"/>
    <w:rsid w:val="00C25AE2"/>
    <w:rsid w:val="00C26B6F"/>
    <w:rsid w:val="00C26EA8"/>
    <w:rsid w:val="00C300D8"/>
    <w:rsid w:val="00C301D3"/>
    <w:rsid w:val="00C3377E"/>
    <w:rsid w:val="00C343B4"/>
    <w:rsid w:val="00C378FE"/>
    <w:rsid w:val="00C37E6C"/>
    <w:rsid w:val="00C42421"/>
    <w:rsid w:val="00C44D49"/>
    <w:rsid w:val="00C544D2"/>
    <w:rsid w:val="00C60509"/>
    <w:rsid w:val="00C60578"/>
    <w:rsid w:val="00C67F93"/>
    <w:rsid w:val="00C7127A"/>
    <w:rsid w:val="00C84A07"/>
    <w:rsid w:val="00C95319"/>
    <w:rsid w:val="00C96835"/>
    <w:rsid w:val="00CA0072"/>
    <w:rsid w:val="00CA6AE9"/>
    <w:rsid w:val="00CB1771"/>
    <w:rsid w:val="00CB4426"/>
    <w:rsid w:val="00CB6CB6"/>
    <w:rsid w:val="00CB7204"/>
    <w:rsid w:val="00CC6B67"/>
    <w:rsid w:val="00CE0882"/>
    <w:rsid w:val="00CF02F2"/>
    <w:rsid w:val="00D12010"/>
    <w:rsid w:val="00D163FB"/>
    <w:rsid w:val="00D23D14"/>
    <w:rsid w:val="00D26C3F"/>
    <w:rsid w:val="00D33A14"/>
    <w:rsid w:val="00D349AA"/>
    <w:rsid w:val="00D37205"/>
    <w:rsid w:val="00D4127B"/>
    <w:rsid w:val="00D454A0"/>
    <w:rsid w:val="00D5106E"/>
    <w:rsid w:val="00D5443B"/>
    <w:rsid w:val="00D61557"/>
    <w:rsid w:val="00D701BF"/>
    <w:rsid w:val="00D754EF"/>
    <w:rsid w:val="00D82549"/>
    <w:rsid w:val="00D96B85"/>
    <w:rsid w:val="00D975DD"/>
    <w:rsid w:val="00DA097E"/>
    <w:rsid w:val="00DA3953"/>
    <w:rsid w:val="00DA5F5A"/>
    <w:rsid w:val="00DB547D"/>
    <w:rsid w:val="00DB6AEE"/>
    <w:rsid w:val="00DB7DC3"/>
    <w:rsid w:val="00DC7884"/>
    <w:rsid w:val="00DE06AA"/>
    <w:rsid w:val="00DE2D24"/>
    <w:rsid w:val="00DF4690"/>
    <w:rsid w:val="00DF7566"/>
    <w:rsid w:val="00E014A1"/>
    <w:rsid w:val="00E0578F"/>
    <w:rsid w:val="00E073A8"/>
    <w:rsid w:val="00E11E24"/>
    <w:rsid w:val="00E11F0B"/>
    <w:rsid w:val="00E20380"/>
    <w:rsid w:val="00E23302"/>
    <w:rsid w:val="00E30632"/>
    <w:rsid w:val="00E3124D"/>
    <w:rsid w:val="00E47A6C"/>
    <w:rsid w:val="00E572F3"/>
    <w:rsid w:val="00E61921"/>
    <w:rsid w:val="00E753B8"/>
    <w:rsid w:val="00E92122"/>
    <w:rsid w:val="00E93327"/>
    <w:rsid w:val="00E94D00"/>
    <w:rsid w:val="00EA0CBA"/>
    <w:rsid w:val="00EA759A"/>
    <w:rsid w:val="00EA77B0"/>
    <w:rsid w:val="00EB6729"/>
    <w:rsid w:val="00EC2754"/>
    <w:rsid w:val="00ED1BE5"/>
    <w:rsid w:val="00ED269A"/>
    <w:rsid w:val="00ED2758"/>
    <w:rsid w:val="00ED75DC"/>
    <w:rsid w:val="00EE6E54"/>
    <w:rsid w:val="00EF07A6"/>
    <w:rsid w:val="00EF2D63"/>
    <w:rsid w:val="00F05810"/>
    <w:rsid w:val="00F14225"/>
    <w:rsid w:val="00F15364"/>
    <w:rsid w:val="00F2380C"/>
    <w:rsid w:val="00F27065"/>
    <w:rsid w:val="00F44028"/>
    <w:rsid w:val="00F50BE7"/>
    <w:rsid w:val="00F54619"/>
    <w:rsid w:val="00F5701B"/>
    <w:rsid w:val="00F57DE7"/>
    <w:rsid w:val="00F74E0E"/>
    <w:rsid w:val="00F929E0"/>
    <w:rsid w:val="00F94C3C"/>
    <w:rsid w:val="00FA1017"/>
    <w:rsid w:val="00FC5107"/>
    <w:rsid w:val="00FE7F26"/>
    <w:rsid w:val="00FF23ED"/>
    <w:rsid w:val="00FF2FB3"/>
    <w:rsid w:val="00FF6D61"/>
    <w:rsid w:val="058053C7"/>
    <w:rsid w:val="06BB5DC3"/>
    <w:rsid w:val="06C96810"/>
    <w:rsid w:val="0B4951D5"/>
    <w:rsid w:val="1DDB7F04"/>
    <w:rsid w:val="2693685F"/>
    <w:rsid w:val="27B34C6B"/>
    <w:rsid w:val="32BE21B2"/>
    <w:rsid w:val="342D69C4"/>
    <w:rsid w:val="42CA05CD"/>
    <w:rsid w:val="46D11CCE"/>
    <w:rsid w:val="4E7103D3"/>
    <w:rsid w:val="6A831234"/>
    <w:rsid w:val="73C6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qFormat/>
    <w:uiPriority w:val="0"/>
    <w:pPr>
      <w:spacing w:after="120"/>
    </w:p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0"/>
    <w:rPr>
      <w:kern w:val="2"/>
      <w:sz w:val="18"/>
      <w:szCs w:val="18"/>
    </w:rPr>
  </w:style>
  <w:style w:type="paragraph" w:customStyle="1" w:styleId="10">
    <w:name w:val="4级正文"/>
    <w:basedOn w:val="2"/>
    <w:link w:val="11"/>
    <w:qFormat/>
    <w:uiPriority w:val="0"/>
    <w:pPr>
      <w:tabs>
        <w:tab w:val="left" w:pos="993"/>
      </w:tabs>
    </w:pPr>
    <w:rPr>
      <w:sz w:val="22"/>
      <w:szCs w:val="20"/>
    </w:rPr>
  </w:style>
  <w:style w:type="character" w:customStyle="1" w:styleId="11">
    <w:name w:val="4级正文 Char"/>
    <w:link w:val="10"/>
    <w:qFormat/>
    <w:uiPriority w:val="0"/>
    <w:rPr>
      <w:kern w:val="2"/>
      <w:sz w:val="22"/>
    </w:rPr>
  </w:style>
  <w:style w:type="character" w:customStyle="1" w:styleId="12">
    <w:name w:val="正文文本 Char"/>
    <w:link w:val="2"/>
    <w:qFormat/>
    <w:uiPriority w:val="0"/>
    <w:rPr>
      <w:kern w:val="2"/>
      <w:sz w:val="21"/>
      <w:szCs w:val="24"/>
    </w:rPr>
  </w:style>
  <w:style w:type="character" w:customStyle="1" w:styleId="13">
    <w:name w:val="批注框文本 Char"/>
    <w:link w:val="3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E74F7E-9CF6-4256-8397-B4C4995B02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483</Words>
  <Characters>2755</Characters>
  <Lines>22</Lines>
  <Paragraphs>6</Paragraphs>
  <TotalTime>0</TotalTime>
  <ScaleCrop>false</ScaleCrop>
  <LinksUpToDate>false</LinksUpToDate>
  <CharactersWithSpaces>3232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2018-03-16T05:48:00Z</dcterms:created>
  <dc:creator>xuchengzhong</dc:creator>
  <cp:lastModifiedBy>bueatku</cp:lastModifiedBy>
  <cp:lastPrinted>2017-01-02T04:39:00Z</cp:lastPrinted>
  <dcterms:modified xsi:type="dcterms:W3CDTF">2018-11-16T11:42:02Z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