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98E" w:rsidRDefault="00A4198E" w:rsidP="008E286A">
      <w:pPr>
        <w:ind w:left="-426" w:right="-568"/>
        <w:rPr>
          <w:rFonts w:ascii="Arial Black" w:hAnsi="Arial Black"/>
          <w:color w:val="F4B083" w:themeColor="accent2" w:themeTint="99"/>
          <w:sz w:val="72"/>
          <w:szCs w:val="72"/>
        </w:rPr>
      </w:pPr>
    </w:p>
    <w:p w:rsidR="008E286A" w:rsidRPr="0042746E" w:rsidRDefault="00030231" w:rsidP="008E286A">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B42CED">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780EAB">
              <w:rPr>
                <w:noProof/>
                <w:webHidden/>
              </w:rPr>
              <w:t>3</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B42CED">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B42CED">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780EAB" w:rsidRDefault="00B42CED">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780EAB">
              <w:rPr>
                <w:noProof/>
                <w:webHidden/>
              </w:rPr>
              <w:t>4</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Pr="0042746E" w:rsidRDefault="00E7638F" w:rsidP="00E7638F">
      <w:pPr>
        <w:pStyle w:val="Ttulo1"/>
      </w:pPr>
      <w:bookmarkStart w:id="0" w:name="_Toc5840603"/>
      <w:r w:rsidRPr="0042746E">
        <w:lastRenderedPageBreak/>
        <w:t>Introducción</w:t>
      </w:r>
      <w:bookmarkEnd w:id="0"/>
    </w:p>
    <w:p w:rsidR="00E7638F"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4B1E0A" w:rsidRPr="0042746E" w:rsidRDefault="004B1E0A" w:rsidP="00E7638F"/>
    <w:p w:rsidR="00A37D20" w:rsidRPr="0042746E" w:rsidRDefault="00A37D20" w:rsidP="00A37D20">
      <w:pPr>
        <w:pStyle w:val="Ttulo2"/>
      </w:pPr>
      <w:bookmarkStart w:id="1" w:name="_Toc5840604"/>
      <w:r w:rsidRPr="0042746E">
        <w:t>Optimizar a nivel de base de datos</w:t>
      </w:r>
      <w:bookmarkEnd w:id="1"/>
    </w:p>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4B1E0A" w:rsidRPr="0042746E" w:rsidRDefault="004B1E0A" w:rsidP="00A37D20"/>
    <w:p w:rsidR="00A37D20" w:rsidRPr="0042746E" w:rsidRDefault="00A37D20" w:rsidP="00A37D20">
      <w:pPr>
        <w:pStyle w:val="Ttulo2"/>
      </w:pPr>
      <w:bookmarkStart w:id="2" w:name="_Toc5840605"/>
      <w:r w:rsidRPr="0042746E">
        <w:t>Optimizar a nivel de hardware</w:t>
      </w:r>
      <w:bookmarkEnd w:id="2"/>
    </w:p>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FF353F" w:rsidRPr="0042746E" w:rsidRDefault="00FF353F" w:rsidP="00FF353F">
      <w:pPr>
        <w:pStyle w:val="Ttulo1"/>
      </w:pPr>
      <w:bookmarkStart w:id="3" w:name="_Toc5840606"/>
      <w:r>
        <w:t>Procesos de optimización implementados por MySQL</w:t>
      </w:r>
      <w:bookmarkEnd w:id="3"/>
    </w:p>
    <w:p w:rsidR="00CB01F8" w:rsidRDefault="00CB01F8" w:rsidP="00FF353F">
      <w:pPr>
        <w:pStyle w:val="Ttulo2"/>
      </w:pPr>
      <w:bookmarkStart w:id="4" w:name="_Toc5840607"/>
    </w:p>
    <w:p w:rsidR="00CB01F8" w:rsidRPr="00CB01F8" w:rsidRDefault="008A5065" w:rsidP="004B1E0A">
      <w:pPr>
        <w:pStyle w:val="Ttulo2"/>
      </w:pPr>
      <w:r w:rsidRPr="00FF353F">
        <w:t>Sentencia EXPLAIN</w:t>
      </w:r>
      <w:bookmarkEnd w:id="4"/>
    </w:p>
    <w:p w:rsidR="00FB46BC" w:rsidRPr="00FB46BC" w:rsidRDefault="00D51AF7" w:rsidP="00FB46BC">
      <w:r>
        <w:t xml:space="preserve">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w:t>
      </w:r>
      <w:proofErr w:type="spellStart"/>
      <w:r>
        <w:t>join</w:t>
      </w:r>
      <w:proofErr w:type="spellEnd"/>
      <w:r>
        <w:t xml:space="preserve"> que atañe a muchas tablas puede ejecutarse sin comparar todas las filas de estas, etc. Estas estrategias que MySQL decide tomar se llaman “El plan de ejecución de la consulta” o el plan EXPLAIN.</w:t>
      </w:r>
    </w:p>
    <w:p w:rsidR="00DD562E"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r w:rsidR="006D3AD0">
        <w:t xml:space="preserve">  </w:t>
      </w:r>
      <w:r w:rsidR="00493457" w:rsidRPr="0042746E">
        <w:t xml:space="preserve">Cuando se utiliza EXPLAIN con una sentencia explicable, MySQL muestra información desde el optimizador explicando </w:t>
      </w:r>
      <w:r w:rsidR="00935D60" w:rsidRPr="0042746E">
        <w:t>cómo</w:t>
      </w:r>
      <w:r w:rsidR="00493457" w:rsidRPr="0042746E">
        <w:t xml:space="preserve"> se procesaría la sentencia, incluyendo información sobre </w:t>
      </w:r>
      <w:r w:rsidR="00DD562E" w:rsidRPr="0042746E">
        <w:t xml:space="preserve">las </w:t>
      </w:r>
      <w:r w:rsidR="00CB01F8" w:rsidRPr="0042746E">
        <w:t>cómo</w:t>
      </w:r>
      <w:r w:rsidR="00DD562E" w:rsidRPr="0042746E">
        <w:t xml:space="preserve"> se unen las tablas y en </w:t>
      </w:r>
      <w:r w:rsidR="006D3AD0" w:rsidRPr="0042746E">
        <w:t>qué</w:t>
      </w:r>
      <w:r w:rsidR="00DD562E" w:rsidRPr="0042746E">
        <w:t xml:space="preserve"> orden. </w:t>
      </w:r>
    </w:p>
    <w:p w:rsidR="00791B02" w:rsidRPr="0042746E"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8A5065" w:rsidRDefault="00834B88">
      <w:r w:rsidRPr="0042746E">
        <w:t>EXPLAIN retorna una fila de información p</w:t>
      </w:r>
      <w:r w:rsidR="00AF48B2" w:rsidRPr="0042746E">
        <w:t>or cada tabla utilizada en la sentencia SELECT</w:t>
      </w:r>
      <w:r w:rsidR="004B1E0A">
        <w:t>, estas filas están ordenadas de la misma forma en que MySQL las leería mientras procesa la sentencia.</w:t>
      </w:r>
    </w:p>
    <w:p w:rsidR="004B1E0A" w:rsidRDefault="00A270E8">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4493895" cy="2056130"/>
            <wp:effectExtent l="0" t="0" r="190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895"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ver las columnas que la sentencia EXPLAIN produce como salida</w:t>
      </w:r>
      <w:r w:rsidR="006C33FD">
        <w:t>.</w:t>
      </w:r>
      <w:r>
        <w:t xml:space="preserve"> </w:t>
      </w:r>
    </w:p>
    <w:p w:rsidR="00A270E8" w:rsidRDefault="00A270E8"/>
    <w:p w:rsidR="00A270E8" w:rsidRDefault="006C33FD">
      <w:r>
        <w:t xml:space="preserve">Esta tabla nos proporciona gran cantidad de información de cada una de las sentencias que ha de ejecutar MySQL. Todas las columnas son de gran utilidad en ciertas situaciones, pero hay ciertas columnas que tienen un interés constante de cara </w:t>
      </w:r>
      <w:r w:rsidR="000C0F8F">
        <w:t>al interesado en optimizar manualmente una consulta, estas columnas son “</w:t>
      </w:r>
      <w:proofErr w:type="spellStart"/>
      <w:r w:rsidR="000C0F8F">
        <w:t>type</w:t>
      </w:r>
      <w:proofErr w:type="spellEnd"/>
      <w:r w:rsidR="000C0F8F">
        <w:t>” y “</w:t>
      </w:r>
      <w:proofErr w:type="spellStart"/>
      <w:r w:rsidR="000C0F8F">
        <w:t>rows</w:t>
      </w:r>
      <w:proofErr w:type="spellEnd"/>
      <w:r w:rsidR="000C0F8F">
        <w:t>”.</w:t>
      </w:r>
    </w:p>
    <w:p w:rsidR="000C0F8F" w:rsidRDefault="000C0F8F">
      <w:proofErr w:type="spellStart"/>
      <w:r>
        <w:t>Type</w:t>
      </w:r>
      <w:proofErr w:type="spellEnd"/>
      <w:r>
        <w:t xml:space="preserve">: Esta columna nos indica el tipo de </w:t>
      </w:r>
      <w:proofErr w:type="spellStart"/>
      <w:r>
        <w:t>join</w:t>
      </w:r>
      <w:proofErr w:type="spellEnd"/>
      <w:r>
        <w:t xml:space="preserve"> que se </w:t>
      </w:r>
      <w:proofErr w:type="spellStart"/>
      <w:r>
        <w:t>esta</w:t>
      </w:r>
      <w:proofErr w:type="spellEnd"/>
      <w:r>
        <w:t xml:space="preserve"> llevando a cabo entre las tablas de una consulta, por ejemplo, si una fila tiene el valor ALL en esta columna, significa que se esta llevando a cabo un producto </w:t>
      </w:r>
      <w:r w:rsidRPr="00F65546">
        <w:rPr>
          <w:u w:val="single"/>
        </w:rPr>
        <w:t>cartesiano</w:t>
      </w:r>
      <w:r>
        <w:t xml:space="preserve"> entre las tablas de la consulta y todas las demás filas de EXPLAIN que representan al resto de tablas también contarán con dicho valor en esta columna. Ya sabemos como de ineficientes son los productos cartesianos por lo que el programador puede reaccionar activamente a este output y modificar debidamente la consulta de forma que este campo tome un valor más razonable como por ejemplo “</w:t>
      </w:r>
      <w:proofErr w:type="spellStart"/>
      <w:r>
        <w:t>range</w:t>
      </w:r>
      <w:proofErr w:type="spellEnd"/>
      <w:r>
        <w:t>” que limita las filas involucradas a un rango.</w:t>
      </w:r>
    </w:p>
    <w:p w:rsidR="000C0F8F" w:rsidRDefault="000C0F8F">
      <w:proofErr w:type="spellStart"/>
      <w:r>
        <w:t>Rows</w:t>
      </w:r>
      <w:proofErr w:type="spellEnd"/>
      <w:r>
        <w:t xml:space="preserve">: Esta columna va de la mano de la anteriormente mencionada </w:t>
      </w:r>
      <w:proofErr w:type="spellStart"/>
      <w:r>
        <w:t>type</w:t>
      </w:r>
      <w:proofErr w:type="spellEnd"/>
      <w:r>
        <w:t xml:space="preserve">, aquí podremos encontrar el número de filas involucradas en la ejecución de la sentencia, es una muy buena representación visual de como de eficiente es una consulta y un buen dato a usar como comparación a la hora de modificar una consulta buscando la optimización de esta. </w:t>
      </w:r>
    </w:p>
    <w:p w:rsidR="000C0F8F" w:rsidRDefault="000C0F8F">
      <w:r>
        <w:t xml:space="preserve">EXPLAIN además de toda </w:t>
      </w:r>
      <w:r w:rsidR="00F65546">
        <w:t xml:space="preserve">la información mencionada anteriormente puede ofrecernos algo más de información extra si se ejecuta una sentencia SHOW WARNINGS justo después de la ejecución de una sentencia EXPLAIN, esta información extra está disponible para sentencias SELECT, DELETE, INSERT, REPLACE y UPDATE (A partir de la versión 8.0.12, previamente esta sentencia solo estaba disponible para los SELECT). Esta sentencia nos proporcionará notas y consejos sobre como califica el optimizador los nombres de nuestras tablas y columnas en la sentencia SELECT, también nos mostrará que apariencia tendría dicho </w:t>
      </w:r>
      <w:proofErr w:type="spellStart"/>
      <w:r w:rsidR="00F65546">
        <w:t>select</w:t>
      </w:r>
      <w:proofErr w:type="spellEnd"/>
      <w:r w:rsidR="00F65546">
        <w:t xml:space="preserve"> después de una reescritura y aplicación de los criterios de optimización, dicha sentencia de salida no tiene por que tener un formato ejecutable, si no mas bien informativo ya que contendrá mensajes y anotaciones “no-SQL”. </w:t>
      </w:r>
    </w:p>
    <w:p w:rsidR="000C0F8F" w:rsidRDefault="000C0F8F"/>
    <w:p w:rsidR="00FF353F" w:rsidRPr="00FF353F" w:rsidRDefault="00FF353F" w:rsidP="00FF353F">
      <w:pPr>
        <w:pStyle w:val="Ttulo2"/>
      </w:pPr>
      <w:bookmarkStart w:id="5" w:name="_Toc5840608"/>
      <w:r w:rsidRPr="00FF353F">
        <w:t xml:space="preserve">Motores de almacenamiento </w:t>
      </w:r>
      <w:proofErr w:type="spellStart"/>
      <w:r w:rsidRPr="00FF353F">
        <w:t>MyISAM</w:t>
      </w:r>
      <w:proofErr w:type="spellEnd"/>
      <w:r w:rsidRPr="00FF353F">
        <w:t xml:space="preserve"> e </w:t>
      </w:r>
      <w:proofErr w:type="spellStart"/>
      <w:r w:rsidRPr="00FF353F">
        <w:t>InnoDB</w:t>
      </w:r>
      <w:bookmarkEnd w:id="5"/>
      <w:proofErr w:type="spellEnd"/>
    </w:p>
    <w:p w:rsidR="00FF353F" w:rsidRPr="00FF353F" w:rsidRDefault="00FF353F"/>
    <w:p w:rsidR="00543C8B" w:rsidRPr="00543C8B" w:rsidRDefault="007B7766" w:rsidP="00543C8B">
      <w:pPr>
        <w:pStyle w:val="Ttulo2"/>
      </w:pPr>
      <w:bookmarkStart w:id="6" w:name="_Toc5840609"/>
      <w:r w:rsidRPr="00FF353F">
        <w:lastRenderedPageBreak/>
        <w:t>Índices</w:t>
      </w:r>
      <w:bookmarkEnd w:id="6"/>
    </w:p>
    <w:p w:rsidR="00543C8B" w:rsidRDefault="00543C8B" w:rsidP="00FF353F">
      <w:r>
        <w:t xml:space="preserve">Los índices en MySQL son utilizados para encontrar filas con valores </w:t>
      </w:r>
      <w:r w:rsidR="00E72456">
        <w:t>de columnas específicos</w:t>
      </w:r>
      <w:r>
        <w:t xml:space="preserve">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w:t>
      </w:r>
      <w:proofErr w:type="spellStart"/>
      <w:r>
        <w:t>multi-columna</w:t>
      </w:r>
      <w:proofErr w:type="spellEnd"/>
      <w:r>
        <w:t xml:space="preserve">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 xml:space="preserve">cuando se hacen </w:t>
      </w:r>
      <w:proofErr w:type="spellStart"/>
      <w:r>
        <w:t>joins</w:t>
      </w:r>
      <w:proofErr w:type="spellEnd"/>
      <w:r>
        <w:t>. En este caso son más eficientes</w:t>
      </w:r>
      <w:r w:rsidR="00EF7CC8">
        <w:t xml:space="preserve"> si están declarados del mismo tipo y tamaño.</w:t>
      </w:r>
    </w:p>
    <w:p w:rsidR="0046324C" w:rsidRDefault="00EF7CC8" w:rsidP="00FF353F">
      <w:pPr>
        <w:pStyle w:val="Prrafodelista"/>
        <w:numPr>
          <w:ilvl w:val="0"/>
          <w:numId w:val="2"/>
        </w:numPr>
      </w:pPr>
      <w:r>
        <w:t xml:space="preserve">Para encontrar el </w:t>
      </w:r>
      <w:proofErr w:type="gramStart"/>
      <w:r>
        <w:t>MAX(</w:t>
      </w:r>
      <w:proofErr w:type="gramEnd"/>
      <w:r>
        <w:t>)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w:t>
      </w:r>
      <w:proofErr w:type="spellStart"/>
      <w:r>
        <w:t>covering</w:t>
      </w:r>
      <w:proofErr w:type="spellEnd"/>
      <w:r>
        <w:t xml:space="preserve"> </w:t>
      </w:r>
      <w:proofErr w:type="spellStart"/>
      <w:r>
        <w:t>index</w:t>
      </w:r>
      <w:proofErr w:type="spellEnd"/>
      <w:r>
        <w:t>”).</w:t>
      </w:r>
    </w:p>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 xml:space="preserve">esta mejora de rendimiento también se beneficia en parte por la condición de NOT NULL que tiene la clave primaria. Con el motor de almacenamiento </w:t>
      </w:r>
      <w:proofErr w:type="spellStart"/>
      <w:r w:rsidR="004042AD">
        <w:t>InnoDB</w:t>
      </w:r>
      <w:proofErr w:type="spellEnd"/>
      <w:r w:rsidR="004042AD">
        <w:t xml:space="preserve"> en concreto, las tablas de datos están físicamente organizadas para hacer consultas y ordenaciones </w:t>
      </w:r>
      <w:proofErr w:type="spellStart"/>
      <w:r w:rsidR="004042AD">
        <w:t>ultra-rápidas</w:t>
      </w:r>
      <w:proofErr w:type="spellEnd"/>
      <w:r w:rsidR="004042AD">
        <w:t xml:space="preserve"> basándose en la clave primaria de estas tablas.</w:t>
      </w:r>
    </w:p>
    <w:p w:rsidR="004042AD" w:rsidRDefault="004A7FE7" w:rsidP="00641C80">
      <w:r>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 xml:space="preserve">La optimización de clave foránea también se aprovecha del uso de índices. Si se diese el caso en el cual se ha de trabajar con tablas con un gran número de columnas y se quieren incluir gran parte de estas en una consulta, a veces es mejor proceder a la separación de los datos menos usados en subtablas replicando el atributo ID de la tabla padre, disponiendo así de una </w:t>
      </w:r>
      <w:r>
        <w:lastRenderedPageBreak/>
        <w:t xml:space="preserve">clave primaría en cada tabla pequeña acelerando las consultas y así podemos consultar solo las columnas necesarias utilizando una operación </w:t>
      </w:r>
      <w:proofErr w:type="spellStart"/>
      <w:r>
        <w:t>join</w:t>
      </w:r>
      <w:proofErr w:type="spellEnd"/>
      <w:r>
        <w:t>.</w:t>
      </w:r>
    </w:p>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r w:rsidR="00F4044F">
        <w:t>La estructura de datos B-</w:t>
      </w:r>
      <w:proofErr w:type="spellStart"/>
      <w:r w:rsidR="00F4044F">
        <w:t>tree</w:t>
      </w:r>
      <w:proofErr w:type="spellEnd"/>
      <w:r w:rsidR="00F4044F">
        <w:t xml:space="preserve"> permite al índice encontrar rápidamente un </w:t>
      </w:r>
      <w:proofErr w:type="gramStart"/>
      <w:r w:rsidR="00F4044F">
        <w:t>valor ,</w:t>
      </w:r>
      <w:proofErr w:type="gramEnd"/>
      <w:r w:rsidR="00F4044F">
        <w:t xml:space="preserve"> un set de valores o un rango correspondientes a los operadores tales como “&lt;, &gt;=, =, BETWEEN, IN y más en una cláusula WHERE.</w:t>
      </w:r>
    </w:p>
    <w:p w:rsidR="00C96D12" w:rsidRDefault="00C96D12" w:rsidP="00641C80">
      <w:r>
        <w:t xml:space="preserve">MySQL también puede crear índices compuestos, es decir, índices </w:t>
      </w:r>
      <w:proofErr w:type="spellStart"/>
      <w:r>
        <w:t>multi-columna</w:t>
      </w:r>
      <w:proofErr w:type="spellEnd"/>
      <w:r w:rsidR="00FF7560">
        <w:t xml:space="preserve"> los cuales pueden llegar a consistir de hasta 16 columnas.</w:t>
      </w:r>
    </w:p>
    <w:p w:rsidR="00FF7560" w:rsidRPr="00FF7560" w:rsidRDefault="00FF7560" w:rsidP="00641C80">
      <w:pPr>
        <w:rPr>
          <w:u w:val="single"/>
        </w:rPr>
      </w:pPr>
      <w:bookmarkStart w:id="7" w:name="_GoBack"/>
      <w:bookmarkEnd w:id="7"/>
    </w:p>
    <w:p w:rsidR="00B40D68" w:rsidRDefault="00B40D68" w:rsidP="00641C80"/>
    <w:p w:rsidR="004042AD" w:rsidRDefault="004042AD" w:rsidP="00641C80"/>
    <w:p w:rsidR="00A4198E" w:rsidRPr="0042746E" w:rsidRDefault="00A4198E" w:rsidP="00FF353F"/>
    <w:p w:rsidR="0050730B" w:rsidRPr="0042746E" w:rsidRDefault="0050730B"/>
    <w:p w:rsidR="00FF353F" w:rsidRPr="00A4198E" w:rsidRDefault="00FF353F" w:rsidP="00FF353F">
      <w:pPr>
        <w:pStyle w:val="Ttulo2"/>
        <w:rPr>
          <w:lang w:val="en-US"/>
        </w:rPr>
      </w:pPr>
      <w:bookmarkStart w:id="8" w:name="_Toc5840610"/>
      <w:proofErr w:type="spellStart"/>
      <w:r w:rsidRPr="00A4198E">
        <w:rPr>
          <w:lang w:val="en-US"/>
        </w:rPr>
        <w:t>Sentencia</w:t>
      </w:r>
      <w:proofErr w:type="spellEnd"/>
      <w:r w:rsidRPr="00A4198E">
        <w:rPr>
          <w:lang w:val="en-US"/>
        </w:rPr>
        <w:t xml:space="preserve"> OPTIMIZE Table</w:t>
      </w:r>
      <w:bookmarkEnd w:id="8"/>
    </w:p>
    <w:p w:rsidR="00FF353F" w:rsidRPr="00A4198E" w:rsidRDefault="00FF353F" w:rsidP="00FF353F">
      <w:pPr>
        <w:rPr>
          <w:lang w:val="en-US"/>
        </w:rPr>
      </w:pPr>
      <w:r w:rsidRPr="00A4198E">
        <w:rPr>
          <w:lang w:val="en-US"/>
        </w:rPr>
        <w:t>Once your data reaches a stable size, or a growing table has increased by tens or some hundreds of megabytes, consider using the OPTIMIZE TABLE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rsidR="00FF353F" w:rsidRPr="00A4198E" w:rsidRDefault="00FF353F" w:rsidP="00FF353F">
      <w:pPr>
        <w:rPr>
          <w:lang w:val="en-US"/>
        </w:rPr>
      </w:pPr>
      <w:r w:rsidRPr="00A4198E">
        <w:rPr>
          <w:lang w:val="en-US"/>
        </w:rPr>
        <w:t>OPTIMIZE TABLE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some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rsidR="00FF353F" w:rsidRPr="00A4198E" w:rsidRDefault="00FF353F" w:rsidP="00FF353F">
      <w:pPr>
        <w:pStyle w:val="Ttulo2"/>
        <w:rPr>
          <w:lang w:val="en-US"/>
        </w:rPr>
      </w:pPr>
      <w:bookmarkStart w:id="9" w:name="_Toc5840611"/>
      <w:proofErr w:type="spellStart"/>
      <w:r w:rsidRPr="00A4198E">
        <w:rPr>
          <w:lang w:val="en-US"/>
        </w:rPr>
        <w:t>Sentencia</w:t>
      </w:r>
      <w:proofErr w:type="spellEnd"/>
      <w:r w:rsidRPr="00A4198E">
        <w:rPr>
          <w:lang w:val="en-US"/>
        </w:rPr>
        <w:t xml:space="preserve"> INSERT DELAYED</w:t>
      </w:r>
      <w:bookmarkEnd w:id="9"/>
    </w:p>
    <w:p w:rsidR="00FF353F" w:rsidRPr="00A4198E" w:rsidRDefault="00FF353F" w:rsidP="00FF353F">
      <w:pPr>
        <w:rPr>
          <w:lang w:val="en-US"/>
        </w:rPr>
      </w:pPr>
    </w:p>
    <w:p w:rsidR="00FF353F" w:rsidRPr="00A4198E" w:rsidRDefault="00FF353F" w:rsidP="00FF353F">
      <w:pPr>
        <w:pStyle w:val="Ttulo2"/>
        <w:rPr>
          <w:lang w:val="en-US"/>
        </w:rPr>
      </w:pPr>
      <w:bookmarkStart w:id="10" w:name="_Toc5840612"/>
      <w:r w:rsidRPr="00A4198E">
        <w:rPr>
          <w:lang w:val="en-US"/>
        </w:rPr>
        <w:t>Slow Query Log</w:t>
      </w:r>
      <w:bookmarkEnd w:id="10"/>
    </w:p>
    <w:p w:rsidR="00FF353F" w:rsidRPr="00A4198E" w:rsidRDefault="00FF353F" w:rsidP="00FF353F">
      <w:pPr>
        <w:rPr>
          <w:lang w:val="en-US"/>
        </w:rPr>
      </w:pPr>
    </w:p>
    <w:p w:rsidR="00FF353F" w:rsidRDefault="00FF353F" w:rsidP="00FF353F">
      <w:pPr>
        <w:pStyle w:val="Ttulo2"/>
      </w:pPr>
      <w:bookmarkStart w:id="11" w:name="_Toc5840613"/>
      <w:r w:rsidRPr="00FF353F">
        <w:t xml:space="preserve">Variables de sistema: </w:t>
      </w:r>
      <w:proofErr w:type="spellStart"/>
      <w:r w:rsidRPr="00FF353F">
        <w:t>long</w:t>
      </w:r>
      <w:proofErr w:type="spellEnd"/>
      <w:r w:rsidRPr="00FF353F">
        <w:t>-</w:t>
      </w:r>
      <w:proofErr w:type="spellStart"/>
      <w:r w:rsidRPr="00FF353F">
        <w:t>query</w:t>
      </w:r>
      <w:proofErr w:type="spellEnd"/>
      <w:r w:rsidRPr="00FF353F">
        <w:t>-time</w:t>
      </w:r>
      <w:bookmarkEnd w:id="11"/>
    </w:p>
    <w:p w:rsidR="00FF353F" w:rsidRDefault="00FF353F" w:rsidP="00FF353F"/>
    <w:p w:rsidR="00FF353F" w:rsidRPr="00FF353F" w:rsidRDefault="00FF353F" w:rsidP="00FF353F">
      <w:pPr>
        <w:pStyle w:val="Ttulo2"/>
      </w:pPr>
      <w:bookmarkStart w:id="12" w:name="_Toc5840614"/>
      <w:r w:rsidRPr="00FF353F">
        <w:t xml:space="preserve">Show </w:t>
      </w:r>
      <w:proofErr w:type="spellStart"/>
      <w:r w:rsidRPr="00FF353F">
        <w:t>ProcessList</w:t>
      </w:r>
      <w:bookmarkEnd w:id="12"/>
      <w:proofErr w:type="spellEnd"/>
    </w:p>
    <w:p w:rsidR="00497F17" w:rsidRPr="0042746E" w:rsidRDefault="00497F17" w:rsidP="00497F17">
      <w:pPr>
        <w:pStyle w:val="Ttulo1"/>
      </w:pPr>
      <w:bookmarkStart w:id="13" w:name="_Toc5840615"/>
      <w:r w:rsidRPr="0042746E">
        <w:t>Conclusiones</w:t>
      </w:r>
      <w:bookmarkEnd w:id="13"/>
    </w:p>
    <w:p w:rsidR="00497F17" w:rsidRDefault="00497F17" w:rsidP="00497F17">
      <w:pPr>
        <w:pStyle w:val="Ttulo1"/>
      </w:pPr>
      <w:bookmarkStart w:id="14" w:name="_Toc5840616"/>
      <w:r w:rsidRPr="0042746E">
        <w:t>Bibliografía</w:t>
      </w:r>
      <w:bookmarkEnd w:id="14"/>
    </w:p>
    <w:p w:rsidR="00780EAB" w:rsidRDefault="00780EAB" w:rsidP="00780EAB">
      <w:pPr>
        <w:rPr>
          <w:sz w:val="20"/>
          <w:szCs w:val="20"/>
        </w:rPr>
      </w:pPr>
    </w:p>
    <w:p w:rsidR="00780EAB" w:rsidRPr="00780EAB" w:rsidRDefault="00780EAB" w:rsidP="00780EAB">
      <w:r>
        <w:rPr>
          <w:rStyle w:val="Referenciasutil"/>
        </w:rPr>
        <w:lastRenderedPageBreak/>
        <w:t xml:space="preserve">manual de referencia de MySQL - </w:t>
      </w:r>
      <w:hyperlink r:id="rId9" w:history="1">
        <w:r w:rsidRPr="00780EAB">
          <w:rPr>
            <w:rStyle w:val="Hipervnculo"/>
            <w:sz w:val="20"/>
            <w:szCs w:val="20"/>
          </w:rPr>
          <w:t>https://dev.mysql.com/doc/</w:t>
        </w:r>
      </w:hyperlink>
    </w:p>
    <w:sectPr w:rsidR="00780EAB" w:rsidRPr="00780EAB">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CED" w:rsidRDefault="00B42CED" w:rsidP="008E286A">
      <w:pPr>
        <w:spacing w:after="0" w:line="240" w:lineRule="auto"/>
      </w:pPr>
      <w:r>
        <w:separator/>
      </w:r>
    </w:p>
  </w:endnote>
  <w:endnote w:type="continuationSeparator" w:id="0">
    <w:p w:rsidR="00B42CED" w:rsidRDefault="00B42CED"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CED" w:rsidRDefault="00B42CED" w:rsidP="008E286A">
      <w:pPr>
        <w:spacing w:after="0" w:line="240" w:lineRule="auto"/>
      </w:pPr>
      <w:r>
        <w:separator/>
      </w:r>
    </w:p>
  </w:footnote>
  <w:footnote w:type="continuationSeparator" w:id="0">
    <w:p w:rsidR="00B42CED" w:rsidRDefault="00B42CED"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90484"/>
    <w:rsid w:val="000C0F8F"/>
    <w:rsid w:val="00120D4E"/>
    <w:rsid w:val="001C131C"/>
    <w:rsid w:val="001E61ED"/>
    <w:rsid w:val="001F1DCA"/>
    <w:rsid w:val="002B0923"/>
    <w:rsid w:val="002F4682"/>
    <w:rsid w:val="0039142E"/>
    <w:rsid w:val="004042AD"/>
    <w:rsid w:val="0042746E"/>
    <w:rsid w:val="0046324C"/>
    <w:rsid w:val="00470BC2"/>
    <w:rsid w:val="00493457"/>
    <w:rsid w:val="00497F17"/>
    <w:rsid w:val="004A4CEB"/>
    <w:rsid w:val="004A7FE7"/>
    <w:rsid w:val="004B1E0A"/>
    <w:rsid w:val="0050730B"/>
    <w:rsid w:val="00543C8B"/>
    <w:rsid w:val="00641C80"/>
    <w:rsid w:val="00645F7C"/>
    <w:rsid w:val="006A79AD"/>
    <w:rsid w:val="006C33FD"/>
    <w:rsid w:val="006C43AC"/>
    <w:rsid w:val="006D3AD0"/>
    <w:rsid w:val="00780EAB"/>
    <w:rsid w:val="00791B02"/>
    <w:rsid w:val="007A0FDD"/>
    <w:rsid w:val="007B7766"/>
    <w:rsid w:val="007E6B31"/>
    <w:rsid w:val="00834B88"/>
    <w:rsid w:val="00873794"/>
    <w:rsid w:val="008A5065"/>
    <w:rsid w:val="008C3440"/>
    <w:rsid w:val="008E286A"/>
    <w:rsid w:val="00935D60"/>
    <w:rsid w:val="009530E0"/>
    <w:rsid w:val="00A2304F"/>
    <w:rsid w:val="00A270E8"/>
    <w:rsid w:val="00A37D20"/>
    <w:rsid w:val="00A4198E"/>
    <w:rsid w:val="00A6123A"/>
    <w:rsid w:val="00AA0B4C"/>
    <w:rsid w:val="00AF48B2"/>
    <w:rsid w:val="00B40D68"/>
    <w:rsid w:val="00B42CED"/>
    <w:rsid w:val="00B929F2"/>
    <w:rsid w:val="00C96D12"/>
    <w:rsid w:val="00CB01F8"/>
    <w:rsid w:val="00D51AF7"/>
    <w:rsid w:val="00D77A48"/>
    <w:rsid w:val="00DC097D"/>
    <w:rsid w:val="00DD562E"/>
    <w:rsid w:val="00E72456"/>
    <w:rsid w:val="00E7638F"/>
    <w:rsid w:val="00EF7CC8"/>
    <w:rsid w:val="00EF7D32"/>
    <w:rsid w:val="00F4044F"/>
    <w:rsid w:val="00F65546"/>
    <w:rsid w:val="00F7508D"/>
    <w:rsid w:val="00F8045C"/>
    <w:rsid w:val="00FB46BC"/>
    <w:rsid w:val="00FE1917"/>
    <w:rsid w:val="00FF353F"/>
    <w:rsid w:val="00FF4944"/>
    <w:rsid w:val="00FF7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D7A5"/>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 w:type="paragraph" w:styleId="Textodeglobo">
    <w:name w:val="Balloon Text"/>
    <w:basedOn w:val="Normal"/>
    <w:link w:val="TextodegloboCar"/>
    <w:uiPriority w:val="99"/>
    <w:semiHidden/>
    <w:unhideWhenUsed/>
    <w:rsid w:val="00A270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76E09-65D5-4FC4-8647-05C7FA80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7</Pages>
  <Words>1823</Words>
  <Characters>10030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3</cp:revision>
  <dcterms:created xsi:type="dcterms:W3CDTF">2019-04-11T11:49:00Z</dcterms:created>
  <dcterms:modified xsi:type="dcterms:W3CDTF">2019-04-12T00:49:00Z</dcterms:modified>
</cp:coreProperties>
</file>