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0D6AC4">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0D6AC4">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0D6AC4">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0D6AC4">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Pr="0042746E"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Pr="0042746E"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AA0B4C" w:rsidRPr="00FF353F" w:rsidRDefault="008A5065" w:rsidP="00FF353F">
      <w:pPr>
        <w:pStyle w:val="Ttulo2"/>
      </w:pPr>
      <w:bookmarkStart w:id="4" w:name="_Toc5840607"/>
      <w:r w:rsidRPr="00FF353F">
        <w:t>Sentencia EXPLAIN</w:t>
      </w:r>
      <w:bookmarkEnd w:id="4"/>
    </w:p>
    <w:p w:rsidR="008A5065"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p>
    <w:p w:rsidR="00DD562E" w:rsidRPr="0042746E" w:rsidRDefault="00493457">
      <w:r w:rsidRPr="0042746E">
        <w:t xml:space="preserve">Cuando se utiliza EXPLAIN con una sentencia explicable, MySQL muestra información desde el optimizador explicando </w:t>
      </w:r>
      <w:r w:rsidR="00935D60" w:rsidRPr="0042746E">
        <w:t>cómo</w:t>
      </w:r>
      <w:r w:rsidRPr="0042746E">
        <w:t xml:space="preserve"> se procesaría la sentencia, incluyendo información sobre </w:t>
      </w:r>
      <w:r w:rsidR="00DD562E" w:rsidRPr="0042746E">
        <w:t xml:space="preserve">las como se unen las tablas y en que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2F4682" w:rsidRPr="0042746E">
        <w:t xml:space="preserve"> </w:t>
      </w:r>
      <w:r w:rsidR="00AF48B2" w:rsidRPr="0042746E">
        <w:t xml:space="preserve"> </w:t>
      </w:r>
    </w:p>
    <w:p w:rsidR="00FF353F" w:rsidRDefault="00FF353F" w:rsidP="00FF353F">
      <w:pPr>
        <w:pStyle w:val="Ttulo2"/>
      </w:pPr>
      <w:bookmarkStart w:id="5" w:name="_Toc5840608"/>
      <w:r w:rsidRPr="00FF353F">
        <w:t>Motores de almacenamiento MyISAM e InnoDB</w:t>
      </w:r>
      <w:bookmarkEnd w:id="5"/>
    </w:p>
    <w:p w:rsidR="00FF353F" w:rsidRDefault="000E259F">
      <w:r>
        <w:t>InnoDB es el motor de almacenamiento que usan habitualmente los usuarios de MySQL, enfocándose en la fiabilidad y concurrencia de las bases de datos.</w:t>
      </w:r>
      <w:r w:rsidR="00695F4F">
        <w:t xml:space="preserve"> Existen ciertas consideraciones a tener en cuenta a la hora de optimizar una base de datos </w:t>
      </w:r>
      <w:r w:rsidR="00883AF9">
        <w:t>que usa</w:t>
      </w:r>
      <w:r w:rsidR="00695F4F">
        <w:t xml:space="preserve"> este motor de almacenamiento:</w:t>
      </w:r>
    </w:p>
    <w:p w:rsidR="000A2C7D" w:rsidRDefault="000A2C7D">
      <w:r>
        <w:tab/>
        <w:t>En cuanto a la optimización de tablas:</w:t>
      </w:r>
    </w:p>
    <w:p w:rsidR="00695F4F" w:rsidRDefault="00695F4F" w:rsidP="00695F4F">
      <w:pPr>
        <w:pStyle w:val="Prrafodelista"/>
        <w:numPr>
          <w:ilvl w:val="0"/>
          <w:numId w:val="2"/>
        </w:numPr>
      </w:pPr>
      <w:r>
        <w:t xml:space="preserve">Si detectamos que una tabla </w:t>
      </w:r>
      <w:r w:rsidR="007A0EBF">
        <w:t>está</w:t>
      </w:r>
      <w:r>
        <w:t xml:space="preserve"> creciendo de forma considerable, se debería considerar la posibilidad de usar la sentencia OPTIMIZE TABLE, que trataremos en detalle posteriormente. Así reorganizaremos la tabla y compactaremos cualquier espacio usado. Se trata de una medida muy directa y que mejorará el rendimiento de forma considerable.</w:t>
      </w:r>
    </w:p>
    <w:p w:rsidR="00883AF9" w:rsidRDefault="00883AF9" w:rsidP="00695F4F">
      <w:pPr>
        <w:pStyle w:val="Prrafodelista"/>
        <w:numPr>
          <w:ilvl w:val="0"/>
          <w:numId w:val="2"/>
        </w:numPr>
      </w:pPr>
      <w:r>
        <w:lastRenderedPageBreak/>
        <w:t>Tener una clave primaria larga, tanto en una sola columna como componiendo varias columnas, malgasta mucho espacio. En su lugar se recomienda utilizar claves primarias numéricas autoincrementales.</w:t>
      </w:r>
    </w:p>
    <w:p w:rsidR="000A2C7D" w:rsidRDefault="00883AF9" w:rsidP="000A2C7D">
      <w:pPr>
        <w:pStyle w:val="Prrafodelista"/>
        <w:numPr>
          <w:ilvl w:val="0"/>
          <w:numId w:val="2"/>
        </w:numPr>
      </w:pPr>
      <w:r>
        <w:t xml:space="preserve">Para almacenar </w:t>
      </w:r>
      <w:r w:rsidR="000A2C7D">
        <w:t>cadenas de longitud variable mejor usar varchar en vez de char, ya que char va a tener un tamaño fijo incluso cuando la cadena es más pequeña o nula.</w:t>
      </w:r>
    </w:p>
    <w:p w:rsidR="000A2C7D" w:rsidRDefault="000A2C7D" w:rsidP="000A2C7D">
      <w:pPr>
        <w:pStyle w:val="Prrafodelista"/>
        <w:numPr>
          <w:ilvl w:val="0"/>
          <w:numId w:val="2"/>
        </w:numPr>
      </w:pPr>
      <w:r>
        <w:t>Para tablas grandes con mucho texto y datos numéricos repetitivos se recomienda usar el formato de tupla COMPRESSED.</w:t>
      </w:r>
    </w:p>
    <w:p w:rsidR="00F654AE" w:rsidRDefault="00F654AE" w:rsidP="000A2C7D">
      <w:pPr>
        <w:pStyle w:val="Prrafodelista"/>
      </w:pPr>
    </w:p>
    <w:p w:rsidR="000A2C7D" w:rsidRDefault="000A2C7D" w:rsidP="000A2C7D">
      <w:pPr>
        <w:pStyle w:val="Prrafodelista"/>
      </w:pPr>
      <w:r>
        <w:t>En cuanto a la optimización del gestor de transacciones hay que encontrar el equilibrio entre el rendimiento de las características transaccionales y la carga de trabajo de tu servidor.</w:t>
      </w:r>
    </w:p>
    <w:p w:rsidR="000A2C7D" w:rsidRDefault="00F654AE" w:rsidP="000A2C7D">
      <w:pPr>
        <w:pStyle w:val="Prrafodelista"/>
        <w:numPr>
          <w:ilvl w:val="0"/>
          <w:numId w:val="2"/>
        </w:numPr>
      </w:pPr>
      <w:r>
        <w:t>Con una base de datos sobrecargada quizás interese establecer autocommit a 0 para poder fusionar varias operaciones de modificación relacionadas en una sola transacción y después hacer commit.</w:t>
      </w:r>
    </w:p>
    <w:p w:rsidR="00F654AE" w:rsidRDefault="00F654AE" w:rsidP="000A2C7D">
      <w:pPr>
        <w:pStyle w:val="Prrafodelista"/>
        <w:numPr>
          <w:ilvl w:val="0"/>
          <w:numId w:val="2"/>
        </w:numPr>
      </w:pPr>
      <w:r>
        <w:t>Se debería evitar realizar un rol</w:t>
      </w:r>
      <w:r w:rsidR="007A0EBF">
        <w:t>l</w:t>
      </w:r>
      <w:r>
        <w:t>back después de insertar, modificar o eliminar una gran cantidad de tuplas.</w:t>
      </w:r>
    </w:p>
    <w:p w:rsidR="007A0EBF" w:rsidRDefault="00F654AE" w:rsidP="007A0EBF">
      <w:pPr>
        <w:pStyle w:val="Prrafodelista"/>
        <w:numPr>
          <w:ilvl w:val="0"/>
          <w:numId w:val="2"/>
        </w:numPr>
      </w:pPr>
      <w:r>
        <w:t xml:space="preserve">Cuando una o varias columnas son eliminadas o modificadas, las </w:t>
      </w:r>
      <w:r w:rsidR="007A0EBF">
        <w:t>propias</w:t>
      </w:r>
      <w:r>
        <w:t xml:space="preserve"> columnas y sus archivos de recuperación asociados no son físicamente eliminados, si no que se guardan hasta que las transacciones qu</w:t>
      </w:r>
      <w:r w:rsidR="007A0EBF">
        <w:t>e</w:t>
      </w:r>
      <w:r>
        <w:t xml:space="preserve"> empezaron antes y todavía no han acabado, finalicen.</w:t>
      </w:r>
    </w:p>
    <w:p w:rsidR="007A0EBF" w:rsidRDefault="007A0EBF" w:rsidP="007A0EBF">
      <w:pPr>
        <w:pStyle w:val="Prrafodelista"/>
      </w:pPr>
    </w:p>
    <w:p w:rsidR="007A0EBF" w:rsidRDefault="007A0EBF" w:rsidP="007A0EBF">
      <w:pPr>
        <w:pStyle w:val="Prrafodelista"/>
      </w:pPr>
      <w:r>
        <w:t>En cuanto a transacciones de solo lectura, las transacciones de escritura o las de bloqueo de escritura tienen un id, por lo tanto, eliminar los id de transacción restantes reducirá el tamaño interno de las estructuras consultadas. InnoDB detecta las transacciones de solo lectura cuando empiezan por START TRNSACTION READ ONLY, cuando autoc</w:t>
      </w:r>
      <w:r w:rsidR="00775EB6">
        <w:t>ommit está activo o cuando la transacción no empieza por READ ONLY, pero no realiza modificaciones ni bloqueos de lectura.</w:t>
      </w:r>
    </w:p>
    <w:p w:rsidR="00775EB6" w:rsidRDefault="00775EB6" w:rsidP="007A0EBF">
      <w:pPr>
        <w:pStyle w:val="Prrafodelista"/>
      </w:pPr>
      <w:bookmarkStart w:id="6" w:name="_GoBack"/>
      <w:bookmarkEnd w:id="6"/>
    </w:p>
    <w:p w:rsidR="000A2C7D" w:rsidRPr="00FF353F" w:rsidRDefault="000A2C7D" w:rsidP="000A2C7D">
      <w:pPr>
        <w:pStyle w:val="Prrafodelista"/>
      </w:pPr>
    </w:p>
    <w:p w:rsidR="007B7766" w:rsidRPr="00FF353F" w:rsidRDefault="007B7766" w:rsidP="00FF353F">
      <w:pPr>
        <w:pStyle w:val="Ttulo2"/>
      </w:pPr>
      <w:bookmarkStart w:id="7" w:name="_Toc5840609"/>
      <w:r w:rsidRPr="00FF353F">
        <w:t>Índices</w:t>
      </w:r>
      <w:bookmarkEnd w:id="7"/>
    </w:p>
    <w:p w:rsidR="008E286A" w:rsidRPr="0042746E"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50730B" w:rsidRPr="0042746E" w:rsidRDefault="0050730B"/>
    <w:p w:rsidR="00FF353F" w:rsidRPr="0042746E" w:rsidRDefault="00FF353F" w:rsidP="00695F4F">
      <w:pPr>
        <w:pStyle w:val="Ttulo2"/>
      </w:pPr>
      <w:bookmarkStart w:id="8" w:name="_Toc5840610"/>
      <w:r w:rsidRPr="00FF353F">
        <w:t>Sentencia OPTIMIZE Table</w:t>
      </w:r>
      <w:bookmarkEnd w:id="8"/>
    </w:p>
    <w:p w:rsidR="00FF353F" w:rsidRDefault="00695F4F" w:rsidP="00FF353F">
      <w:r>
        <w:t xml:space="preserve">La sentencia </w:t>
      </w:r>
      <w:r w:rsidR="00FF353F" w:rsidRPr="0042746E">
        <w:t xml:space="preserve">OPTIMIZE TABLE </w:t>
      </w:r>
      <w:r>
        <w:t xml:space="preserve">reorganiza el almacenamiento físico de los datos de una tabla y los </w:t>
      </w:r>
      <w:r w:rsidR="007A0EBF">
        <w:t>índices</w:t>
      </w:r>
      <w:r>
        <w:t xml:space="preserve"> asociados con el fin de reducir el espacio de almacenamiento y mejorar la eficiencia de las operaciones de entrada y salida que acceden a la tabla. Los cambios producidos por esta sentencia dependen del motor de almacenamiento que use la tabla optimizada.</w:t>
      </w:r>
    </w:p>
    <w:p w:rsidR="00797D8E" w:rsidRDefault="00797D8E" w:rsidP="00FF353F">
      <w:r>
        <w:t>Se debe</w:t>
      </w:r>
      <w:r w:rsidR="00D23E43">
        <w:t xml:space="preserve">ría ejecutar después de realizar un gran número de operaciones insert, update o delete en una tabla InnoDB creada a partir de un archivo .ibd, que es un fichero que contiene una única tabla; </w:t>
      </w:r>
      <w:r w:rsidR="00D23E43">
        <w:t>después de realizar un gran número de operaciones insert, update o delete</w:t>
      </w:r>
      <w:r w:rsidR="00484B67">
        <w:t xml:space="preserve"> sobre  </w:t>
      </w:r>
      <w:r w:rsidR="00484B67">
        <w:lastRenderedPageBreak/>
        <w:t>columnas que son parte de índice FULLTEXT</w:t>
      </w:r>
      <w:r w:rsidR="00D23E43">
        <w:t xml:space="preserve"> en una tabla InnoDB</w:t>
      </w:r>
      <w:r w:rsidR="00484B67">
        <w:t>; o después de eliminar gran parte de una tabla de MyISAM o hacer muchos cambios a una tabla con columnas de longitud variable, como es el caso de varchar, varbinary, blob…</w:t>
      </w:r>
    </w:p>
    <w:p w:rsidR="00484B67" w:rsidRDefault="00484B67" w:rsidP="00FF353F">
      <w:r>
        <w:t>Optimize table funciona de tal manera que, si la tabla tiene columnas eliminadas o partidas, repara la tabla; si los índices no están ordenados, los ordena; y si las estadísticas de la tabla no están actualizadas, las actualiza.</w:t>
      </w:r>
    </w:p>
    <w:p w:rsidR="00FF353F" w:rsidRDefault="00FF353F" w:rsidP="00FF353F">
      <w:pPr>
        <w:pStyle w:val="Ttulo2"/>
      </w:pPr>
      <w:bookmarkStart w:id="9" w:name="_Toc5840611"/>
      <w:r w:rsidRPr="00FF353F">
        <w:t>Sentencia INSERT DELAYED</w:t>
      </w:r>
      <w:bookmarkEnd w:id="9"/>
    </w:p>
    <w:p w:rsidR="00B84C40" w:rsidRDefault="00B84C40" w:rsidP="00B84C40">
      <w:r>
        <w:t xml:space="preserve">A </w:t>
      </w:r>
      <w:r w:rsidR="003B2B66">
        <w:t>la hora de optimizar sentencias INSERT se debería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3B2B66" w:rsidRPr="00B84C40" w:rsidRDefault="003B2B66" w:rsidP="00B84C40">
      <w:r>
        <w:t>Para mejorar la velocidad de las sentencias INSERT hay que usar sentencias INSERT con múltiples listas de VALUE cuando se desee insertar varias tuplas a la vez, usar la sentencia LOAD DATA cuando se cargue una tabla de un archivo de texto</w:t>
      </w:r>
      <w:r w:rsidR="00C238E2">
        <w:t xml:space="preserve"> o insertar valores explícitamente solo cuando el valor a insertar es distinto del valor por defecto de la columna.</w:t>
      </w:r>
    </w:p>
    <w:p w:rsidR="00FF353F" w:rsidRDefault="00F7454C" w:rsidP="00FF353F">
      <w:r>
        <w:t xml:space="preserve">La opción DELAYED es </w:t>
      </w:r>
      <w:r w:rsidR="004D4CAA">
        <w:t xml:space="preserve">una extensión de MySQL al estándar SQL, que se encuentra actualmente obsoleta desde MySQL 5.6. Anteriormente, cuando un cliente usaba esta sentencia sobre una tabla, la </w:t>
      </w:r>
      <w:r w:rsidR="003B2B66">
        <w:t>tupla</w:t>
      </w:r>
      <w:r w:rsidR="004D4CAA">
        <w:t xml:space="preserve"> se almacenaba en una cola para insertarse cuando esta tabla no estuviera en uso.</w:t>
      </w:r>
    </w:p>
    <w:p w:rsidR="004D4CAA" w:rsidRDefault="004D4CAA" w:rsidP="00FF353F">
      <w:r>
        <w:t>En MySQL 8.0 el servidor reconoce la opción DELAYED, pero la ignora y trata la sentencia como un simple INSERT. Se planea eliminar esta palabra reservada en futuras versiones.</w:t>
      </w:r>
    </w:p>
    <w:p w:rsidR="00FF353F" w:rsidRDefault="00FF353F" w:rsidP="00FF353F">
      <w:pPr>
        <w:pStyle w:val="Ttulo2"/>
      </w:pPr>
      <w:bookmarkStart w:id="10" w:name="_Toc5840612"/>
      <w:r w:rsidRPr="00FF353F">
        <w:t>Slow Query Log</w:t>
      </w:r>
      <w:bookmarkEnd w:id="10"/>
    </w:p>
    <w:p w:rsidR="00FF353F" w:rsidRDefault="004553FC" w:rsidP="00FF353F">
      <w:r>
        <w:t>La variable</w:t>
      </w:r>
      <w:r w:rsidR="000762C1">
        <w:t xml:space="preserve"> slow query log</w:t>
      </w:r>
      <w:r>
        <w:t>, de ser activada,</w:t>
      </w:r>
      <w:r w:rsidR="00154D08">
        <w:t xml:space="preserve"> sirve para encontrar las sentencias que mayor tiempo de ejecución requieren y que son las principales candidatas para ser optimizadas. Para ello busca las sentencias que llevan más de una cantidad de segundos y que requieren de al menos un número concreto de tuplas para ser revisadas.</w:t>
      </w:r>
    </w:p>
    <w:p w:rsidR="00154D08" w:rsidRDefault="00154D08" w:rsidP="00FF353F">
      <w:r>
        <w:t xml:space="preserve">Estas sentencias lentas se guardarán para poder ser revisadas en un archivo de log que, de no ser especificada su ubicación, se situará en </w:t>
      </w:r>
      <w:r>
        <w:rPr>
          <w:i/>
        </w:rPr>
        <w:t>nombre_host</w:t>
      </w:r>
      <w:r>
        <w:t>-slow.log en la carpeta de datos del servidor.</w:t>
      </w:r>
      <w:r w:rsidR="004746B2">
        <w:t xml:space="preserve"> Además, la variable de estado slow queries se incrementa por cada sentencia lenta.</w:t>
      </w:r>
    </w:p>
    <w:p w:rsidR="00507946" w:rsidRDefault="00507946" w:rsidP="00FF353F">
      <w:r>
        <w:t>En el log encontraremos la sentencia ejecutada</w:t>
      </w:r>
      <w:r w:rsidR="004553FC">
        <w:t xml:space="preserve">, seguida de una # y en una línea el tiempo de ejecución de la sentencia, el </w:t>
      </w:r>
      <w:r w:rsidR="007A0EBF">
        <w:t>tiempo</w:t>
      </w:r>
      <w:r w:rsidR="004553FC">
        <w:t xml:space="preserve"> de bloqueo, las tuplas examinadas y las que se han mandado al cliente.</w:t>
      </w:r>
    </w:p>
    <w:p w:rsidR="004553FC" w:rsidRPr="00154D08" w:rsidRDefault="004553FC" w:rsidP="00FF353F">
      <w:r>
        <w:t>Si activáramos la variable log slow extra nos aparecerían en el log muchos más datos relacionados con la sentencia ejecutada, como el número de error que produce, los bytes recibidos, o la hora en la que empezó y acabó, entre otros.</w:t>
      </w:r>
    </w:p>
    <w:p w:rsidR="00FF353F" w:rsidRDefault="00FF353F" w:rsidP="00FF353F">
      <w:pPr>
        <w:pStyle w:val="Ttulo2"/>
      </w:pPr>
      <w:bookmarkStart w:id="11" w:name="_Toc5840613"/>
      <w:r w:rsidRPr="00FF353F">
        <w:t>Variables de sistema: long-query-time</w:t>
      </w:r>
      <w:bookmarkEnd w:id="11"/>
    </w:p>
    <w:p w:rsidR="00FF353F" w:rsidRDefault="004746B2" w:rsidP="00FF353F">
      <w:r>
        <w:t xml:space="preserve">Recientemente explicábamos la variable slow query log, relacionada </w:t>
      </w:r>
      <w:r w:rsidR="007A0EBF">
        <w:t>íntimamente</w:t>
      </w:r>
      <w:r>
        <w:t xml:space="preserve"> con long query time, debido a que esta última es el número mínimo de segundos que tardarán en ejecutarse las sentencias que se guardarán en el log.</w:t>
      </w:r>
    </w:p>
    <w:p w:rsidR="003A2ACC" w:rsidRDefault="004746B2" w:rsidP="00FF353F">
      <w:r>
        <w:t>El valor por defecto que recibe es de 10 segundos y el mínimo es 0. Por otro lado, se puede especificar en microsegundos si se requiere de ello.</w:t>
      </w:r>
    </w:p>
    <w:p w:rsidR="004746B2" w:rsidRDefault="004746B2" w:rsidP="00FF353F">
      <w:r>
        <w:lastRenderedPageBreak/>
        <w:t xml:space="preserve">Este valor se compara en </w:t>
      </w:r>
      <w:r w:rsidR="003A2ACC">
        <w:t xml:space="preserve">tiempo </w:t>
      </w:r>
      <w:r>
        <w:t>de ej</w:t>
      </w:r>
      <w:r w:rsidR="003A2ACC">
        <w:t>e</w:t>
      </w:r>
      <w:r>
        <w:t xml:space="preserve">cución, no de procesado, por lo que una sentencia que está por debajo </w:t>
      </w:r>
      <w:r w:rsidR="003A2ACC">
        <w:t>del umbral en un sistema con poca carga y que, por lo tanto, no entraría en el log, podría superar ese umbral en un sistema con una carga mayor.</w:t>
      </w:r>
    </w:p>
    <w:p w:rsidR="00FF353F" w:rsidRDefault="00FF353F" w:rsidP="00FF353F">
      <w:pPr>
        <w:pStyle w:val="Ttulo2"/>
      </w:pPr>
      <w:bookmarkStart w:id="12" w:name="_Toc5840614"/>
      <w:r w:rsidRPr="00FF353F">
        <w:t>Show ProcessList</w:t>
      </w:r>
      <w:bookmarkEnd w:id="12"/>
    </w:p>
    <w:p w:rsidR="005B73D5" w:rsidRDefault="005B73D5" w:rsidP="005B73D5">
      <w:r>
        <w:t>Esta sentencia muestra los hilos actualmente en ejecución. Se requiere de permisos para poder ver todos los hilos, de no ser así solo se pueden ver los relacionados con tu usuario.</w:t>
      </w:r>
    </w:p>
    <w:p w:rsidR="005B73D5" w:rsidRDefault="005B73D5" w:rsidP="005B73D5">
      <w:r>
        <w:t xml:space="preserve">Se trata de una sentencia muy útil para ver qué ocurre cuando se dan ciertos errores, como el de </w:t>
      </w:r>
      <w:r w:rsidRPr="005B73D5">
        <w:rPr>
          <w:i/>
        </w:rPr>
        <w:t>demasiadas conexiones</w:t>
      </w:r>
      <w:r>
        <w:t xml:space="preserve">. </w:t>
      </w:r>
    </w:p>
    <w:p w:rsidR="005B73D5" w:rsidRPr="005B73D5" w:rsidRDefault="005B73D5" w:rsidP="005B73D5">
      <w:r>
        <w:t>Para cada hilo se muestran una serie de datos</w:t>
      </w:r>
      <w:r w:rsidR="004B2542">
        <w:t xml:space="preserve">, como son el id del hilo, el nombre del usuario, que puede ser de un cliente o de un usuario del sistema; el nombre del host y el puerto del cliente que ejecuta una sentencia, la base de datos por defecto, el comando que está ejecutando el hilo, el tiempo en segundos que lleva el hilo en su </w:t>
      </w:r>
      <w:r w:rsidR="007A0EBF">
        <w:t>actual estado</w:t>
      </w:r>
      <w:r w:rsidR="004B2542">
        <w:t>, el estado en el que está y, por último, la sentencia que está llevando a cabo el hilo o, de no ejecutar ninguna NULL.</w:t>
      </w:r>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8" w:history="1">
        <w:r w:rsidRPr="00780EAB">
          <w:rPr>
            <w:rStyle w:val="Hipervnculo"/>
            <w:sz w:val="20"/>
            <w:szCs w:val="20"/>
          </w:rPr>
          <w:t>https://dev.mysql.com/doc/</w:t>
        </w:r>
      </w:hyperlink>
    </w:p>
    <w:sectPr w:rsidR="00780EAB" w:rsidRPr="00780EA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AC4" w:rsidRDefault="000D6AC4" w:rsidP="008E286A">
      <w:pPr>
        <w:spacing w:after="0" w:line="240" w:lineRule="auto"/>
      </w:pPr>
      <w:r>
        <w:separator/>
      </w:r>
    </w:p>
  </w:endnote>
  <w:endnote w:type="continuationSeparator" w:id="0">
    <w:p w:rsidR="000D6AC4" w:rsidRDefault="000D6AC4"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AC4" w:rsidRDefault="000D6AC4" w:rsidP="008E286A">
      <w:pPr>
        <w:spacing w:after="0" w:line="240" w:lineRule="auto"/>
      </w:pPr>
      <w:r>
        <w:separator/>
      </w:r>
    </w:p>
  </w:footnote>
  <w:footnote w:type="continuationSeparator" w:id="0">
    <w:p w:rsidR="000D6AC4" w:rsidRDefault="000D6AC4"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956"/>
    <w:multiLevelType w:val="hybridMultilevel"/>
    <w:tmpl w:val="E3BAD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CA5766"/>
    <w:multiLevelType w:val="hybridMultilevel"/>
    <w:tmpl w:val="5E542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762C1"/>
    <w:rsid w:val="000A2C7D"/>
    <w:rsid w:val="000D6AC4"/>
    <w:rsid w:val="000E259F"/>
    <w:rsid w:val="00154D08"/>
    <w:rsid w:val="001C131C"/>
    <w:rsid w:val="001F1DCA"/>
    <w:rsid w:val="002F4682"/>
    <w:rsid w:val="0039142E"/>
    <w:rsid w:val="003A2ACC"/>
    <w:rsid w:val="003B2B66"/>
    <w:rsid w:val="0042746E"/>
    <w:rsid w:val="004553FC"/>
    <w:rsid w:val="00470BC2"/>
    <w:rsid w:val="004746B2"/>
    <w:rsid w:val="00484B67"/>
    <w:rsid w:val="00493457"/>
    <w:rsid w:val="00497F17"/>
    <w:rsid w:val="004A4CEB"/>
    <w:rsid w:val="004B2542"/>
    <w:rsid w:val="004D4CAA"/>
    <w:rsid w:val="0050730B"/>
    <w:rsid w:val="00507946"/>
    <w:rsid w:val="005B73D5"/>
    <w:rsid w:val="00695F4F"/>
    <w:rsid w:val="006C43AC"/>
    <w:rsid w:val="00775EB6"/>
    <w:rsid w:val="00780EAB"/>
    <w:rsid w:val="00791B02"/>
    <w:rsid w:val="00797D8E"/>
    <w:rsid w:val="007A0EBF"/>
    <w:rsid w:val="007A0FDD"/>
    <w:rsid w:val="007B7766"/>
    <w:rsid w:val="007E6B31"/>
    <w:rsid w:val="00834B88"/>
    <w:rsid w:val="00873794"/>
    <w:rsid w:val="00883AF9"/>
    <w:rsid w:val="008A5065"/>
    <w:rsid w:val="008C3440"/>
    <w:rsid w:val="008E286A"/>
    <w:rsid w:val="00935D60"/>
    <w:rsid w:val="00A37D20"/>
    <w:rsid w:val="00AA0B4C"/>
    <w:rsid w:val="00AF48B2"/>
    <w:rsid w:val="00B84C40"/>
    <w:rsid w:val="00C238E2"/>
    <w:rsid w:val="00CB588E"/>
    <w:rsid w:val="00CD26DC"/>
    <w:rsid w:val="00D23E43"/>
    <w:rsid w:val="00DC097D"/>
    <w:rsid w:val="00DD562E"/>
    <w:rsid w:val="00E7638F"/>
    <w:rsid w:val="00F654AE"/>
    <w:rsid w:val="00F7454C"/>
    <w:rsid w:val="00FF3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D41B"/>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69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53D3-0B9D-459B-AA77-50B99994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6</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miguel vitores</cp:lastModifiedBy>
  <cp:revision>13</cp:revision>
  <dcterms:created xsi:type="dcterms:W3CDTF">2019-04-06T10:03:00Z</dcterms:created>
  <dcterms:modified xsi:type="dcterms:W3CDTF">2019-04-11T19:29:00Z</dcterms:modified>
</cp:coreProperties>
</file>