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E95" w:rsidRDefault="00E32E95" w:rsidP="00E32E95">
      <w:pPr>
        <w:pStyle w:val="1"/>
      </w:pPr>
      <w:bookmarkStart w:id="0" w:name="_Toc511223930"/>
      <w:bookmarkStart w:id="1" w:name="_Toc511254893"/>
      <w:r>
        <w:rPr>
          <w:rFonts w:hint="eastAsia"/>
        </w:rPr>
        <w:t>目录</w:t>
      </w:r>
      <w:bookmarkEnd w:id="1"/>
    </w:p>
    <w:p w:rsidR="004C7DAE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1254893" w:history="1">
        <w:r w:rsidR="004C7DAE" w:rsidRPr="005E088D">
          <w:rPr>
            <w:rStyle w:val="a3"/>
          </w:rPr>
          <w:t>目录</w:t>
        </w:r>
        <w:r w:rsidR="004C7DAE">
          <w:rPr>
            <w:webHidden/>
          </w:rPr>
          <w:tab/>
        </w:r>
        <w:r w:rsidR="004C7DAE">
          <w:rPr>
            <w:webHidden/>
          </w:rPr>
          <w:fldChar w:fldCharType="begin"/>
        </w:r>
        <w:r w:rsidR="004C7DAE">
          <w:rPr>
            <w:webHidden/>
          </w:rPr>
          <w:instrText xml:space="preserve"> PAGEREF _Toc511254893 \h </w:instrText>
        </w:r>
        <w:r w:rsidR="004C7DAE">
          <w:rPr>
            <w:webHidden/>
          </w:rPr>
        </w:r>
        <w:r w:rsidR="004C7DAE">
          <w:rPr>
            <w:webHidden/>
          </w:rPr>
          <w:fldChar w:fldCharType="separate"/>
        </w:r>
        <w:r w:rsidR="004C7DAE">
          <w:rPr>
            <w:webHidden/>
          </w:rPr>
          <w:t>1</w:t>
        </w:r>
        <w:r w:rsidR="004C7DAE">
          <w:rPr>
            <w:webHidden/>
          </w:rPr>
          <w:fldChar w:fldCharType="end"/>
        </w:r>
      </w:hyperlink>
    </w:p>
    <w:p w:rsidR="004C7DAE" w:rsidRDefault="004C7DA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54894" w:history="1">
        <w:r w:rsidRPr="005E088D">
          <w:rPr>
            <w:rStyle w:val="a3"/>
          </w:rPr>
          <w:t>基础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_Toc511254894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4C7DAE" w:rsidRDefault="004C7D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54895" w:history="1">
        <w:r w:rsidRPr="005E088D">
          <w:rPr>
            <w:rStyle w:val="a3"/>
          </w:rPr>
          <w:t>斐波那契数列第</w:t>
        </w:r>
        <w:r w:rsidRPr="005E088D">
          <w:rPr>
            <w:rStyle w:val="a3"/>
          </w:rPr>
          <w:t>n</w:t>
        </w:r>
        <w:r w:rsidRPr="005E088D">
          <w:rPr>
            <w:rStyle w:val="a3"/>
          </w:rPr>
          <w:t>项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_Toc511254895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4C7DAE" w:rsidRDefault="004C7D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54896" w:history="1">
        <w:r w:rsidRPr="005E088D">
          <w:rPr>
            <w:rStyle w:val="a3"/>
          </w:rPr>
          <w:t>常系数齐次线性递推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_Toc511254896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4C7DAE" w:rsidRDefault="004C7DA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54897" w:history="1">
        <w:r w:rsidRPr="005E088D">
          <w:rPr>
            <w:rStyle w:val="a3"/>
          </w:rPr>
          <w:t>数据结构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_Toc511254897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4C7DAE" w:rsidRDefault="004C7D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54898" w:history="1">
        <w:r w:rsidRPr="005E088D">
          <w:rPr>
            <w:rStyle w:val="a3"/>
          </w:rPr>
          <w:t>分数</w:t>
        </w:r>
        <w:r w:rsidRPr="005E088D">
          <w:rPr>
            <w:rStyle w:val="a3"/>
          </w:rPr>
          <w:t xml:space="preserve"> Fraction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_Toc511254898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4C7DAE" w:rsidRDefault="004C7D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54899" w:history="1">
        <w:r w:rsidRPr="005E088D">
          <w:rPr>
            <w:rStyle w:val="a3"/>
          </w:rPr>
          <w:t>高精度整数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_Toc511254899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4C7DAE" w:rsidRDefault="004C7D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54900" w:history="1">
        <w:r w:rsidRPr="005E088D">
          <w:rPr>
            <w:rStyle w:val="a3"/>
          </w:rPr>
          <w:t>线段树</w:t>
        </w:r>
        <w:r w:rsidRPr="005E088D">
          <w:rPr>
            <w:rStyle w:val="a3"/>
          </w:rPr>
          <w:t xml:space="preserve"> Segment Tree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_Toc511254900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4C7DAE" w:rsidRDefault="004C7D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54901" w:history="1">
        <w:r w:rsidRPr="005E088D">
          <w:rPr>
            <w:rStyle w:val="a3"/>
          </w:rPr>
          <w:t>树状数组</w:t>
        </w:r>
        <w:r w:rsidRPr="005E088D">
          <w:rPr>
            <w:rStyle w:val="a3"/>
          </w:rPr>
          <w:t xml:space="preserve"> Binary Indexed Tree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_Toc511254901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4C7DAE" w:rsidRDefault="004C7D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54902" w:history="1">
        <w:r w:rsidRPr="005E088D">
          <w:rPr>
            <w:rStyle w:val="a3"/>
          </w:rPr>
          <w:t>左偏树</w:t>
        </w:r>
        <w:r w:rsidRPr="005E088D">
          <w:rPr>
            <w:rStyle w:val="a3"/>
          </w:rPr>
          <w:t xml:space="preserve"> Leftist Tree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_Toc511254902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4C7DAE" w:rsidRDefault="004C7DA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54903" w:history="1">
        <w:r w:rsidRPr="005E088D">
          <w:rPr>
            <w:rStyle w:val="a3"/>
          </w:rPr>
          <w:t>图论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_Toc511254903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4C7DAE" w:rsidRDefault="004C7DA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54904" w:history="1">
        <w:r w:rsidRPr="005E088D">
          <w:rPr>
            <w:rStyle w:val="a3"/>
            <w:highlight w:val="white"/>
          </w:rPr>
          <w:t>数论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_Toc511254904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4C7DAE" w:rsidRDefault="004C7D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54905" w:history="1">
        <w:r w:rsidRPr="005E088D">
          <w:rPr>
            <w:rStyle w:val="a3"/>
            <w:highlight w:val="white"/>
          </w:rPr>
          <w:t>拓展欧几里得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_Toc511254905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4C7DAE" w:rsidRDefault="004C7D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54906" w:history="1">
        <w:r w:rsidRPr="005E088D">
          <w:rPr>
            <w:rStyle w:val="a3"/>
            <w:highlight w:val="white"/>
          </w:rPr>
          <w:t>单变元模线性方程组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_Toc511254906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4C7DAE" w:rsidRDefault="004C7DA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54907" w:history="1">
        <w:r w:rsidRPr="005E088D">
          <w:rPr>
            <w:rStyle w:val="a3"/>
          </w:rPr>
          <w:t>黑科技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_Toc511254907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4C7DAE" w:rsidRDefault="004C7D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54908" w:history="1">
        <w:r w:rsidRPr="005E088D">
          <w:rPr>
            <w:rStyle w:val="a3"/>
          </w:rPr>
          <w:t>IO</w:t>
        </w:r>
        <w:r w:rsidRPr="005E088D">
          <w:rPr>
            <w:rStyle w:val="a3"/>
          </w:rPr>
          <w:t>优化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_Toc511254908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p w:rsidR="00527C99" w:rsidRDefault="00B8782D" w:rsidP="00DB59F2">
      <w:pPr>
        <w:pStyle w:val="1"/>
      </w:pPr>
      <w:bookmarkStart w:id="2" w:name="_Toc511254894"/>
      <w:r>
        <w:rPr>
          <w:rFonts w:hint="eastAsia"/>
        </w:rPr>
        <w:t>基础</w:t>
      </w:r>
      <w:bookmarkEnd w:id="0"/>
      <w:bookmarkEnd w:id="2"/>
    </w:p>
    <w:p w:rsidR="00D23F2F" w:rsidRDefault="00D23F2F" w:rsidP="00D23F2F">
      <w:r>
        <w:rPr>
          <w:rFonts w:hint="eastAsia"/>
        </w:rPr>
        <w:t>枚举</w:t>
      </w:r>
      <w:r w:rsidR="005C47B1">
        <w:rPr>
          <w:rFonts w:hint="eastAsia"/>
        </w:rPr>
        <w:t xml:space="preserve"> </w:t>
      </w:r>
      <w:r w:rsidR="005C47B1">
        <w:rPr>
          <w:rFonts w:hint="eastAsia"/>
        </w:rPr>
        <w:t>折半枚举</w:t>
      </w:r>
      <w:r>
        <w:rPr>
          <w:rFonts w:hint="eastAsia"/>
        </w:rPr>
        <w:t xml:space="preserve"> </w:t>
      </w:r>
      <w:r w:rsidR="009D3DD6">
        <w:rPr>
          <w:rFonts w:hint="eastAsia"/>
        </w:rPr>
        <w:t>搜索</w:t>
      </w:r>
      <w:r w:rsidR="009D3DD6">
        <w:rPr>
          <w:rFonts w:hint="eastAsia"/>
        </w:rPr>
        <w:t xml:space="preserve"> </w:t>
      </w:r>
      <w:r>
        <w:rPr>
          <w:rFonts w:hint="eastAsia"/>
        </w:rPr>
        <w:t>模拟</w:t>
      </w:r>
      <w:r>
        <w:rPr>
          <w:rFonts w:hint="eastAsia"/>
        </w:rPr>
        <w:t xml:space="preserve"> </w:t>
      </w:r>
      <w:r>
        <w:rPr>
          <w:rFonts w:hint="eastAsia"/>
        </w:rPr>
        <w:t>打表</w:t>
      </w:r>
      <w:r>
        <w:rPr>
          <w:rFonts w:hint="eastAsia"/>
        </w:rPr>
        <w:t xml:space="preserve"> </w:t>
      </w:r>
      <w:r>
        <w:rPr>
          <w:rFonts w:hint="eastAsia"/>
        </w:rPr>
        <w:t>公式</w:t>
      </w:r>
    </w:p>
    <w:p w:rsidR="00D23F2F" w:rsidRDefault="00D23F2F" w:rsidP="00D23F2F">
      <w:r>
        <w:rPr>
          <w:rFonts w:hint="eastAsia"/>
        </w:rPr>
        <w:t>二分</w:t>
      </w:r>
      <w:r>
        <w:rPr>
          <w:rFonts w:hint="eastAsia"/>
        </w:rPr>
        <w:t xml:space="preserve"> </w:t>
      </w:r>
      <w:r>
        <w:rPr>
          <w:rFonts w:hint="eastAsia"/>
        </w:rPr>
        <w:t>尺取</w:t>
      </w:r>
      <w:r>
        <w:rPr>
          <w:rFonts w:hint="eastAsia"/>
        </w:rPr>
        <w:t xml:space="preserve"> </w:t>
      </w:r>
      <w:r>
        <w:rPr>
          <w:rFonts w:hint="eastAsia"/>
        </w:rPr>
        <w:t>离散化</w:t>
      </w:r>
    </w:p>
    <w:p w:rsidR="00122CD5" w:rsidRDefault="005C47B1" w:rsidP="00122CD5">
      <w:r>
        <w:rPr>
          <w:rFonts w:hint="eastAsia"/>
        </w:rPr>
        <w:t>构造</w:t>
      </w:r>
      <w:r>
        <w:rPr>
          <w:rFonts w:hint="eastAsia"/>
        </w:rPr>
        <w:t xml:space="preserve"> </w:t>
      </w:r>
      <w:r w:rsidR="00122CD5">
        <w:rPr>
          <w:rFonts w:hint="eastAsia"/>
        </w:rPr>
        <w:t>贪心</w:t>
      </w:r>
    </w:p>
    <w:p w:rsidR="00122CD5" w:rsidRDefault="00122CD5" w:rsidP="00122CD5">
      <w:pPr>
        <w:pStyle w:val="2"/>
      </w:pPr>
      <w:bookmarkStart w:id="3" w:name="_Toc511254895"/>
      <w:r>
        <w:rPr>
          <w:rFonts w:hint="eastAsia"/>
        </w:rPr>
        <w:t>斐波那契数列</w:t>
      </w:r>
      <w:r w:rsidR="00C62260">
        <w:rPr>
          <w:rFonts w:hint="eastAsia"/>
        </w:rPr>
        <w:t>第</w:t>
      </w:r>
      <w:r w:rsidR="00C62260">
        <w:rPr>
          <w:rFonts w:hint="eastAsia"/>
        </w:rPr>
        <w:t>n</w:t>
      </w:r>
      <w:r w:rsidR="00C62260">
        <w:rPr>
          <w:rFonts w:hint="eastAsia"/>
        </w:rPr>
        <w:t>项</w:t>
      </w:r>
      <w:bookmarkEnd w:id="3"/>
    </w:p>
    <w:p w:rsidR="00122CD5" w:rsidRPr="006B61EA" w:rsidRDefault="00122CD5" w:rsidP="00122CD5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2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f(n+2)</m:t>
                        </m:r>
                      </m:e>
                      <m:e>
                        <m:r>
                          <w:rPr>
                            <w:rFonts w:ascii="Cambria Math" w:hAnsi="Cambria Math"/>
                          </w:rPr>
                          <m:t>f(n+1)</m:t>
                        </m:r>
                      </m:e>
                    </m:mr>
                    <m:mr>
                      <m:e>
                        <m:r>
                          <w:rPr>
                            <w:rFonts w:ascii="Cambria Math" w:hAnsi="Cambria Math"/>
                          </w:rPr>
                          <m:t>f(n+1)</m:t>
                        </m:r>
                      </m:e>
                      <m:e>
                        <m:r>
                          <w:rPr>
                            <w:rFonts w:ascii="Cambria Math" w:hAnsi="Cambria Math"/>
                          </w:rPr>
                          <m:t>f(n)</m:t>
                        </m:r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=</m:t>
              </m:r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2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f</m:t>
                        </m:r>
                        <m:r>
                          <w:rPr>
                            <w:rFonts w:ascii="Cambria Math" w:hAnsi="Cambria Math"/>
                          </w:rPr>
                          <m:t>(2</m:t>
                        </m:r>
                        <m:r>
                          <w:rPr>
                            <w:rFonts w:ascii="Cambria Math" w:hAnsi="Cambria Math"/>
                          </w:rPr>
                          <m:t>)</m:t>
                        </m:r>
                      </m:e>
                      <m:e>
                        <m:r>
                          <w:rPr>
                            <w:rFonts w:ascii="Cambria Math" w:hAnsi="Cambria Math"/>
                          </w:rPr>
                          <m:t>f(</m:t>
                        </m:r>
                        <m:r>
                          <w:rPr>
                            <w:rFonts w:ascii="Cambria Math" w:hAnsi="Cambria Math"/>
                          </w:rPr>
                          <m:t>1</m:t>
                        </m:r>
                        <m:r>
                          <w:rPr>
                            <w:rFonts w:ascii="Cambria Math" w:hAnsi="Cambria Math"/>
                          </w:rPr>
                          <m:t>)</m:t>
                        </m:r>
                      </m:e>
                    </m:mr>
                    <m:mr>
                      <m:e>
                        <m:r>
                          <w:rPr>
                            <w:rFonts w:ascii="Cambria Math" w:hAnsi="Cambria Math"/>
                          </w:rPr>
                          <m:t>f(</m:t>
                        </m:r>
                        <m:r>
                          <w:rPr>
                            <w:rFonts w:ascii="Cambria Math" w:hAnsi="Cambria Math"/>
                          </w:rPr>
                          <m:t>1</m:t>
                        </m:r>
                        <m:r>
                          <w:rPr>
                            <w:rFonts w:ascii="Cambria Math" w:hAnsi="Cambria Math"/>
                          </w:rPr>
                          <m:t>)</m:t>
                        </m:r>
                      </m:e>
                      <m:e>
                        <m:r>
                          <w:rPr>
                            <w:rFonts w:ascii="Cambria Math" w:hAnsi="Cambria Math"/>
                          </w:rPr>
                          <m:t>f(</m:t>
                        </m:r>
                        <m:r>
                          <w:rPr>
                            <w:rFonts w:ascii="Cambria Math" w:hAnsi="Cambria Math"/>
                          </w:rPr>
                          <m:t>0)</m:t>
                        </m:r>
                      </m:e>
                    </m:mr>
                  </m:m>
                </m:e>
              </m:d>
            </m:e>
            <m:sup>
              <m:r>
                <w:rPr>
                  <w:rFonts w:ascii="Cambria Math" w:hAnsi="Cambria Math"/>
                </w:rPr>
                <m:t>n</m:t>
              </m:r>
            </m:sup>
          </m:sSup>
        </m:oMath>
      </m:oMathPara>
    </w:p>
    <w:p w:rsidR="006B61EA" w:rsidRPr="00C62260" w:rsidRDefault="00785364" w:rsidP="00122CD5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f(n)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f(n+1)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2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0</m:t>
                        </m:r>
                      </m:e>
                      <m:e>
                        <m:r>
                          <w:rPr>
                            <w:rFonts w:ascii="Cambria Math" w:hAnsi="Cambria Math"/>
                          </w:rPr>
                          <m:t>1</m:t>
                        </m:r>
                      </m:e>
                    </m:mr>
                    <m:mr>
                      <m:e>
                        <m:r>
                          <w:rPr>
                            <w:rFonts w:ascii="Cambria Math" w:hAnsi="Cambria Math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</w:rPr>
                          <m:t>1</m:t>
                        </m:r>
                      </m:e>
                    </m:mr>
                  </m:m>
                </m:e>
              </m:d>
            </m:e>
            <m:sup>
              <m:r>
                <w:rPr>
                  <w:rFonts w:ascii="Cambria Math" w:hAnsi="Cambria Math"/>
                </w:rPr>
                <m:t>n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f(</m:t>
                    </m:r>
                    <m:r>
                      <w:rPr>
                        <w:rFonts w:ascii="Cambria Math" w:hAnsi="Cambria Math"/>
                      </w:rPr>
                      <m:t>0</m:t>
                    </m:r>
                    <m:r>
                      <w:rPr>
                        <w:rFonts w:ascii="Cambria Math" w:hAnsi="Cambria Math"/>
                      </w:rPr>
                      <m:t>)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f(</m:t>
                    </m:r>
                    <m:r>
                      <w:rPr>
                        <w:rFonts w:ascii="Cambria Math" w:hAnsi="Cambria Math"/>
                      </w:rPr>
                      <m:t>1</m:t>
                    </m:r>
                    <m:r>
                      <w:rPr>
                        <w:rFonts w:ascii="Cambria Math" w:hAnsi="Cambria Math"/>
                      </w:rPr>
                      <m:t>)</m:t>
                    </m:r>
                  </m:e>
                </m:mr>
              </m:m>
            </m:e>
          </m:d>
        </m:oMath>
      </m:oMathPara>
    </w:p>
    <w:p w:rsidR="00C62260" w:rsidRPr="006B61EA" w:rsidRDefault="00C62260" w:rsidP="00C62260">
      <w:pPr>
        <w:pStyle w:val="2"/>
        <w:rPr>
          <w:rFonts w:hint="eastAsia"/>
        </w:rPr>
      </w:pPr>
      <w:bookmarkStart w:id="4" w:name="_Toc511254896"/>
      <w:r>
        <w:rPr>
          <w:rFonts w:hint="eastAsia"/>
        </w:rPr>
        <w:t>常系数齐次线性递推</w:t>
      </w:r>
      <w:bookmarkEnd w:id="4"/>
    </w:p>
    <w:p w:rsidR="00B8782D" w:rsidRDefault="00B8782D" w:rsidP="00B8782D">
      <w:pPr>
        <w:pStyle w:val="1"/>
      </w:pPr>
      <w:bookmarkStart w:id="5" w:name="_Toc511223932"/>
      <w:bookmarkStart w:id="6" w:name="_Toc511254897"/>
      <w:r>
        <w:rPr>
          <w:rFonts w:hint="eastAsia"/>
        </w:rPr>
        <w:t>数据结构</w:t>
      </w:r>
      <w:bookmarkEnd w:id="5"/>
      <w:bookmarkEnd w:id="6"/>
    </w:p>
    <w:p w:rsidR="00DB59F2" w:rsidRDefault="00DB59F2" w:rsidP="00DB59F2">
      <w:pPr>
        <w:pStyle w:val="2"/>
      </w:pPr>
      <w:bookmarkStart w:id="7" w:name="_Toc511223934"/>
      <w:bookmarkStart w:id="8" w:name="_Toc511223933"/>
      <w:bookmarkStart w:id="9" w:name="_Toc511254898"/>
      <w:r>
        <w:rPr>
          <w:rFonts w:hint="eastAsia"/>
        </w:rPr>
        <w:t>分数</w:t>
      </w:r>
      <w:bookmarkEnd w:id="7"/>
      <w:r w:rsidR="007678E3">
        <w:rPr>
          <w:rFonts w:hint="eastAsia"/>
        </w:rPr>
        <w:t xml:space="preserve"> Fraction</w:t>
      </w:r>
      <w:bookmarkEnd w:id="9"/>
    </w:p>
    <w:p w:rsidR="00DB59F2" w:rsidRDefault="00DB59F2" w:rsidP="00DB59F2">
      <w:r>
        <w:t>N</w:t>
      </w:r>
      <w:r>
        <w:rPr>
          <w:rFonts w:hint="eastAsia"/>
        </w:rPr>
        <w:t>umerator</w:t>
      </w:r>
      <w:r>
        <w:t xml:space="preserve"> </w:t>
      </w:r>
      <w:r>
        <w:rPr>
          <w:rFonts w:hint="eastAsia"/>
        </w:rPr>
        <w:t>分子</w:t>
      </w:r>
      <w:r>
        <w:rPr>
          <w:rFonts w:hint="eastAsia"/>
        </w:rPr>
        <w:t xml:space="preserve"> </w:t>
      </w:r>
      <w:r>
        <w:t xml:space="preserve">Denominator </w:t>
      </w:r>
      <w:r>
        <w:rPr>
          <w:rFonts w:hint="eastAsia"/>
        </w:rPr>
        <w:t>分母</w:t>
      </w:r>
    </w:p>
    <w:p w:rsidR="007678E3" w:rsidRPr="007678E3" w:rsidRDefault="007678E3" w:rsidP="007678E3">
      <w:pPr>
        <w:spacing w:line="160" w:lineRule="exact"/>
        <w:rPr>
          <w:rFonts w:hint="eastAsia"/>
        </w:rPr>
      </w:pPr>
      <w:r w:rsidRPr="007678E3">
        <w:rPr>
          <w:rFonts w:hint="eastAsia"/>
        </w:rPr>
        <w:t>构造函数接受分子</w:t>
      </w:r>
      <w:r w:rsidRPr="007678E3">
        <w:rPr>
          <w:rFonts w:hint="eastAsia"/>
        </w:rPr>
        <w:t>n</w:t>
      </w:r>
      <w:r w:rsidRPr="007678E3">
        <w:t>um</w:t>
      </w:r>
      <w:r w:rsidRPr="007678E3">
        <w:rPr>
          <w:rFonts w:hint="eastAsia"/>
        </w:rPr>
        <w:t>和分母</w:t>
      </w:r>
      <w:r w:rsidRPr="007678E3">
        <w:rPr>
          <w:rFonts w:hint="eastAsia"/>
        </w:rPr>
        <w:t>den</w:t>
      </w:r>
      <w:r w:rsidRPr="007678E3">
        <w:rPr>
          <w:rFonts w:hint="eastAsia"/>
        </w:rPr>
        <w:t>作为参数，确保符号</w:t>
      </w:r>
      <w:r w:rsidR="00DC18CE">
        <w:rPr>
          <w:rFonts w:hint="eastAsia"/>
        </w:rPr>
        <w:t>在分子上集中，</w:t>
      </w:r>
      <w:r w:rsidRPr="007678E3">
        <w:rPr>
          <w:rFonts w:hint="eastAsia"/>
        </w:rPr>
        <w:t>并且断言分母不为零，然后进行约分。</w:t>
      </w:r>
    </w:p>
    <w:p w:rsidR="002A743E" w:rsidRDefault="002A743E" w:rsidP="002A743E">
      <w:pPr>
        <w:pStyle w:val="2"/>
      </w:pPr>
      <w:bookmarkStart w:id="10" w:name="_Toc511254899"/>
      <w:r>
        <w:rPr>
          <w:rFonts w:hint="eastAsia"/>
        </w:rPr>
        <w:t>高精度整数</w:t>
      </w:r>
      <w:bookmarkEnd w:id="10"/>
    </w:p>
    <w:p w:rsidR="002A743E" w:rsidRPr="002A743E" w:rsidRDefault="002A743E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D8298D" w:rsidRDefault="00D8298D" w:rsidP="00D8298D">
      <w:pPr>
        <w:pStyle w:val="2"/>
      </w:pPr>
      <w:bookmarkStart w:id="11" w:name="_Toc511254900"/>
      <w:r>
        <w:rPr>
          <w:rFonts w:hint="eastAsia"/>
        </w:rPr>
        <w:t>线段树</w:t>
      </w:r>
      <w:r w:rsidR="004D595D">
        <w:rPr>
          <w:rFonts w:hint="eastAsia"/>
        </w:rPr>
        <w:t xml:space="preserve"> </w:t>
      </w:r>
      <w:r w:rsidR="004D595D">
        <w:t>Segment Tree</w:t>
      </w:r>
      <w:bookmarkEnd w:id="11"/>
    </w:p>
    <w:p w:rsidR="00D8298D" w:rsidRPr="00D8298D" w:rsidRDefault="00D8298D" w:rsidP="00D8298D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2A743E" w:rsidRDefault="002A743E" w:rsidP="00EC4E9C">
      <w:pPr>
        <w:pStyle w:val="2"/>
      </w:pPr>
      <w:bookmarkStart w:id="12" w:name="_Toc511254901"/>
      <w:r>
        <w:rPr>
          <w:rFonts w:hint="eastAsia"/>
        </w:rPr>
        <w:t>树状数组</w:t>
      </w:r>
      <w:r w:rsidR="004D595D">
        <w:rPr>
          <w:rFonts w:hint="eastAsia"/>
        </w:rPr>
        <w:t xml:space="preserve"> </w:t>
      </w:r>
      <w:r w:rsidR="004D595D">
        <w:t>Binary Indexed Tree</w:t>
      </w:r>
      <w:bookmarkEnd w:id="12"/>
    </w:p>
    <w:p w:rsidR="002A743E" w:rsidRPr="002A743E" w:rsidRDefault="002A743E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EC4E9C" w:rsidRDefault="00EC4E9C" w:rsidP="00EC4E9C">
      <w:pPr>
        <w:pStyle w:val="2"/>
      </w:pPr>
      <w:bookmarkStart w:id="13" w:name="_Toc511254902"/>
      <w:r>
        <w:rPr>
          <w:rFonts w:hint="eastAsia"/>
        </w:rPr>
        <w:t>左偏树</w:t>
      </w:r>
      <w:bookmarkEnd w:id="8"/>
      <w:r w:rsidR="004D595D">
        <w:rPr>
          <w:rFonts w:hint="eastAsia"/>
        </w:rPr>
        <w:t xml:space="preserve"> L</w:t>
      </w:r>
      <w:r w:rsidR="004D595D">
        <w:t>eftist Tree</w:t>
      </w:r>
      <w:bookmarkEnd w:id="13"/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8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 xml:space="preserve">// 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注意编号为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0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的节点表示空节点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struct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LeftTree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const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static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MXN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100100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tot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0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l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MXN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MXN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v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MXN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MXN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8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 xml:space="preserve">// 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初始化值为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的元素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init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tot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++;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v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tot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l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tot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tot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tot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0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tot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8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 xml:space="preserve">// 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合并堆顶编号为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x, y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的堆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merge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if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(!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if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(!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if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v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v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])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swap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merge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if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]])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swap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]);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+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1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8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 xml:space="preserve">// 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向堆顶编号为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的堆中插入值为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v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的元素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insert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v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merge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init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v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));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8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 xml:space="preserve">// 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取编号为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的堆的堆顶元素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top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v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8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 xml:space="preserve">// 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弹出编号为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的堆的堆顶元素，返回新堆顶的编号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pop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merge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]);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8723BA" w:rsidRPr="008723BA" w:rsidRDefault="008723BA" w:rsidP="008723BA">
      <w:pPr>
        <w:spacing w:line="160" w:lineRule="exact"/>
      </w:pP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4E17DB" w:rsidRDefault="00B8782D" w:rsidP="00801DFA">
      <w:pPr>
        <w:pStyle w:val="1"/>
        <w:rPr>
          <w:rFonts w:hint="eastAsia"/>
        </w:rPr>
      </w:pPr>
      <w:bookmarkStart w:id="14" w:name="_Toc511223935"/>
      <w:bookmarkStart w:id="15" w:name="_Toc511254903"/>
      <w:r>
        <w:rPr>
          <w:rFonts w:hint="eastAsia"/>
        </w:rPr>
        <w:lastRenderedPageBreak/>
        <w:t>图论</w:t>
      </w:r>
      <w:bookmarkStart w:id="16" w:name="_Toc511223936"/>
      <w:bookmarkEnd w:id="14"/>
      <w:bookmarkEnd w:id="15"/>
    </w:p>
    <w:p w:rsidR="00312840" w:rsidRDefault="00312840" w:rsidP="00312840">
      <w:pPr>
        <w:pStyle w:val="1"/>
        <w:rPr>
          <w:highlight w:val="white"/>
        </w:rPr>
      </w:pPr>
      <w:bookmarkStart w:id="17" w:name="_Toc511254904"/>
      <w:r>
        <w:rPr>
          <w:rFonts w:hint="eastAsia"/>
          <w:highlight w:val="white"/>
        </w:rPr>
        <w:t>数论</w:t>
      </w:r>
      <w:bookmarkEnd w:id="17"/>
    </w:p>
    <w:p w:rsidR="00312840" w:rsidRDefault="00312840" w:rsidP="00312840">
      <w:pPr>
        <w:pStyle w:val="2"/>
        <w:rPr>
          <w:highlight w:val="white"/>
        </w:rPr>
      </w:pPr>
      <w:bookmarkStart w:id="18" w:name="_Toc511254905"/>
      <w:r>
        <w:rPr>
          <w:rFonts w:hint="eastAsia"/>
          <w:highlight w:val="white"/>
        </w:rPr>
        <w:t>拓展欧几里得</w:t>
      </w:r>
      <w:bookmarkEnd w:id="18"/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LL gcd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LL a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LL b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LL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&amp;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LL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&amp;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if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b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0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 xml:space="preserve">x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1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y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0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a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else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 xml:space="preserve">LL r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gcd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b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a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%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b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);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 xml:space="preserve">y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-=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a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/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b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)*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312840" w:rsidRPr="008723BA" w:rsidRDefault="00312840" w:rsidP="00312840">
      <w:pPr>
        <w:spacing w:line="160" w:lineRule="exact"/>
        <w:rPr>
          <w:highlight w:val="white"/>
        </w:rPr>
      </w:pP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312840" w:rsidRDefault="00312840" w:rsidP="00312840">
      <w:pPr>
        <w:pStyle w:val="2"/>
        <w:rPr>
          <w:highlight w:val="white"/>
        </w:rPr>
      </w:pPr>
      <w:bookmarkStart w:id="19" w:name="_Toc511254906"/>
      <w:r>
        <w:rPr>
          <w:rFonts w:hint="eastAsia"/>
          <w:highlight w:val="white"/>
        </w:rPr>
        <w:t>单变元模线性方程组</w:t>
      </w:r>
      <w:bookmarkStart w:id="20" w:name="_GoBack"/>
      <w:bookmarkEnd w:id="19"/>
      <w:bookmarkEnd w:id="20"/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vector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LL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&gt;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line</w:t>
      </w:r>
      <w:r w:rsidR="004C7DAE" w:rsidRPr="00C85006">
        <w:rPr>
          <w:rFonts w:eastAsiaTheme="minorEastAsia" w:cs="Courier New"/>
          <w:color w:val="000000"/>
          <w:kern w:val="0"/>
          <w:szCs w:val="20"/>
          <w:highlight w:val="white"/>
          <w:u w:val="single"/>
        </w:rPr>
        <w:t>_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mod</w:t>
      </w:r>
      <w:r w:rsidR="004C7DAE" w:rsidRPr="00C85006">
        <w:rPr>
          <w:rFonts w:eastAsiaTheme="minorEastAsia" w:cs="Courier New"/>
          <w:color w:val="000000"/>
          <w:kern w:val="0"/>
          <w:szCs w:val="20"/>
          <w:highlight w:val="white"/>
          <w:u w:val="single"/>
        </w:rPr>
        <w:t>_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equation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LL a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LL b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LL 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LL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 xml:space="preserve">LL d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gcd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a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);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vector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LL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&gt;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ans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if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b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%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d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0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 xml:space="preserve">x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%=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+=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%=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ans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.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push_back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*(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b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/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)%(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/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));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for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LL i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1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i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++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i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ans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.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push_back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ans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0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]+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i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*(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/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))%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);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ans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312840" w:rsidRPr="008723BA" w:rsidRDefault="00312840" w:rsidP="00312840">
      <w:pPr>
        <w:spacing w:line="160" w:lineRule="exact"/>
        <w:rPr>
          <w:highlight w:val="white"/>
        </w:rPr>
      </w:pP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801DFA" w:rsidRDefault="004E17DB" w:rsidP="00801DFA">
      <w:pPr>
        <w:pStyle w:val="1"/>
      </w:pPr>
      <w:bookmarkStart w:id="21" w:name="_Toc511254907"/>
      <w:r>
        <w:rPr>
          <w:rFonts w:hint="eastAsia"/>
        </w:rPr>
        <w:t>黑科技</w:t>
      </w:r>
      <w:bookmarkEnd w:id="16"/>
      <w:bookmarkEnd w:id="21"/>
    </w:p>
    <w:p w:rsidR="00DC3CD0" w:rsidRDefault="00801DFA" w:rsidP="00DC3CD0">
      <w:pPr>
        <w:pStyle w:val="2"/>
      </w:pPr>
      <w:bookmarkStart w:id="22" w:name="_Toc511223937"/>
      <w:bookmarkStart w:id="23" w:name="_Toc511254908"/>
      <w:r>
        <w:rPr>
          <w:rFonts w:hint="eastAsia"/>
        </w:rPr>
        <w:t>IO</w:t>
      </w:r>
      <w:r>
        <w:rPr>
          <w:rFonts w:hint="eastAsia"/>
        </w:rPr>
        <w:t>优化</w:t>
      </w:r>
      <w:bookmarkEnd w:id="22"/>
      <w:bookmarkEnd w:id="23"/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8000FF"/>
          <w:kern w:val="0"/>
          <w:szCs w:val="20"/>
          <w:highlight w:val="white"/>
        </w:rPr>
        <w:t>template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</w:t>
      </w:r>
      <w:r w:rsidRPr="002E7173">
        <w:rPr>
          <w:rFonts w:eastAsiaTheme="minorEastAsia" w:cs="Courier New"/>
          <w:color w:val="8000FF"/>
          <w:kern w:val="0"/>
          <w:szCs w:val="20"/>
          <w:highlight w:val="white"/>
        </w:rPr>
        <w:t>typename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T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&gt;</w:t>
      </w:r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8000FF"/>
          <w:kern w:val="0"/>
          <w:szCs w:val="20"/>
          <w:highlight w:val="white"/>
        </w:rPr>
        <w:t>inline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T read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()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  <w:t xml:space="preserve">T val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FF8000"/>
          <w:kern w:val="0"/>
          <w:szCs w:val="20"/>
          <w:highlight w:val="white"/>
        </w:rPr>
        <w:t>0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sign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FF8000"/>
          <w:kern w:val="0"/>
          <w:szCs w:val="20"/>
          <w:highlight w:val="white"/>
        </w:rPr>
        <w:t>1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00FF"/>
          <w:kern w:val="0"/>
          <w:szCs w:val="20"/>
          <w:highlight w:val="white"/>
        </w:rPr>
        <w:t>char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2E7173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for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getchar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();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8080"/>
          <w:kern w:val="0"/>
          <w:szCs w:val="20"/>
          <w:highlight w:val="white"/>
        </w:rPr>
        <w:t>'0'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||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&gt;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8080"/>
          <w:kern w:val="0"/>
          <w:szCs w:val="20"/>
          <w:highlight w:val="white"/>
        </w:rPr>
        <w:t>'9'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getchar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())</w:t>
      </w:r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2E7173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if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8080"/>
          <w:kern w:val="0"/>
          <w:szCs w:val="20"/>
          <w:highlight w:val="white"/>
        </w:rPr>
        <w:t>'-'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sign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-</w:t>
      </w:r>
      <w:r w:rsidRPr="002E7173">
        <w:rPr>
          <w:rFonts w:eastAsiaTheme="minorEastAsia" w:cs="Courier New"/>
          <w:color w:val="FF8000"/>
          <w:kern w:val="0"/>
          <w:szCs w:val="20"/>
          <w:highlight w:val="white"/>
        </w:rPr>
        <w:t>1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2E7173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for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&gt;=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8080"/>
          <w:kern w:val="0"/>
          <w:szCs w:val="20"/>
          <w:highlight w:val="white"/>
        </w:rPr>
        <w:t>'0'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&amp;&amp;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8080"/>
          <w:kern w:val="0"/>
          <w:szCs w:val="20"/>
          <w:highlight w:val="white"/>
        </w:rPr>
        <w:t>'9'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getchar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())</w:t>
      </w:r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  <w:t xml:space="preserve">val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val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*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FF8000"/>
          <w:kern w:val="0"/>
          <w:szCs w:val="20"/>
          <w:highlight w:val="white"/>
        </w:rPr>
        <w:t>10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+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-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8080"/>
          <w:kern w:val="0"/>
          <w:szCs w:val="20"/>
          <w:highlight w:val="white"/>
        </w:rPr>
        <w:t>'0'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2E7173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sign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*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val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53519A" w:rsidRDefault="001B003D" w:rsidP="002E7173">
      <w:pPr>
        <w:spacing w:line="160" w:lineRule="exact"/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</w:pP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sectPr w:rsidR="0053519A" w:rsidSect="00B970CE">
      <w:footerReference w:type="default" r:id="rId8"/>
      <w:pgSz w:w="11906" w:h="16838"/>
      <w:pgMar w:top="720" w:right="720" w:bottom="720" w:left="720" w:header="851" w:footer="992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25D1B" w:rsidRDefault="00C25D1B" w:rsidP="00E32E95">
      <w:r>
        <w:separator/>
      </w:r>
    </w:p>
  </w:endnote>
  <w:endnote w:type="continuationSeparator" w:id="0">
    <w:p w:rsidR="00C25D1B" w:rsidRDefault="00C25D1B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83823505"/>
      <w:docPartObj>
        <w:docPartGallery w:val="Page Numbers (Bottom of Page)"/>
        <w:docPartUnique/>
      </w:docPartObj>
    </w:sdtPr>
    <w:sdtContent>
      <w:p w:rsidR="00B52C81" w:rsidRDefault="00B52C81" w:rsidP="00B52C81">
        <w:pPr>
          <w:pStyle w:val="a8"/>
          <w:jc w:val="center"/>
          <w:rPr>
            <w:rFonts w:hint="eastAsia"/>
          </w:rPr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25D1B" w:rsidRDefault="00C25D1B" w:rsidP="00E32E95">
      <w:r>
        <w:separator/>
      </w:r>
    </w:p>
  </w:footnote>
  <w:footnote w:type="continuationSeparator" w:id="0">
    <w:p w:rsidR="00C25D1B" w:rsidRDefault="00C25D1B" w:rsidP="00E32E9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40"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4324"/>
    <w:rsid w:val="000A3FAA"/>
    <w:rsid w:val="00122CD5"/>
    <w:rsid w:val="001B003D"/>
    <w:rsid w:val="001B0313"/>
    <w:rsid w:val="002A743E"/>
    <w:rsid w:val="002E7173"/>
    <w:rsid w:val="00312840"/>
    <w:rsid w:val="00447B3D"/>
    <w:rsid w:val="004B699B"/>
    <w:rsid w:val="004C7DAE"/>
    <w:rsid w:val="004D595D"/>
    <w:rsid w:val="004E17DB"/>
    <w:rsid w:val="00525F9A"/>
    <w:rsid w:val="00527C99"/>
    <w:rsid w:val="0053519A"/>
    <w:rsid w:val="005C0F52"/>
    <w:rsid w:val="005C47B1"/>
    <w:rsid w:val="00614E87"/>
    <w:rsid w:val="00644DB6"/>
    <w:rsid w:val="006B61EA"/>
    <w:rsid w:val="007678E3"/>
    <w:rsid w:val="00785364"/>
    <w:rsid w:val="0079507E"/>
    <w:rsid w:val="007D1473"/>
    <w:rsid w:val="00801DFA"/>
    <w:rsid w:val="00841221"/>
    <w:rsid w:val="00855850"/>
    <w:rsid w:val="008723BA"/>
    <w:rsid w:val="00890D66"/>
    <w:rsid w:val="00926BDA"/>
    <w:rsid w:val="00934324"/>
    <w:rsid w:val="009D3DD6"/>
    <w:rsid w:val="00A7231B"/>
    <w:rsid w:val="00AB7060"/>
    <w:rsid w:val="00B52C81"/>
    <w:rsid w:val="00B54D42"/>
    <w:rsid w:val="00B8782D"/>
    <w:rsid w:val="00B970CE"/>
    <w:rsid w:val="00BB3EF0"/>
    <w:rsid w:val="00C15427"/>
    <w:rsid w:val="00C25D1B"/>
    <w:rsid w:val="00C62260"/>
    <w:rsid w:val="00C85006"/>
    <w:rsid w:val="00CC0071"/>
    <w:rsid w:val="00D15A00"/>
    <w:rsid w:val="00D16C09"/>
    <w:rsid w:val="00D23F2F"/>
    <w:rsid w:val="00D8298D"/>
    <w:rsid w:val="00DA7AAB"/>
    <w:rsid w:val="00DB59F2"/>
    <w:rsid w:val="00DC18CE"/>
    <w:rsid w:val="00DC3CD0"/>
    <w:rsid w:val="00E06589"/>
    <w:rsid w:val="00E32E95"/>
    <w:rsid w:val="00EC4E9C"/>
    <w:rsid w:val="00ED0563"/>
    <w:rsid w:val="00F31618"/>
    <w:rsid w:val="00FB7E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E97A08D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A7231B"/>
    <w:pPr>
      <w:keepNext/>
      <w:keepLines/>
      <w:spacing w:before="340" w:after="330" w:line="578" w:lineRule="auto"/>
      <w:outlineLvl w:val="0"/>
    </w:pPr>
    <w:rPr>
      <w:rFonts w:eastAsia="黑体"/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FB7E78"/>
    <w:pPr>
      <w:keepNext/>
      <w:keepLines/>
      <w:spacing w:before="260" w:after="120" w:line="415" w:lineRule="auto"/>
      <w:outlineLvl w:val="1"/>
    </w:pPr>
    <w:rPr>
      <w:rFonts w:asciiTheme="majorHAnsi" w:eastAsia="黑体" w:hAnsiTheme="majorHAnsi" w:cstheme="majorBidi"/>
      <w:bCs/>
      <w:sz w:val="2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A7231B"/>
    <w:rPr>
      <w:rFonts w:ascii="Courier New" w:eastAsia="黑体" w:hAnsi="Courier New"/>
      <w:b/>
      <w:bCs/>
      <w:noProof/>
      <w:kern w:val="44"/>
      <w:sz w:val="44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 w:val="32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FB7E78"/>
    <w:rPr>
      <w:rFonts w:asciiTheme="majorHAnsi" w:eastAsia="黑体" w:hAnsiTheme="majorHAnsi" w:cstheme="majorBidi"/>
      <w:bCs/>
      <w:noProof/>
      <w:sz w:val="22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  <w:style w:type="character" w:styleId="aa">
    <w:name w:val="Placeholder Text"/>
    <w:basedOn w:val="a0"/>
    <w:uiPriority w:val="99"/>
    <w:semiHidden/>
    <w:rsid w:val="00122CD5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格式化代码" wne:name="Project.NewMacros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37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F520C"/>
    <w:rsid w:val="005F520C"/>
    <w:rsid w:val="00DC5E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5F520C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2382807-9A28-40E9-B42E-D3444B60CB7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84</TotalTime>
  <Pages>2</Pages>
  <Words>444</Words>
  <Characters>2536</Characters>
  <Application>Microsoft Office Word</Application>
  <DocSecurity>0</DocSecurity>
  <Lines>21</Lines>
  <Paragraphs>5</Paragraphs>
  <ScaleCrop>false</ScaleCrop>
  <Company/>
  <LinksUpToDate>false</LinksUpToDate>
  <CharactersWithSpaces>2975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金宏 谢</cp:lastModifiedBy>
  <cp:revision>32</cp:revision>
  <cp:lastPrinted>2018-04-11T15:59:00Z</cp:lastPrinted>
  <dcterms:created xsi:type="dcterms:W3CDTF">2018-04-11T07:26:00Z</dcterms:created>
  <dcterms:modified xsi:type="dcterms:W3CDTF">2018-04-11T16:07:00Z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格式化代码_1" visible="true" label="Project.NewMacros.格式化代码" imageMso="ListMacros" onAction="格式化代码"/>
      </mso:documentControls>
    </mso:qat>
  </mso:ribbon>
</mso:customUI>
</file>