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3470" w14:textId="2DF2AB3B" w:rsidR="00F53FE8" w:rsidRDefault="00ED5E79" w:rsidP="005A46A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分光计的调整与使用</w:t>
      </w:r>
      <w:r w:rsidR="005A46AA" w:rsidRPr="005A46AA">
        <w:rPr>
          <w:rFonts w:ascii="黑体" w:eastAsia="黑体" w:hAnsi="黑体" w:hint="eastAsia"/>
          <w:sz w:val="36"/>
          <w:szCs w:val="36"/>
        </w:rPr>
        <w:t>实验</w:t>
      </w:r>
    </w:p>
    <w:p w14:paraId="0114217F" w14:textId="572816C8" w:rsidR="005A46AA" w:rsidRDefault="005A46AA" w:rsidP="005A46AA">
      <w:pPr>
        <w:spacing w:beforeLines="50" w:before="156" w:afterLines="50" w:after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23级 </w:t>
      </w:r>
      <w:r w:rsidR="00130F0F">
        <w:rPr>
          <w:rFonts w:asciiTheme="majorEastAsia" w:eastAsiaTheme="majorEastAsia" w:hAnsiTheme="majorEastAsia" w:hint="eastAsia"/>
          <w:sz w:val="24"/>
        </w:rPr>
        <w:t>Elaina</w:t>
      </w:r>
    </w:p>
    <w:p w14:paraId="70B2502B" w14:textId="10F3A11B" w:rsidR="005A46AA" w:rsidRDefault="005A46AA" w:rsidP="005A46AA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 w:rsidRPr="005A46AA">
        <w:rPr>
          <w:rFonts w:ascii="黑体" w:eastAsia="黑体" w:hAnsi="黑体" w:hint="eastAsia"/>
          <w:sz w:val="28"/>
          <w:szCs w:val="28"/>
        </w:rPr>
        <w:t>引言</w:t>
      </w:r>
    </w:p>
    <w:p w14:paraId="68B4B586" w14:textId="3B858659" w:rsidR="005A46AA" w:rsidRPr="005A46AA" w:rsidRDefault="00ED5E79" w:rsidP="00BC3B58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hint="eastAsia"/>
          <w:sz w:val="24"/>
        </w:rPr>
        <w:t>1814年，德国物理学家</w:t>
      </w:r>
      <w:proofErr w:type="gramStart"/>
      <w:r>
        <w:rPr>
          <w:rFonts w:ascii="宋体" w:eastAsia="宋体" w:hAnsi="宋体" w:hint="eastAsia"/>
          <w:sz w:val="24"/>
        </w:rPr>
        <w:t>夫朗禾费为了</w:t>
      </w:r>
      <w:proofErr w:type="gramEnd"/>
      <w:r>
        <w:rPr>
          <w:rFonts w:ascii="宋体" w:eastAsia="宋体" w:hAnsi="宋体" w:hint="eastAsia"/>
          <w:sz w:val="24"/>
        </w:rPr>
        <w:t>研究太阳暗线设计制造出了首台由</w:t>
      </w:r>
      <w:r w:rsidR="004E3654">
        <w:rPr>
          <w:rFonts w:ascii="宋体" w:eastAsia="宋体" w:hAnsi="宋体" w:hint="eastAsia"/>
          <w:sz w:val="24"/>
        </w:rPr>
        <w:t>阿贝</w:t>
      </w:r>
      <w:r>
        <w:rPr>
          <w:rFonts w:ascii="宋体" w:eastAsia="宋体" w:hAnsi="宋体" w:hint="eastAsia"/>
          <w:sz w:val="24"/>
        </w:rPr>
        <w:t>准直透镜、平行光管和三棱镜组成的分光计。分光计是精确测定光纤偏转角的仪器，也称测角仪。通过角度的测量，可以测定光波波长、折射率、色散率、光栅常数等物理量。本实验用精度为</w:t>
      </w:r>
      <m:oMath>
        <m:r>
          <w:rPr>
            <w:rFonts w:ascii="Cambria Math" w:eastAsia="宋体" w:hAnsi="Cambria Math" w:hint="eastAsia"/>
            <w:sz w:val="24"/>
          </w:rPr>
          <m:t>1</m:t>
        </m:r>
        <m:r>
          <w:rPr>
            <w:rFonts w:ascii="Cambria Math" w:eastAsia="宋体" w:hAnsi="Cambria Math"/>
            <w:sz w:val="24"/>
          </w:rPr>
          <m:t>’</m:t>
        </m:r>
      </m:oMath>
      <w:r>
        <w:rPr>
          <w:rFonts w:ascii="宋体" w:eastAsia="宋体" w:hAnsi="宋体" w:hint="eastAsia"/>
          <w:sz w:val="24"/>
        </w:rPr>
        <w:t>的分光计来测量棱镜的顶角和最小偏向角，再通过计算得到棱镜的折射率。</w:t>
      </w:r>
    </w:p>
    <w:p w14:paraId="7D9095FD" w14:textId="28BAD2DD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 w:rsidRPr="005A46AA">
        <w:rPr>
          <w:rFonts w:ascii="黑体" w:eastAsia="黑体" w:hAnsi="黑体" w:hint="eastAsia"/>
          <w:sz w:val="28"/>
          <w:szCs w:val="28"/>
        </w:rPr>
        <w:t>实验目的</w:t>
      </w:r>
    </w:p>
    <w:p w14:paraId="66143995" w14:textId="08AF2C10" w:rsidR="00DE2DAA" w:rsidRDefault="00E360BC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 了解分光计的结构、作用与工作原理；</w:t>
      </w:r>
    </w:p>
    <w:p w14:paraId="25CE2F60" w14:textId="6AAD927C" w:rsidR="00E360BC" w:rsidRDefault="00E360BC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 学会分光计的调整与使用方法；</w:t>
      </w:r>
    </w:p>
    <w:p w14:paraId="7AE70FF3" w14:textId="0D5BD025" w:rsidR="00E360BC" w:rsidRPr="00E360BC" w:rsidRDefault="00E360BC" w:rsidP="00E360BC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 用分光计测量棱镜的折射率</w:t>
      </w:r>
    </w:p>
    <w:p w14:paraId="1BE7DA9F" w14:textId="6079F07B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实验仪器</w:t>
      </w:r>
    </w:p>
    <w:p w14:paraId="1553338E" w14:textId="3D422223" w:rsidR="00DE2DAA" w:rsidRPr="00DE2DAA" w:rsidRDefault="00E360BC" w:rsidP="00DE2DAA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hint="eastAsia"/>
          <w:sz w:val="24"/>
        </w:rPr>
        <w:t>JJY1型分光计、平面反射镜、汞灯、三棱镜。</w:t>
      </w:r>
    </w:p>
    <w:p w14:paraId="7282A2AC" w14:textId="4841B475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实验原理</w:t>
      </w:r>
    </w:p>
    <w:p w14:paraId="652001E9" w14:textId="11D70BF5" w:rsidR="00BF76BB" w:rsidRDefault="00E360BC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如果3.1所示，单色光</w:t>
      </w:r>
      <m:oMath>
        <m:r>
          <w:rPr>
            <w:rFonts w:ascii="Cambria Math" w:eastAsia="宋体" w:hAnsi="Cambria Math" w:hint="eastAsia"/>
            <w:sz w:val="24"/>
          </w:rPr>
          <m:t>P</m:t>
        </m:r>
      </m:oMath>
      <w:r>
        <w:rPr>
          <w:rFonts w:ascii="宋体" w:eastAsia="宋体" w:hAnsi="宋体" w:hint="eastAsia"/>
          <w:sz w:val="24"/>
        </w:rPr>
        <w:t>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</w:rPr>
        <w:t>角入射三棱镜</w:t>
      </w:r>
      <m:oMath>
        <m:r>
          <w:rPr>
            <w:rFonts w:ascii="Cambria Math" w:eastAsia="宋体" w:hAnsi="Cambria Math" w:hint="eastAsia"/>
            <w:sz w:val="24"/>
          </w:rPr>
          <m:t>AB</m:t>
        </m:r>
      </m:oMath>
      <w:r>
        <w:rPr>
          <w:rFonts w:ascii="宋体" w:eastAsia="宋体" w:hAnsi="宋体" w:hint="eastAsia"/>
          <w:sz w:val="24"/>
        </w:rPr>
        <w:t>面，经棱镜两次折射后，从</w:t>
      </w:r>
      <m:oMath>
        <m:r>
          <w:rPr>
            <w:rFonts w:ascii="Cambria Math" w:eastAsia="宋体" w:hAnsi="Cambria Math" w:hint="eastAsia"/>
            <w:sz w:val="24"/>
          </w:rPr>
          <m:t>AC</m:t>
        </m:r>
      </m:oMath>
      <w:r>
        <w:rPr>
          <w:rFonts w:ascii="宋体" w:eastAsia="宋体" w:hAnsi="宋体" w:hint="eastAsia"/>
          <w:sz w:val="24"/>
        </w:rPr>
        <w:t>面以角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r>
        <w:rPr>
          <w:rFonts w:ascii="宋体" w:eastAsia="宋体" w:hAnsi="宋体" w:hint="eastAsia"/>
          <w:sz w:val="24"/>
        </w:rPr>
        <w:t>折射出来。入射光与出射光之间的夹角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δ</m:t>
        </m:r>
      </m:oMath>
      <w:r>
        <w:rPr>
          <w:rFonts w:ascii="宋体" w:eastAsia="宋体" w:hAnsi="宋体" w:hint="eastAsia"/>
          <w:sz w:val="24"/>
        </w:rPr>
        <w:t>称为偏向角。当棱镜的顶角</w:t>
      </w:r>
      <m:oMath>
        <m:r>
          <w:rPr>
            <w:rFonts w:ascii="Cambria Math" w:eastAsia="宋体" w:hAnsi="Cambria Math" w:hint="eastAsia"/>
            <w:sz w:val="24"/>
          </w:rPr>
          <m:t>A</m:t>
        </m:r>
      </m:oMath>
      <w:r>
        <w:rPr>
          <w:rFonts w:ascii="宋体" w:eastAsia="宋体" w:hAnsi="宋体" w:hint="eastAsia"/>
          <w:sz w:val="24"/>
        </w:rPr>
        <w:t>一定时，偏向角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δ</m:t>
        </m:r>
      </m:oMath>
      <w:r>
        <w:rPr>
          <w:rFonts w:ascii="宋体" w:eastAsia="宋体" w:hAnsi="宋体" w:hint="eastAsia"/>
          <w:sz w:val="24"/>
        </w:rPr>
        <w:t>的大小随入射角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</w:rPr>
        <w:t>变化而变化。可以证明当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r>
        <w:rPr>
          <w:rFonts w:ascii="宋体" w:eastAsia="宋体" w:hAnsi="宋体" w:hint="eastAsia"/>
          <w:sz w:val="24"/>
        </w:rPr>
        <w:t>时，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δ</m:t>
        </m:r>
      </m:oMath>
      <w:r>
        <w:rPr>
          <w:rFonts w:ascii="宋体" w:eastAsia="宋体" w:hAnsi="宋体" w:hint="eastAsia"/>
          <w:sz w:val="24"/>
        </w:rPr>
        <w:t>最小，将此时的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δ</m:t>
        </m:r>
      </m:oMath>
      <w:r>
        <w:rPr>
          <w:rFonts w:ascii="宋体" w:eastAsia="宋体" w:hAnsi="宋体" w:hint="eastAsia"/>
          <w:sz w:val="24"/>
        </w:rPr>
        <w:t>记作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min</m:t>
            </m:r>
          </m:sub>
        </m:sSub>
      </m:oMath>
      <w:r>
        <w:rPr>
          <w:rFonts w:ascii="宋体" w:eastAsia="宋体" w:hAnsi="宋体" w:hint="eastAsia"/>
          <w:sz w:val="24"/>
        </w:rPr>
        <w:t>。</w:t>
      </w:r>
    </w:p>
    <w:p w14:paraId="27E0FFCF" w14:textId="77777777" w:rsidR="00F736BA" w:rsidRDefault="00E360BC" w:rsidP="00F736B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显然当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r>
        <w:rPr>
          <w:rFonts w:ascii="宋体" w:eastAsia="宋体" w:hAnsi="宋体" w:hint="eastAsia"/>
          <w:sz w:val="24"/>
        </w:rPr>
        <w:t>时，可以得到</w:t>
      </w:r>
      <m:oMath>
        <m:r>
          <w:rPr>
            <w:rFonts w:ascii="Cambria Math" w:eastAsia="宋体" w:hAnsi="Cambria Math" w:hint="eastAsia"/>
            <w:sz w:val="24"/>
          </w:rPr>
          <m:t>AM=AM</m:t>
        </m:r>
        <m:r>
          <w:rPr>
            <w:rFonts w:ascii="Cambria Math" w:eastAsia="宋体" w:hAnsi="Cambria Math"/>
            <w:sz w:val="24"/>
          </w:rPr>
          <m:t>’</m:t>
        </m:r>
      </m:oMath>
      <w:r>
        <w:rPr>
          <w:rFonts w:ascii="宋体" w:eastAsia="宋体" w:hAnsi="宋体" w:hint="eastAsia"/>
          <w:sz w:val="24"/>
        </w:rPr>
        <w:t>，那么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φ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 w:rsidR="00F736BA">
        <w:rPr>
          <w:rFonts w:ascii="宋体" w:eastAsia="宋体" w:hAnsi="宋体" w:hint="eastAsia"/>
          <w:sz w:val="24"/>
        </w:rPr>
        <w:t>。反向延长出射光线并于入射光线的延长线相交，发现</w:t>
      </w:r>
      <m:oMath>
        <m:r>
          <w:rPr>
            <w:rFonts w:ascii="Cambria Math" w:eastAsia="宋体" w:hAnsi="Cambria Math"/>
            <w:sz w:val="24"/>
          </w:rPr>
          <m:t>δ</m:t>
        </m:r>
      </m:oMath>
      <w:r w:rsidR="00F736BA">
        <w:rPr>
          <w:rFonts w:ascii="宋体" w:eastAsia="宋体" w:hAnsi="宋体" w:hint="eastAsia"/>
          <w:sz w:val="24"/>
        </w:rPr>
        <w:t>是中间三角形的外角，因此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</w:rPr>
              <m:t>min</m:t>
            </m:r>
          </m:sub>
        </m:sSub>
        <m:r>
          <w:rPr>
            <w:rFonts w:ascii="Cambria Math" w:eastAsia="宋体" w:hAnsi="Cambria Math"/>
            <w:sz w:val="24"/>
          </w:rPr>
          <m:t>=2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="宋体" w:hAnsi="Cambria Math"/>
            <w:sz w:val="24"/>
          </w:rPr>
          <m:t>=2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</w:rPr>
          <m:t>φ</m:t>
        </m:r>
      </m:oMath>
      <w:r w:rsidR="00F736BA">
        <w:rPr>
          <w:rFonts w:ascii="宋体" w:eastAsia="宋体" w:hAnsi="宋体" w:hint="eastAsia"/>
          <w:sz w:val="24"/>
        </w:rPr>
        <w:t>。根据这两个式子，我们就能得到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min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φ</m:t>
            </m:r>
          </m:e>
        </m:d>
      </m:oMath>
      <w:r w:rsidR="00F736BA">
        <w:rPr>
          <w:rFonts w:ascii="宋体" w:eastAsia="宋体" w:hAnsi="宋体" w:hint="eastAsia"/>
          <w:sz w:val="24"/>
        </w:rPr>
        <w:t>。所以折射率</w:t>
      </w:r>
    </w:p>
    <w:p w14:paraId="220A959A" w14:textId="2D09C6B0" w:rsidR="00F736BA" w:rsidRDefault="00F736BA" w:rsidP="00F736BA">
      <w:pPr>
        <w:spacing w:beforeLines="50" w:before="156" w:line="360" w:lineRule="auto"/>
        <w:ind w:firstLine="420"/>
        <w:jc w:val="right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n=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</m:func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φ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en>
                </m:f>
              </m:e>
            </m:func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+a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φ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en>
                </m:f>
              </m:e>
            </m:func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>
        <w:rPr>
          <w:rFonts w:ascii="宋体" w:eastAsia="宋体" w:hAnsi="宋体" w:hint="eastAsia"/>
          <w:sz w:val="24"/>
        </w:rPr>
        <w:t xml:space="preserve">                    </w:t>
      </w:r>
      <w:r w:rsidRPr="00F736BA">
        <w:rPr>
          <w:rFonts w:ascii="宋体" w:eastAsia="宋体" w:hAnsi="宋体" w:hint="eastAsia"/>
          <w:sz w:val="20"/>
          <w:szCs w:val="20"/>
        </w:rPr>
        <w:t>式3.1</w:t>
      </w:r>
    </w:p>
    <w:p w14:paraId="21BA84C6" w14:textId="20132FCB" w:rsidR="00F736BA" w:rsidRPr="00F736BA" w:rsidRDefault="00F736BA" w:rsidP="00F736B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棱镜的顶角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φ</m:t>
        </m:r>
      </m:oMath>
      <w:r>
        <w:rPr>
          <w:rFonts w:ascii="宋体" w:eastAsia="宋体" w:hAnsi="宋体" w:hint="eastAsia"/>
          <w:sz w:val="24"/>
        </w:rPr>
        <w:t>由棱镜本身性质决定，实验时只需要测出最小偏向角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</w:rPr>
              <m:t>min</m:t>
            </m:r>
          </m:sub>
        </m:sSub>
      </m:oMath>
      <w:r>
        <w:rPr>
          <w:rFonts w:ascii="宋体" w:eastAsia="宋体" w:hAnsi="宋体" w:hint="eastAsia"/>
          <w:sz w:val="24"/>
        </w:rPr>
        <w:t>便可由式</w:t>
      </w:r>
      <w:r w:rsidR="00167EA7">
        <w:rPr>
          <w:rFonts w:ascii="宋体" w:eastAsia="宋体" w:hAnsi="宋体" w:hint="eastAsia"/>
          <w:sz w:val="24"/>
        </w:rPr>
        <w:t>3.1计算出棱镜的折射率</w:t>
      </w:r>
      <m:oMath>
        <m:r>
          <w:rPr>
            <w:rFonts w:ascii="Cambria Math" w:eastAsia="宋体" w:hAnsi="Cambria Math"/>
            <w:sz w:val="24"/>
          </w:rPr>
          <m:t>n</m:t>
        </m:r>
      </m:oMath>
      <w:r w:rsidR="00167EA7">
        <w:rPr>
          <w:rFonts w:ascii="宋体" w:eastAsia="宋体" w:hAnsi="宋体" w:hint="eastAsia"/>
          <w:sz w:val="24"/>
        </w:rPr>
        <w:t>。</w:t>
      </w:r>
    </w:p>
    <w:p w14:paraId="00244106" w14:textId="1B350AD5" w:rsidR="00E360BC" w:rsidRDefault="00E360BC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E360BC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CED54DC" wp14:editId="1A37EED6">
            <wp:extent cx="5760720" cy="3225800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8DAA05E-F33D-8501-8E9B-86805693D5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8DAA05E-F33D-8501-8E9B-86805693D5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7165" w14:textId="0AB3B7EC" w:rsidR="00E360BC" w:rsidRPr="00E360BC" w:rsidRDefault="00E360BC" w:rsidP="00E360BC">
      <w:pPr>
        <w:spacing w:beforeLines="50" w:before="156" w:line="360" w:lineRule="auto"/>
        <w:ind w:firstLine="420"/>
        <w:jc w:val="center"/>
        <w:rPr>
          <w:rFonts w:asciiTheme="minorEastAsia" w:hAnsiTheme="minorEastAsia"/>
          <w:sz w:val="20"/>
          <w:szCs w:val="20"/>
        </w:rPr>
      </w:pPr>
      <w:r w:rsidRPr="00E360BC">
        <w:rPr>
          <w:rFonts w:asciiTheme="minorEastAsia" w:hAnsiTheme="minorEastAsia" w:hint="eastAsia"/>
          <w:sz w:val="20"/>
          <w:szCs w:val="20"/>
        </w:rPr>
        <w:t>图3.1 最小偏向角法求三棱镜折射率</w:t>
      </w:r>
    </w:p>
    <w:p w14:paraId="7FEDBDDD" w14:textId="5F1B50E2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内容步骤</w:t>
      </w:r>
    </w:p>
    <w:p w14:paraId="1C63F533" w14:textId="2B8469C0" w:rsidR="00387B79" w:rsidRDefault="00DF3673" w:rsidP="00387B79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1. </w:t>
      </w:r>
      <w:r w:rsidRPr="00DF3673">
        <w:rPr>
          <w:rFonts w:asciiTheme="minorEastAsia" w:hAnsiTheme="minorEastAsia" w:hint="eastAsia"/>
          <w:sz w:val="28"/>
          <w:szCs w:val="28"/>
        </w:rPr>
        <w:t>分光计的调节</w:t>
      </w:r>
    </w:p>
    <w:p w14:paraId="67859D22" w14:textId="5184001C" w:rsidR="00DF3673" w:rsidRPr="00DF3673" w:rsidRDefault="00DF3673" w:rsidP="00DF3673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DF3673">
        <w:rPr>
          <w:rFonts w:ascii="宋体" w:eastAsia="宋体" w:hAnsi="宋体" w:hint="eastAsia"/>
          <w:sz w:val="24"/>
        </w:rPr>
        <w:t>为了使分光计能准确地测出待测角大小（如棱镜顶角、光线经过棱镜、光栅、狭缝等各种光学元件后光线偏转的角度），必须使待测角所在平面平行于刻度盘平面。为此仪器必须精确调整，以保证：望远镜能观察平行光，即要求望远镜调焦无穷远（用自准直法进行调整）；平行光管能发射平行光；望远镜和平行光管的光轴与仪器转轴垂直</w:t>
      </w:r>
      <w:r>
        <w:rPr>
          <w:rFonts w:ascii="宋体" w:eastAsia="宋体" w:hAnsi="宋体" w:hint="eastAsia"/>
          <w:sz w:val="24"/>
        </w:rPr>
        <w:t>。</w:t>
      </w:r>
      <w:r w:rsidRPr="00DF3673">
        <w:rPr>
          <w:rFonts w:ascii="宋体" w:eastAsia="宋体" w:hAnsi="宋体"/>
          <w:sz w:val="24"/>
        </w:rPr>
        <w:t>将平面反射镜按图</w:t>
      </w:r>
      <w:r>
        <w:rPr>
          <w:rFonts w:ascii="宋体" w:eastAsia="宋体" w:hAnsi="宋体" w:hint="eastAsia"/>
          <w:sz w:val="24"/>
        </w:rPr>
        <w:t>4.1.1</w:t>
      </w:r>
      <w:r w:rsidRPr="00DF3673">
        <w:rPr>
          <w:rFonts w:ascii="宋体" w:eastAsia="宋体" w:hAnsi="宋体"/>
          <w:sz w:val="24"/>
        </w:rPr>
        <w:t>所示放置在载物台上</w:t>
      </w:r>
      <w:r>
        <w:rPr>
          <w:rFonts w:ascii="宋体" w:eastAsia="宋体" w:hAnsi="宋体" w:hint="eastAsia"/>
          <w:sz w:val="24"/>
        </w:rPr>
        <w:t>。</w:t>
      </w:r>
    </w:p>
    <w:p w14:paraId="12C66FC1" w14:textId="267166E8" w:rsidR="00DF3673" w:rsidRDefault="00DF3673" w:rsidP="00DF3673">
      <w:pPr>
        <w:spacing w:beforeLines="50" w:before="156"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F696D69" wp14:editId="6DB72773">
            <wp:extent cx="1833245" cy="1653235"/>
            <wp:effectExtent l="0" t="0" r="0" b="4445"/>
            <wp:docPr id="51922512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5124" name="图片 1" descr="图示&#10;&#10;描述已自动生成"/>
                    <pic:cNvPicPr/>
                  </pic:nvPicPr>
                  <pic:blipFill rotWithShape="1">
                    <a:blip r:embed="rId9"/>
                    <a:srcRect b="25494"/>
                    <a:stretch/>
                  </pic:blipFill>
                  <pic:spPr bwMode="auto">
                    <a:xfrm>
                      <a:off x="0" y="0"/>
                      <a:ext cx="1833576" cy="165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2E238" w14:textId="68452E7F" w:rsidR="00DF3673" w:rsidRPr="00DF3673" w:rsidRDefault="00DF3673" w:rsidP="00DF3673">
      <w:pPr>
        <w:spacing w:beforeLines="50" w:before="156" w:line="360" w:lineRule="auto"/>
        <w:ind w:firstLine="420"/>
        <w:jc w:val="center"/>
        <w:rPr>
          <w:rFonts w:asciiTheme="minorEastAsia" w:hAnsiTheme="minorEastAsia"/>
          <w:sz w:val="20"/>
          <w:szCs w:val="20"/>
        </w:rPr>
      </w:pPr>
      <w:r w:rsidRPr="00DF3673">
        <w:rPr>
          <w:rFonts w:asciiTheme="minorEastAsia" w:hAnsiTheme="minorEastAsia" w:hint="eastAsia"/>
          <w:sz w:val="20"/>
          <w:szCs w:val="20"/>
        </w:rPr>
        <w:t>图4.1.1 平面反射镜在载物台上的位置</w:t>
      </w:r>
    </w:p>
    <w:p w14:paraId="4AB86753" w14:textId="04C65FA9" w:rsidR="00DF3673" w:rsidRDefault="00DF3673" w:rsidP="00DF3673">
      <w:pPr>
        <w:spacing w:beforeLines="50" w:before="156" w:line="360" w:lineRule="auto"/>
        <w:ind w:left="3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(1) </w:t>
      </w:r>
      <w:r w:rsidRPr="00DF3673">
        <w:rPr>
          <w:rFonts w:asciiTheme="minorEastAsia" w:hAnsiTheme="minorEastAsia" w:hint="eastAsia"/>
          <w:sz w:val="28"/>
          <w:szCs w:val="28"/>
        </w:rPr>
        <w:t>调节望远镜使它调焦到无穷远</w:t>
      </w:r>
    </w:p>
    <w:p w14:paraId="3771A9AE" w14:textId="56FDA9C3" w:rsidR="00DF3673" w:rsidRDefault="00DF3673" w:rsidP="00DF3673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DF3673">
        <w:rPr>
          <w:rFonts w:ascii="宋体" w:eastAsia="宋体" w:hAnsi="宋体"/>
          <w:sz w:val="24"/>
        </w:rPr>
        <w:t>先用眼睛估测一下，粗调至望远镜光轴、平行光管光轴和载物台面均大致与分光计转轴垂直。然后再调节望远镜。步骤是，首先前后旋动望远镜目镜以调节目镜与分划板之间的距离，使在目镜视场中能看到清晰的黑准线像。然后将望远镜对准载物台上的反射镜，使</w:t>
      </w:r>
      <w:proofErr w:type="gramStart"/>
      <w:r w:rsidRPr="00DF3673">
        <w:rPr>
          <w:rFonts w:ascii="宋体" w:eastAsia="宋体" w:hAnsi="宋体"/>
          <w:sz w:val="24"/>
        </w:rPr>
        <w:t>由亮十字线</w:t>
      </w:r>
      <w:proofErr w:type="gramEnd"/>
      <w:r w:rsidRPr="00DF3673">
        <w:rPr>
          <w:rFonts w:ascii="宋体" w:eastAsia="宋体" w:hAnsi="宋体"/>
          <w:sz w:val="24"/>
        </w:rPr>
        <w:t>通过物镜发出的光经平面反射镜反射后，又返回到物镜筒中。于是可以看到反射回来</w:t>
      </w:r>
      <w:proofErr w:type="gramStart"/>
      <w:r w:rsidRPr="00DF3673">
        <w:rPr>
          <w:rFonts w:ascii="宋体" w:eastAsia="宋体" w:hAnsi="宋体"/>
          <w:sz w:val="24"/>
        </w:rPr>
        <w:t>的亮十字线</w:t>
      </w:r>
      <w:proofErr w:type="gramEnd"/>
      <w:r w:rsidRPr="00DF3673">
        <w:rPr>
          <w:rFonts w:ascii="宋体" w:eastAsia="宋体" w:hAnsi="宋体"/>
          <w:sz w:val="24"/>
        </w:rPr>
        <w:t>像，调节物镜与分划板距离，</w:t>
      </w:r>
      <w:proofErr w:type="gramStart"/>
      <w:r w:rsidRPr="00DF3673">
        <w:rPr>
          <w:rFonts w:ascii="宋体" w:eastAsia="宋体" w:hAnsi="宋体"/>
          <w:sz w:val="24"/>
        </w:rPr>
        <w:t>使亮十字线</w:t>
      </w:r>
      <w:proofErr w:type="gramEnd"/>
      <w:r w:rsidRPr="00DF3673">
        <w:rPr>
          <w:rFonts w:ascii="宋体" w:eastAsia="宋体" w:hAnsi="宋体"/>
          <w:sz w:val="24"/>
        </w:rPr>
        <w:t>像最清晰并与黑准线无视差。这时，望远镜已调焦到无穷远，即能观察平行光了。这种调节方法称自准直法。如果在目镜视场</w:t>
      </w:r>
      <w:proofErr w:type="gramStart"/>
      <w:r w:rsidRPr="00DF3673">
        <w:rPr>
          <w:rFonts w:ascii="宋体" w:eastAsia="宋体" w:hAnsi="宋体"/>
          <w:sz w:val="24"/>
        </w:rPr>
        <w:t>找不到亮十字线</w:t>
      </w:r>
      <w:proofErr w:type="gramEnd"/>
      <w:r w:rsidRPr="00DF3673">
        <w:rPr>
          <w:rFonts w:ascii="宋体" w:eastAsia="宋体" w:hAnsi="宋体"/>
          <w:sz w:val="24"/>
        </w:rPr>
        <w:t>像，可以先转动载物台，眼睛直接从望远镜外侧面找到由平面反射镜反射回来的亮点，这时眼睛高度一般比目镜中心高度偏 高或偏低，则调节载物台下面螺丝b或c，或者调节望远镜倾斜螺丝——直至眼睛与目镜中心等高后，就可看到由平面镜反射回来</w:t>
      </w:r>
      <w:proofErr w:type="gramStart"/>
      <w:r w:rsidRPr="00DF3673">
        <w:rPr>
          <w:rFonts w:ascii="宋体" w:eastAsia="宋体" w:hAnsi="宋体"/>
          <w:sz w:val="24"/>
        </w:rPr>
        <w:t>的亮十字线</w:t>
      </w:r>
      <w:proofErr w:type="gramEnd"/>
      <w:r w:rsidRPr="00DF3673">
        <w:rPr>
          <w:rFonts w:ascii="宋体" w:eastAsia="宋体" w:hAnsi="宋体"/>
          <w:sz w:val="24"/>
        </w:rPr>
        <w:t>像了。</w:t>
      </w:r>
    </w:p>
    <w:p w14:paraId="5B96CD13" w14:textId="0F13C702" w:rsidR="00DF3673" w:rsidRDefault="00DF3673" w:rsidP="00DF3673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DF3673">
        <w:rPr>
          <w:rFonts w:asciiTheme="minorEastAsia" w:hAnsiTheme="minorEastAsia"/>
          <w:sz w:val="28"/>
          <w:szCs w:val="28"/>
        </w:rPr>
        <w:tab/>
      </w:r>
      <w:r w:rsidRPr="00DF3673">
        <w:rPr>
          <w:rFonts w:asciiTheme="minorEastAsia" w:hAnsiTheme="minorEastAsia" w:hint="eastAsia"/>
          <w:sz w:val="28"/>
          <w:szCs w:val="28"/>
        </w:rPr>
        <w:t xml:space="preserve">(2) </w:t>
      </w:r>
      <w:r w:rsidRPr="00DF3673">
        <w:rPr>
          <w:rFonts w:asciiTheme="minorEastAsia" w:hAnsiTheme="minorEastAsia"/>
          <w:sz w:val="28"/>
          <w:szCs w:val="28"/>
        </w:rPr>
        <w:t>利用二分之一调节法，调节望远镜的光轴和仪器转轴垂直</w:t>
      </w:r>
    </w:p>
    <w:p w14:paraId="3A15880F" w14:textId="54445A66" w:rsidR="00DF3673" w:rsidRPr="00DC3C20" w:rsidRDefault="00DF3673" w:rsidP="00DF3673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DC3C20">
        <w:rPr>
          <w:rFonts w:ascii="宋体" w:eastAsia="宋体" w:hAnsi="宋体"/>
          <w:sz w:val="24"/>
        </w:rPr>
        <w:t>它的调节原理和步骤见</w:t>
      </w:r>
      <w:r w:rsidR="006B183B" w:rsidRPr="00DC3C20">
        <w:rPr>
          <w:rFonts w:ascii="宋体" w:eastAsia="宋体" w:hAnsi="宋体"/>
          <w:sz w:val="24"/>
        </w:rPr>
        <w:t>图</w:t>
      </w:r>
      <w:r w:rsidR="00DD5279">
        <w:rPr>
          <w:rFonts w:ascii="宋体" w:eastAsia="宋体" w:hAnsi="宋体"/>
          <w:sz w:val="24"/>
        </w:rPr>
        <w:t>4.1.2.1</w:t>
      </w:r>
      <w:r w:rsidRPr="00DC3C20">
        <w:rPr>
          <w:rFonts w:ascii="宋体" w:eastAsia="宋体" w:hAnsi="宋体"/>
          <w:sz w:val="24"/>
        </w:rPr>
        <w:t>。先调节平面镜的倾斜度（调节螺丝b或c），使目镜中看到</w:t>
      </w:r>
      <w:proofErr w:type="gramStart"/>
      <w:r w:rsidRPr="00DC3C20">
        <w:rPr>
          <w:rFonts w:ascii="宋体" w:eastAsia="宋体" w:hAnsi="宋体"/>
          <w:sz w:val="24"/>
        </w:rPr>
        <w:t>的亮十字线</w:t>
      </w:r>
      <w:proofErr w:type="gramEnd"/>
      <w:r w:rsidRPr="00DC3C20">
        <w:rPr>
          <w:rFonts w:ascii="宋体" w:eastAsia="宋体" w:hAnsi="宋体"/>
          <w:sz w:val="24"/>
        </w:rPr>
        <w:t>像重合在黑</w:t>
      </w:r>
      <w:proofErr w:type="gramStart"/>
      <w:r w:rsidRPr="00DC3C20">
        <w:rPr>
          <w:rFonts w:ascii="宋体" w:eastAsia="宋体" w:hAnsi="宋体"/>
          <w:sz w:val="24"/>
        </w:rPr>
        <w:t>准线像</w:t>
      </w:r>
      <w:proofErr w:type="gramEnd"/>
      <w:r w:rsidRPr="00DC3C20">
        <w:rPr>
          <w:rFonts w:ascii="宋体" w:eastAsia="宋体" w:hAnsi="宋体"/>
          <w:sz w:val="24"/>
        </w:rPr>
        <w:t>的对称位置上，如</w:t>
      </w:r>
      <w:r w:rsidR="006B183B" w:rsidRPr="00DC3C20">
        <w:rPr>
          <w:rFonts w:ascii="宋体" w:eastAsia="宋体" w:hAnsi="宋体"/>
          <w:sz w:val="24"/>
        </w:rPr>
        <w:t>图</w:t>
      </w:r>
      <w:r w:rsidR="00DD5279">
        <w:rPr>
          <w:rFonts w:ascii="宋体" w:eastAsia="宋体" w:hAnsi="宋体"/>
          <w:sz w:val="24"/>
        </w:rPr>
        <w:t>4.1.2.1</w:t>
      </w:r>
      <w:r w:rsidRPr="00DC3C20">
        <w:rPr>
          <w:rFonts w:ascii="宋体" w:eastAsia="宋体" w:hAnsi="宋体"/>
          <w:sz w:val="24"/>
        </w:rPr>
        <w:t>（a）所示。说明望远镜光轴与镜面垂直。然后使平面镜跟随载物台和游标盘绕转轴转过180°。一般情况下，这二准线不再重合，如二者处在如</w:t>
      </w:r>
      <w:r w:rsidR="006B183B" w:rsidRPr="00DC3C20">
        <w:rPr>
          <w:rFonts w:ascii="宋体" w:eastAsia="宋体" w:hAnsi="宋体"/>
          <w:sz w:val="24"/>
        </w:rPr>
        <w:t>图</w:t>
      </w:r>
      <w:r w:rsidR="00DD5279">
        <w:rPr>
          <w:rFonts w:ascii="宋体" w:eastAsia="宋体" w:hAnsi="宋体"/>
          <w:sz w:val="24"/>
        </w:rPr>
        <w:t>4.1.2.1</w:t>
      </w:r>
      <w:r w:rsidRPr="00DC3C20">
        <w:rPr>
          <w:rFonts w:ascii="宋体" w:eastAsia="宋体" w:hAnsi="宋体"/>
          <w:sz w:val="24"/>
        </w:rPr>
        <w:t>（b）所示位置上，这时只要调节螺丝b或c，使二者的水平线间距缩小一半，如</w:t>
      </w:r>
      <w:r w:rsidR="006B183B" w:rsidRPr="00DC3C20">
        <w:rPr>
          <w:rFonts w:ascii="宋体" w:eastAsia="宋体" w:hAnsi="宋体"/>
          <w:sz w:val="24"/>
        </w:rPr>
        <w:t>图</w:t>
      </w:r>
      <w:r w:rsidR="00DD5279">
        <w:rPr>
          <w:rFonts w:ascii="宋体" w:eastAsia="宋体" w:hAnsi="宋体"/>
          <w:sz w:val="24"/>
        </w:rPr>
        <w:t>4.1.2.1</w:t>
      </w:r>
      <w:r w:rsidRPr="00DC3C20">
        <w:rPr>
          <w:rFonts w:ascii="宋体" w:eastAsia="宋体" w:hAnsi="宋体"/>
          <w:sz w:val="24"/>
        </w:rPr>
        <w:t>（c）所示，再调节望远镜的倾斜螺丝G，使二者水平线重合，如</w:t>
      </w:r>
      <w:r w:rsidR="006B183B" w:rsidRPr="00DC3C20">
        <w:rPr>
          <w:rFonts w:ascii="宋体" w:eastAsia="宋体" w:hAnsi="宋体"/>
          <w:sz w:val="24"/>
        </w:rPr>
        <w:t>图</w:t>
      </w:r>
      <w:r w:rsidR="00DD5279">
        <w:rPr>
          <w:rFonts w:ascii="宋体" w:eastAsia="宋体" w:hAnsi="宋体"/>
          <w:sz w:val="24"/>
        </w:rPr>
        <w:t>4.1.2.1</w:t>
      </w:r>
      <w:r w:rsidRPr="00DC3C20">
        <w:rPr>
          <w:rFonts w:ascii="宋体" w:eastAsia="宋体" w:hAnsi="宋体"/>
          <w:sz w:val="24"/>
        </w:rPr>
        <w:t>（d）所示，然后再使平面镜绕轴旋转180°，</w:t>
      </w:r>
      <w:proofErr w:type="gramStart"/>
      <w:r w:rsidRPr="00DC3C20">
        <w:rPr>
          <w:rFonts w:ascii="宋体" w:eastAsia="宋体" w:hAnsi="宋体"/>
          <w:sz w:val="24"/>
        </w:rPr>
        <w:t>观察亮十字线</w:t>
      </w:r>
      <w:proofErr w:type="gramEnd"/>
      <w:r w:rsidRPr="00DC3C20">
        <w:rPr>
          <w:rFonts w:ascii="宋体" w:eastAsia="宋体" w:hAnsi="宋体"/>
          <w:sz w:val="24"/>
        </w:rPr>
        <w:t>像与黑准线是否仍然重合，如重合了，说明望远镜光轴已垂直于分光计转轴。若不重合，则重复以上方法进行调节，直到平面镜旋转到任意一面，其镜面都能与望远镜光轴垂直。</w:t>
      </w:r>
    </w:p>
    <w:p w14:paraId="7A7760B2" w14:textId="30CC8956" w:rsidR="00DF3673" w:rsidRDefault="00DF3673" w:rsidP="00DF3673">
      <w:pPr>
        <w:spacing w:beforeLines="50" w:before="156" w:line="360" w:lineRule="auto"/>
        <w:ind w:firstLine="420"/>
        <w:jc w:val="center"/>
      </w:pPr>
      <w:r>
        <w:rPr>
          <w:noProof/>
        </w:rPr>
        <w:drawing>
          <wp:inline distT="0" distB="0" distL="0" distR="0" wp14:anchorId="31BD7066" wp14:editId="27FAAE97">
            <wp:extent cx="5760720" cy="1597025"/>
            <wp:effectExtent l="0" t="0" r="0" b="3175"/>
            <wp:docPr id="1208050513" name="图片 1" descr="图示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50513" name="图片 1" descr="图示, 箱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C2B1" w14:textId="5732A42D" w:rsidR="00DF3673" w:rsidRDefault="00DF3673" w:rsidP="00DF3673">
      <w:pPr>
        <w:spacing w:beforeLines="50" w:before="156" w:line="360" w:lineRule="auto"/>
        <w:ind w:firstLine="420"/>
        <w:jc w:val="center"/>
        <w:rPr>
          <w:rFonts w:asciiTheme="minorEastAsia" w:hAnsiTheme="minorEastAsia"/>
          <w:sz w:val="20"/>
          <w:szCs w:val="20"/>
        </w:rPr>
      </w:pPr>
      <w:r w:rsidRPr="00DF3673">
        <w:rPr>
          <w:rFonts w:asciiTheme="minorEastAsia" w:hAnsiTheme="minorEastAsia" w:hint="eastAsia"/>
          <w:sz w:val="20"/>
          <w:szCs w:val="20"/>
        </w:rPr>
        <w:lastRenderedPageBreak/>
        <w:t>图4.</w:t>
      </w:r>
      <w:r w:rsidR="00DD5279">
        <w:rPr>
          <w:rFonts w:asciiTheme="minorEastAsia" w:hAnsiTheme="minorEastAsia" w:hint="eastAsia"/>
          <w:sz w:val="20"/>
          <w:szCs w:val="20"/>
        </w:rPr>
        <w:t>1.</w:t>
      </w:r>
      <w:r w:rsidRPr="00DF3673">
        <w:rPr>
          <w:rFonts w:asciiTheme="minorEastAsia" w:hAnsiTheme="minorEastAsia" w:hint="eastAsia"/>
          <w:sz w:val="20"/>
          <w:szCs w:val="20"/>
        </w:rPr>
        <w:t>2.1 望远镜调节过程中通过目镜看到的情况</w:t>
      </w:r>
    </w:p>
    <w:p w14:paraId="7CC1E003" w14:textId="74FC3F8C" w:rsidR="00DC3C20" w:rsidRDefault="00DC3C20" w:rsidP="00DC3C20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0"/>
          <w:szCs w:val="20"/>
        </w:rPr>
        <w:tab/>
      </w:r>
      <w:r w:rsidRPr="00DC3C20">
        <w:rPr>
          <w:rFonts w:asciiTheme="minorEastAsia" w:hAnsiTheme="minorEastAsia" w:hint="eastAsia"/>
          <w:sz w:val="28"/>
          <w:szCs w:val="28"/>
        </w:rPr>
        <w:t xml:space="preserve">(3) </w:t>
      </w:r>
      <w:r w:rsidRPr="00DC3C20">
        <w:rPr>
          <w:rFonts w:asciiTheme="minorEastAsia" w:hAnsiTheme="minorEastAsia"/>
          <w:sz w:val="28"/>
          <w:szCs w:val="28"/>
        </w:rPr>
        <w:t>调整平行光管使它发出平行光，并使它的光轴也垂直于仪器转轴</w:t>
      </w:r>
    </w:p>
    <w:p w14:paraId="16FAA068" w14:textId="089FAC5C" w:rsidR="00DC3C20" w:rsidRDefault="00DC3C20" w:rsidP="00DC3C20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E0084F">
        <w:rPr>
          <w:rFonts w:ascii="宋体" w:eastAsia="宋体" w:hAnsi="宋体"/>
          <w:sz w:val="24"/>
        </w:rPr>
        <w:t>开启光源，照明平行光管的狭缝，转动已调好了的望远镜，使正对着平行光管以观察狭缝的像，旋松螺丝 C 以调节平行光管狭缝与物镜间距离，使从望远镜中观察狭缝的像既</w:t>
      </w:r>
      <w:proofErr w:type="gramStart"/>
      <w:r w:rsidRPr="00E0084F">
        <w:rPr>
          <w:rFonts w:ascii="宋体" w:eastAsia="宋体" w:hAnsi="宋体"/>
          <w:sz w:val="24"/>
        </w:rPr>
        <w:t>细锐又清晰</w:t>
      </w:r>
      <w:proofErr w:type="gramEnd"/>
      <w:r w:rsidRPr="00E0084F">
        <w:rPr>
          <w:rFonts w:ascii="宋体" w:eastAsia="宋体" w:hAnsi="宋体"/>
          <w:sz w:val="24"/>
        </w:rPr>
        <w:t>，并与黑准线无视差，这时平行光管已发出平行光，再调节平行光管倾斜度螺丝</w:t>
      </w:r>
      <w:r w:rsidRPr="00E0084F">
        <w:rPr>
          <w:rFonts w:ascii="宋体" w:eastAsia="宋体" w:hAnsi="宋体" w:hint="eastAsia"/>
          <w:sz w:val="24"/>
        </w:rPr>
        <w:t xml:space="preserve"> </w:t>
      </w:r>
      <w:r w:rsidRPr="00E0084F">
        <w:rPr>
          <w:rFonts w:ascii="宋体" w:eastAsia="宋体" w:hAnsi="宋体"/>
          <w:sz w:val="24"/>
        </w:rPr>
        <w:t>A</w:t>
      </w:r>
      <w:r w:rsidRPr="00E0084F">
        <w:rPr>
          <w:rFonts w:ascii="宋体" w:eastAsia="宋体" w:hAnsi="宋体" w:hint="eastAsia"/>
          <w:sz w:val="24"/>
        </w:rPr>
        <w:t xml:space="preserve"> </w:t>
      </w:r>
      <w:r w:rsidRPr="00E0084F">
        <w:rPr>
          <w:rFonts w:ascii="宋体" w:eastAsia="宋体" w:hAnsi="宋体"/>
          <w:sz w:val="24"/>
        </w:rPr>
        <w:t>使狭缝像位于望远镜分划板中间，这样平行光管的光轴与望远镜光轴平行，也就是说平行光管光轴也垂直于分光计转轴。此时分光计已全部调节完毕，处于待测状态。</w:t>
      </w:r>
    </w:p>
    <w:p w14:paraId="1D322EDA" w14:textId="56966AFA" w:rsidR="00E0084F" w:rsidRDefault="00E0084F" w:rsidP="00DC3C20">
      <w:pPr>
        <w:spacing w:beforeLines="50" w:before="156" w:line="360" w:lineRule="auto"/>
        <w:ind w:firstLine="420"/>
        <w:jc w:val="left"/>
      </w:pPr>
      <w:r>
        <w:rPr>
          <w:rFonts w:ascii="宋体" w:eastAsia="宋体" w:hAnsi="宋体" w:hint="eastAsia"/>
          <w:sz w:val="24"/>
        </w:rPr>
        <w:t xml:space="preserve">2. </w:t>
      </w:r>
      <w:r>
        <w:t>最小偏向角法测量棱镜的折射率</w:t>
      </w:r>
    </w:p>
    <w:p w14:paraId="3789D744" w14:textId="3BDDF49F" w:rsidR="00E0084F" w:rsidRDefault="00E0084F" w:rsidP="00DC3C20">
      <w:pPr>
        <w:spacing w:beforeLines="50" w:before="156" w:line="360" w:lineRule="auto"/>
        <w:ind w:firstLine="420"/>
        <w:jc w:val="left"/>
      </w:pPr>
      <w:r>
        <w:tab/>
      </w:r>
      <w:r>
        <w:rPr>
          <w:rFonts w:hint="eastAsia"/>
        </w:rPr>
        <w:t xml:space="preserve">(1) </w:t>
      </w:r>
      <w:r>
        <w:t>首先应使三棱镜的两个光学表面均与望远镜光轴垂直。为了便于调整，三棱镜在载物台上的位置可参考</w:t>
      </w:r>
      <w:r w:rsidR="002952FC" w:rsidRPr="00DD5279">
        <w:rPr>
          <w:rFonts w:asciiTheme="minorEastAsia" w:hAnsiTheme="minorEastAsia" w:hint="eastAsia"/>
          <w:sz w:val="20"/>
          <w:szCs w:val="20"/>
        </w:rPr>
        <w:t>图4.2.1.1</w:t>
      </w:r>
      <w:r>
        <w:t>。先转动望远镜，使它对准</w:t>
      </w:r>
      <w:r>
        <w:t>AB</w:t>
      </w:r>
      <w:r>
        <w:t>面，调节螺丝</w:t>
      </w:r>
      <w:r>
        <w:t>a</w:t>
      </w:r>
      <w:r>
        <w:t>或</w:t>
      </w:r>
      <w:r>
        <w:t>b</w:t>
      </w:r>
      <w:r>
        <w:t>，使</w:t>
      </w:r>
      <w:r>
        <w:t>AB</w:t>
      </w:r>
      <w:r>
        <w:t>面垂直望远镜光轴。然后再将望远镜转向</w:t>
      </w:r>
      <w:r>
        <w:t>AC</w:t>
      </w:r>
      <w:r>
        <w:t>面，调节螺丝</w:t>
      </w:r>
      <w:r>
        <w:t>c</w:t>
      </w:r>
      <w:r>
        <w:t>，使</w:t>
      </w:r>
      <w:r>
        <w:t>AC</w:t>
      </w:r>
      <w:r>
        <w:t>面与望远镜光轴垂直。反复调节，逐次接近，直到</w:t>
      </w:r>
      <w:r>
        <w:t>AB</w:t>
      </w:r>
      <w:r>
        <w:t>面和</w:t>
      </w:r>
      <w:r>
        <w:t>AC</w:t>
      </w:r>
      <w:r>
        <w:t>面均能与望远镜光轴垂直为止。这样望远镜光轴通过棱镜的主截面。</w:t>
      </w:r>
    </w:p>
    <w:p w14:paraId="5AE966D4" w14:textId="4412C9C3" w:rsidR="00DD5279" w:rsidRDefault="00DD5279" w:rsidP="00DD5279">
      <w:pPr>
        <w:spacing w:beforeLines="50" w:before="156" w:line="360" w:lineRule="auto"/>
        <w:ind w:firstLine="420"/>
        <w:jc w:val="center"/>
      </w:pPr>
      <w:r>
        <w:rPr>
          <w:noProof/>
        </w:rPr>
        <w:drawing>
          <wp:inline distT="0" distB="0" distL="0" distR="0" wp14:anchorId="1FD30EEA" wp14:editId="7EEFEF03">
            <wp:extent cx="2162191" cy="2147903"/>
            <wp:effectExtent l="0" t="0" r="0" b="5080"/>
            <wp:docPr id="1771708487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08487" name="图片 1" descr="图示, 工程绘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21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3306" w14:textId="12A5B8DE" w:rsidR="00DD5279" w:rsidRPr="00DD5279" w:rsidRDefault="00DD5279" w:rsidP="00DD5279">
      <w:pPr>
        <w:spacing w:beforeLines="50" w:before="156" w:line="360" w:lineRule="auto"/>
        <w:ind w:firstLine="420"/>
        <w:jc w:val="center"/>
        <w:rPr>
          <w:rFonts w:asciiTheme="minorEastAsia" w:hAnsiTheme="minorEastAsia"/>
          <w:sz w:val="20"/>
          <w:szCs w:val="20"/>
        </w:rPr>
      </w:pPr>
      <w:r w:rsidRPr="00DD5279">
        <w:rPr>
          <w:rFonts w:asciiTheme="minorEastAsia" w:hAnsiTheme="minorEastAsia" w:hint="eastAsia"/>
          <w:sz w:val="20"/>
          <w:szCs w:val="20"/>
        </w:rPr>
        <w:t xml:space="preserve">图4.2.1.1 </w:t>
      </w:r>
      <w:r w:rsidRPr="00DD5279">
        <w:rPr>
          <w:sz w:val="20"/>
          <w:szCs w:val="20"/>
        </w:rPr>
        <w:t>三棱镜在载物台上的位置</w:t>
      </w:r>
    </w:p>
    <w:p w14:paraId="1CD69A05" w14:textId="03CFEFF5" w:rsidR="00E0084F" w:rsidRDefault="00E0084F" w:rsidP="00DC3C20">
      <w:pPr>
        <w:spacing w:beforeLines="50" w:before="156" w:line="360" w:lineRule="auto"/>
        <w:ind w:firstLine="420"/>
        <w:jc w:val="left"/>
      </w:pPr>
      <w:r>
        <w:tab/>
      </w:r>
      <w:r>
        <w:rPr>
          <w:rFonts w:hint="eastAsia"/>
        </w:rPr>
        <w:t>(2)</w:t>
      </w:r>
      <w:r w:rsidRPr="00E0084F">
        <w:t xml:space="preserve"> </w:t>
      </w:r>
      <w:r>
        <w:t>开启低压汞灯，照明平行光管狭缝，使平行光管出射平行光。使棱镜处在如</w:t>
      </w:r>
      <w:r w:rsidR="00FD7DB7" w:rsidRPr="00DD5279">
        <w:rPr>
          <w:rFonts w:asciiTheme="minorEastAsia" w:hAnsiTheme="minorEastAsia" w:hint="eastAsia"/>
          <w:sz w:val="20"/>
          <w:szCs w:val="20"/>
        </w:rPr>
        <w:t>图4.2.</w:t>
      </w:r>
      <w:r w:rsidR="00FD7DB7">
        <w:rPr>
          <w:rFonts w:asciiTheme="minorEastAsia" w:hAnsiTheme="minorEastAsia" w:hint="eastAsia"/>
          <w:sz w:val="20"/>
          <w:szCs w:val="20"/>
        </w:rPr>
        <w:t>2</w:t>
      </w:r>
      <w:r w:rsidR="00FD7DB7" w:rsidRPr="00DD5279">
        <w:rPr>
          <w:rFonts w:asciiTheme="minorEastAsia" w:hAnsiTheme="minorEastAsia" w:hint="eastAsia"/>
          <w:sz w:val="20"/>
          <w:szCs w:val="20"/>
        </w:rPr>
        <w:t>.1</w:t>
      </w:r>
      <w:r>
        <w:t>所示位置。先用眼睛沿棱镜出射方向观察，当看到出射的彩色谱线时，再将望远镜移到眼睛所在方位，此时就能看到汞灯的光谱线（即狭缝的单色像）。</w:t>
      </w:r>
    </w:p>
    <w:p w14:paraId="1BE7E4BB" w14:textId="29C8E846" w:rsidR="00ED7DED" w:rsidRDefault="00ED7DED" w:rsidP="00ED7DED">
      <w:pPr>
        <w:spacing w:beforeLines="50" w:before="156"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B838EA3" wp14:editId="2103C873">
            <wp:extent cx="3881466" cy="2176478"/>
            <wp:effectExtent l="0" t="0" r="5080" b="0"/>
            <wp:docPr id="866410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10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66" cy="2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8615" w14:textId="084BA9FC" w:rsidR="00ED7DED" w:rsidRPr="00ED7DED" w:rsidRDefault="00ED7DED" w:rsidP="00ED7DED">
      <w:pPr>
        <w:spacing w:beforeLines="50" w:before="156" w:line="360" w:lineRule="auto"/>
        <w:ind w:firstLine="420"/>
        <w:jc w:val="center"/>
        <w:rPr>
          <w:rFonts w:asciiTheme="minorEastAsia" w:hAnsiTheme="minorEastAsia"/>
          <w:sz w:val="20"/>
          <w:szCs w:val="20"/>
        </w:rPr>
      </w:pPr>
      <w:r w:rsidRPr="00DD5279">
        <w:rPr>
          <w:rFonts w:asciiTheme="minorEastAsia" w:hAnsiTheme="minorEastAsia" w:hint="eastAsia"/>
          <w:sz w:val="20"/>
          <w:szCs w:val="20"/>
        </w:rPr>
        <w:t>图4.2.</w:t>
      </w:r>
      <w:r>
        <w:rPr>
          <w:rFonts w:asciiTheme="minorEastAsia" w:hAnsiTheme="minorEastAsia" w:hint="eastAsia"/>
          <w:sz w:val="20"/>
          <w:szCs w:val="20"/>
        </w:rPr>
        <w:t>2</w:t>
      </w:r>
      <w:r w:rsidRPr="00DD5279">
        <w:rPr>
          <w:rFonts w:asciiTheme="minorEastAsia" w:hAnsiTheme="minorEastAsia" w:hint="eastAsia"/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平行光管、载物台、望远镜三者位置示意图</w:t>
      </w:r>
    </w:p>
    <w:p w14:paraId="6BB6E215" w14:textId="580712EE" w:rsidR="00E0084F" w:rsidRDefault="00E0084F" w:rsidP="00DC3C20">
      <w:pPr>
        <w:spacing w:beforeLines="50" w:before="156" w:line="360" w:lineRule="auto"/>
        <w:ind w:firstLine="420"/>
        <w:jc w:val="left"/>
      </w:pPr>
      <w:r>
        <w:tab/>
      </w:r>
      <w:r>
        <w:rPr>
          <w:rFonts w:hint="eastAsia"/>
        </w:rPr>
        <w:t>(3)</w:t>
      </w:r>
      <w:r w:rsidRPr="00E0084F">
        <w:t xml:space="preserve"> </w:t>
      </w:r>
      <w:r>
        <w:t>将望远镜对准待测的谱线（</w:t>
      </w:r>
      <w:proofErr w:type="gramStart"/>
      <w:r>
        <w:t>取汞绿</w:t>
      </w:r>
      <w:proofErr w:type="gramEnd"/>
      <w:r>
        <w:t>光谱线，</w:t>
      </w:r>
      <w:r>
        <w:sym w:font="Symbol" w:char="F06C"/>
      </w:r>
      <w:r>
        <w:t>=546.07nm</w:t>
      </w:r>
      <w:r>
        <w:t>），让载物台带动游标盘一起转动，使该谱线朝偏向角减小的方向移动，同时转动望远镜跟踪该谱线，直到棱镜继续沿着同方向转动时，该谱线不再向前移动却反而向相反方向移动为止，此转折点则对应于该谱线的最小偏向角位置。固定载物平台和游标盘，微调望远镜的位置，使垂直准线对准该谱线的中间，记下两窗口读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r>
        <w:t>。转动望远镜使其对准平行光管，而垂直</w:t>
      </w:r>
      <w:proofErr w:type="gramStart"/>
      <w:r>
        <w:t>准丝直接</w:t>
      </w:r>
      <w:proofErr w:type="gramEnd"/>
      <w:r>
        <w:t>对准入射光的白色狭缝像，记下读数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r>
        <w:t>。则谱线对应的最小偏向角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>
        <w:t>，</w:t>
      </w:r>
      <w:r w:rsidR="008E4304">
        <w:rPr>
          <w:rFonts w:hint="eastAsia"/>
        </w:rPr>
        <w:t>重复测量</w:t>
      </w:r>
      <w:r w:rsidR="008E4304">
        <w:rPr>
          <w:rFonts w:hint="eastAsia"/>
        </w:rPr>
        <w:t>6</w:t>
      </w:r>
      <w:r w:rsidR="008E4304">
        <w:rPr>
          <w:rFonts w:hint="eastAsia"/>
        </w:rPr>
        <w:t>次，</w:t>
      </w:r>
      <w:r>
        <w:t>求出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t>的平均值及其不确定度。</w:t>
      </w:r>
    </w:p>
    <w:p w14:paraId="434B3EF5" w14:textId="742F6467" w:rsidR="00E0084F" w:rsidRPr="00E0084F" w:rsidRDefault="00E0084F" w:rsidP="00DC3C20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tab/>
      </w:r>
      <w:r>
        <w:rPr>
          <w:rFonts w:hint="eastAsia"/>
        </w:rPr>
        <w:t>(4)</w:t>
      </w:r>
      <w:r w:rsidRPr="00E0084F">
        <w:t xml:space="preserve"> </w:t>
      </w:r>
      <w:r>
        <w:t>若已知三棱镜的顶角</w:t>
      </w:r>
      <m:oMath>
        <m:r>
          <w:rPr>
            <w:rFonts w:ascii="Cambria Math" w:hAnsi="Cambria Math"/>
          </w:rPr>
          <m:t>A=60.00°</m:t>
        </m:r>
      </m:oMath>
      <w:r>
        <w:t>，将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t>值代入</w:t>
      </w:r>
      <w:r w:rsidR="00442530" w:rsidRPr="00442530">
        <w:rPr>
          <w:rFonts w:hint="eastAsia"/>
        </w:rPr>
        <w:t>式</w:t>
      </w:r>
      <w:r w:rsidR="00442530" w:rsidRPr="00442530">
        <w:rPr>
          <w:rFonts w:hint="eastAsia"/>
        </w:rPr>
        <w:t>3.1</w:t>
      </w:r>
      <w:r>
        <w:t>，就可求得棱镜材料对该波长的折射率。</w:t>
      </w:r>
    </w:p>
    <w:p w14:paraId="1301C5F8" w14:textId="77209D75" w:rsidR="0043497C" w:rsidRDefault="005A46AA" w:rsidP="00387B79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数据处理</w:t>
      </w:r>
    </w:p>
    <w:p w14:paraId="3C164889" w14:textId="0D5DA1B1" w:rsidR="00387B79" w:rsidRDefault="009A7904" w:rsidP="00387B79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三棱镜顶角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φ=60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°</m:t>
        </m:r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4"/>
          </w:rPr>
          <m:t>±</m:t>
        </m:r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'</m:t>
            </m:r>
          </m:sup>
        </m:sSup>
      </m:oMath>
      <w:r w:rsidR="00BB13AE">
        <w:rPr>
          <w:rFonts w:ascii="宋体" w:eastAsia="宋体" w:hAnsi="宋体" w:hint="eastAsia"/>
          <w:sz w:val="24"/>
        </w:rPr>
        <w:t>。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380"/>
        <w:gridCol w:w="1204"/>
        <w:gridCol w:w="1233"/>
        <w:gridCol w:w="1307"/>
        <w:gridCol w:w="928"/>
        <w:gridCol w:w="928"/>
        <w:gridCol w:w="1028"/>
      </w:tblGrid>
      <w:tr w:rsidR="00EE2A4D" w:rsidRPr="0044208E" w14:paraId="2BF6D558" w14:textId="77777777" w:rsidTr="00EE2A4D">
        <w:trPr>
          <w:trHeight w:val="278"/>
        </w:trPr>
        <w:tc>
          <w:tcPr>
            <w:tcW w:w="1172" w:type="dxa"/>
            <w:vMerge w:val="restart"/>
            <w:shd w:val="clear" w:color="auto" w:fill="auto"/>
            <w:noWrap/>
            <w:vAlign w:val="center"/>
            <w:hideMark/>
          </w:tcPr>
          <w:p w14:paraId="08DF3BD7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测量序列K</w:t>
            </w:r>
          </w:p>
        </w:tc>
        <w:tc>
          <w:tcPr>
            <w:tcW w:w="2584" w:type="dxa"/>
            <w:gridSpan w:val="2"/>
            <w:shd w:val="clear" w:color="auto" w:fill="auto"/>
            <w:noWrap/>
            <w:vAlign w:val="center"/>
            <w:hideMark/>
          </w:tcPr>
          <w:p w14:paraId="770765AB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折射光位置读数</w:t>
            </w:r>
          </w:p>
        </w:tc>
        <w:tc>
          <w:tcPr>
            <w:tcW w:w="2540" w:type="dxa"/>
            <w:gridSpan w:val="2"/>
            <w:shd w:val="clear" w:color="auto" w:fill="auto"/>
            <w:noWrap/>
            <w:vAlign w:val="center"/>
            <w:hideMark/>
          </w:tcPr>
          <w:p w14:paraId="71D444A8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入射光位置读数</w:t>
            </w:r>
          </w:p>
        </w:tc>
        <w:tc>
          <w:tcPr>
            <w:tcW w:w="928" w:type="dxa"/>
            <w:vMerge w:val="restart"/>
            <w:shd w:val="clear" w:color="auto" w:fill="auto"/>
            <w:noWrap/>
            <w:vAlign w:val="center"/>
            <w:hideMark/>
          </w:tcPr>
          <w:p w14:paraId="775AE4D4" w14:textId="26EDD4DA" w:rsidR="003E6DB1" w:rsidRPr="003E6DB1" w:rsidRDefault="00000000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θ</m:t>
                    </m:r>
                    <m:ctrl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28" w:type="dxa"/>
            <w:vMerge w:val="restart"/>
            <w:shd w:val="clear" w:color="auto" w:fill="auto"/>
            <w:noWrap/>
            <w:vAlign w:val="center"/>
            <w:hideMark/>
          </w:tcPr>
          <w:p w14:paraId="75098655" w14:textId="18E8E40D" w:rsidR="003E6DB1" w:rsidRPr="003E6DB1" w:rsidRDefault="003E6DB1" w:rsidP="003E6DB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kern w:val="0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028" w:type="dxa"/>
            <w:vMerge w:val="restart"/>
            <w:shd w:val="clear" w:color="auto" w:fill="auto"/>
            <w:noWrap/>
            <w:vAlign w:val="center"/>
            <w:hideMark/>
          </w:tcPr>
          <w:p w14:paraId="09736BAF" w14:textId="23B7D4AA" w:rsidR="003E6DB1" w:rsidRPr="003E6DB1" w:rsidRDefault="00000000" w:rsidP="003E6DB1">
            <w:pPr>
              <w:widowControl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</m:bar>
              </m:oMath>
            </m:oMathPara>
          </w:p>
        </w:tc>
      </w:tr>
      <w:tr w:rsidR="00EE2A4D" w:rsidRPr="0044208E" w14:paraId="408DB9FA" w14:textId="77777777" w:rsidTr="00EE2A4D">
        <w:trPr>
          <w:trHeight w:val="278"/>
        </w:trPr>
        <w:tc>
          <w:tcPr>
            <w:tcW w:w="1172" w:type="dxa"/>
            <w:vMerge/>
            <w:vAlign w:val="center"/>
            <w:hideMark/>
          </w:tcPr>
          <w:p w14:paraId="3763505C" w14:textId="77777777" w:rsidR="003E6DB1" w:rsidRPr="003E6DB1" w:rsidRDefault="003E6DB1" w:rsidP="003E6D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80EA685" w14:textId="31D3EBA3" w:rsidR="003E6DB1" w:rsidRPr="003E6DB1" w:rsidRDefault="00000000" w:rsidP="003E6DB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左窗</m:t>
                    </m:r>
                  </m:e>
                </m:d>
              </m:oMath>
            </m:oMathPara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651738FF" w14:textId="14EBEB15" w:rsidR="003E6DB1" w:rsidRPr="003E6DB1" w:rsidRDefault="00000000" w:rsidP="003E6DB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右窗</m:t>
                    </m:r>
                  </m:e>
                </m:d>
              </m:oMath>
            </m:oMathPara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14:paraId="46F27211" w14:textId="7172E73B" w:rsidR="003E6DB1" w:rsidRPr="003E6DB1" w:rsidRDefault="00000000" w:rsidP="003E6DB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左窗</m:t>
                    </m:r>
                  </m:e>
                </m:d>
              </m:oMath>
            </m:oMathPara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E0ED170" w14:textId="0E8D24A1" w:rsidR="003E6DB1" w:rsidRPr="003E6DB1" w:rsidRDefault="00000000" w:rsidP="003E6DB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右窗</m:t>
                    </m:r>
                  </m:e>
                </m:d>
              </m:oMath>
            </m:oMathPara>
          </w:p>
        </w:tc>
        <w:tc>
          <w:tcPr>
            <w:tcW w:w="928" w:type="dxa"/>
            <w:vMerge/>
            <w:vAlign w:val="center"/>
            <w:hideMark/>
          </w:tcPr>
          <w:p w14:paraId="798598AA" w14:textId="77777777" w:rsidR="003E6DB1" w:rsidRPr="003E6DB1" w:rsidRDefault="003E6DB1" w:rsidP="003E6D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8" w:type="dxa"/>
            <w:vMerge/>
            <w:vAlign w:val="center"/>
            <w:hideMark/>
          </w:tcPr>
          <w:p w14:paraId="153EAFF1" w14:textId="77777777" w:rsidR="003E6DB1" w:rsidRPr="003E6DB1" w:rsidRDefault="003E6DB1" w:rsidP="003E6D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8" w:type="dxa"/>
            <w:vMerge/>
            <w:vAlign w:val="center"/>
            <w:hideMark/>
          </w:tcPr>
          <w:p w14:paraId="20F05F88" w14:textId="77777777" w:rsidR="003E6DB1" w:rsidRPr="003E6DB1" w:rsidRDefault="003E6DB1" w:rsidP="003E6D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2A4D" w:rsidRPr="0044208E" w14:paraId="434E1A57" w14:textId="77777777" w:rsidTr="00EE2A4D">
        <w:trPr>
          <w:trHeight w:val="278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8246FEF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8E6DB92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84°30'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5B824F46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264°30'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14:paraId="3128051A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131°43'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675873A9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311°44'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475A0398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47°14'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348B8F5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1.468</w:t>
            </w:r>
          </w:p>
        </w:tc>
        <w:tc>
          <w:tcPr>
            <w:tcW w:w="1028" w:type="dxa"/>
            <w:vMerge w:val="restart"/>
            <w:shd w:val="clear" w:color="auto" w:fill="auto"/>
            <w:noWrap/>
            <w:vAlign w:val="center"/>
            <w:hideMark/>
          </w:tcPr>
          <w:p w14:paraId="77EC6791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1.461</w:t>
            </w:r>
          </w:p>
        </w:tc>
      </w:tr>
      <w:tr w:rsidR="00EE2A4D" w:rsidRPr="0044208E" w14:paraId="2797DEBC" w14:textId="77777777" w:rsidTr="00EE2A4D">
        <w:trPr>
          <w:trHeight w:val="278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6554E67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1AD943E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93°0'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6B1CEBA8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273°1'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14:paraId="4F8983C4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140°0'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6990DA3B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320°0'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7510F614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47°0'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6BD45A5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1.463</w:t>
            </w:r>
          </w:p>
        </w:tc>
        <w:tc>
          <w:tcPr>
            <w:tcW w:w="1028" w:type="dxa"/>
            <w:vMerge/>
            <w:vAlign w:val="center"/>
            <w:hideMark/>
          </w:tcPr>
          <w:p w14:paraId="46257F77" w14:textId="77777777" w:rsidR="003E6DB1" w:rsidRPr="003E6DB1" w:rsidRDefault="003E6DB1" w:rsidP="003E6D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2A4D" w:rsidRPr="0044208E" w14:paraId="6A5A93CF" w14:textId="77777777" w:rsidTr="00EE2A4D">
        <w:trPr>
          <w:trHeight w:val="278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0848985C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409AE87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94°47'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62795838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274°46'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14:paraId="643A3AC0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141°40'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8ECD2DC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321°41'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062061C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46°54'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B911EE2" w14:textId="4E0B070D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1.46</w:t>
            </w:r>
            <w:r w:rsidR="00D143B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28" w:type="dxa"/>
            <w:vMerge/>
            <w:vAlign w:val="center"/>
            <w:hideMark/>
          </w:tcPr>
          <w:p w14:paraId="395AC594" w14:textId="77777777" w:rsidR="003E6DB1" w:rsidRPr="003E6DB1" w:rsidRDefault="003E6DB1" w:rsidP="003E6D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2A4D" w:rsidRPr="0044208E" w14:paraId="75ECC1EE" w14:textId="77777777" w:rsidTr="00EE2A4D">
        <w:trPr>
          <w:trHeight w:val="278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FE54C42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AAB5493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83°45'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69D841A6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263°43'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14:paraId="285B6AA0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130°49'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616567D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310°50'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3200D580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47°06'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50B4C0A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1.466</w:t>
            </w:r>
          </w:p>
        </w:tc>
        <w:tc>
          <w:tcPr>
            <w:tcW w:w="1028" w:type="dxa"/>
            <w:vMerge/>
            <w:vAlign w:val="center"/>
            <w:hideMark/>
          </w:tcPr>
          <w:p w14:paraId="7D7112D7" w14:textId="77777777" w:rsidR="003E6DB1" w:rsidRPr="003E6DB1" w:rsidRDefault="003E6DB1" w:rsidP="003E6D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2A4D" w:rsidRPr="0044208E" w14:paraId="4A3B9764" w14:textId="77777777" w:rsidTr="00EE2A4D">
        <w:trPr>
          <w:trHeight w:val="278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6D8C32C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4C41E44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143°58'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42C9E1C8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323°57'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14:paraId="55E78FA5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190°50'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F7E8C8D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10°51'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4E2CE5F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46°53'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C13E17D" w14:textId="181A6B1F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1.46</w:t>
            </w:r>
            <w:r w:rsidR="00D143B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28" w:type="dxa"/>
            <w:vMerge/>
            <w:vAlign w:val="center"/>
            <w:hideMark/>
          </w:tcPr>
          <w:p w14:paraId="11BE3D1F" w14:textId="77777777" w:rsidR="003E6DB1" w:rsidRPr="003E6DB1" w:rsidRDefault="003E6DB1" w:rsidP="003E6D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2A4D" w:rsidRPr="0044208E" w14:paraId="2CAB8BDE" w14:textId="77777777" w:rsidTr="00EE2A4D">
        <w:trPr>
          <w:trHeight w:val="278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6B2BBBF4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7D67DAC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102°23'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4A9FF70A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282°24'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14:paraId="75D52660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148°52'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D2E38B9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328°55'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4142D0D2" w14:textId="77777777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46°30'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3B51EA4C" w14:textId="488C3F3B" w:rsidR="003E6DB1" w:rsidRPr="003E6DB1" w:rsidRDefault="003E6DB1" w:rsidP="003E6D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3E6DB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1.45</w:t>
            </w:r>
            <w:r w:rsidR="00D143B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28" w:type="dxa"/>
            <w:vMerge/>
            <w:vAlign w:val="center"/>
            <w:hideMark/>
          </w:tcPr>
          <w:p w14:paraId="50962F90" w14:textId="77777777" w:rsidR="003E6DB1" w:rsidRPr="003E6DB1" w:rsidRDefault="003E6DB1" w:rsidP="003E6D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5145E62" w14:textId="3182E131" w:rsidR="00BB13AE" w:rsidRPr="008A5EEF" w:rsidRDefault="00000000" w:rsidP="00387B79">
      <w:pPr>
        <w:spacing w:beforeLines="50" w:before="156" w:line="360" w:lineRule="auto"/>
        <w:ind w:firstLine="420"/>
        <w:jc w:val="left"/>
        <w:rPr>
          <w:rFonts w:asciiTheme="minorEastAsia" w:hAnsiTheme="minorEastAsia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ba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=0.002,n=</m:t>
          </m:r>
          <m:bar>
            <m:barPr>
              <m:pos m:val="to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ba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bar>
            </m:sub>
          </m:sSub>
          <m:r>
            <w:rPr>
              <w:rFonts w:ascii="Cambria Math" w:hAnsi="Cambria Math"/>
              <w:sz w:val="20"/>
              <w:szCs w:val="20"/>
            </w:rPr>
            <m:t>=1.461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±</m:t>
          </m:r>
          <m:r>
            <w:rPr>
              <w:rFonts w:ascii="Cambria Math" w:hAnsi="Cambria Math"/>
              <w:sz w:val="20"/>
              <w:szCs w:val="20"/>
            </w:rPr>
            <m:t>0.002</m:t>
          </m:r>
        </m:oMath>
      </m:oMathPara>
    </w:p>
    <w:p w14:paraId="39602DF0" w14:textId="664E781E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结论及分析</w:t>
      </w:r>
    </w:p>
    <w:p w14:paraId="61C714F6" w14:textId="0CF1CA84" w:rsidR="008D4D40" w:rsidRDefault="00863718" w:rsidP="00863718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 结论</w:t>
      </w:r>
    </w:p>
    <w:p w14:paraId="2911A30D" w14:textId="11E6447E" w:rsidR="00863718" w:rsidRDefault="00863718" w:rsidP="00863718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本次实验中</w:t>
      </w:r>
      <w:r w:rsidR="0026143C">
        <w:rPr>
          <w:rFonts w:ascii="宋体" w:eastAsia="宋体" w:hAnsi="宋体" w:hint="eastAsia"/>
          <w:sz w:val="24"/>
        </w:rPr>
        <w:t>测得</w:t>
      </w:r>
      <w:r>
        <w:rPr>
          <w:rFonts w:ascii="宋体" w:eastAsia="宋体" w:hAnsi="宋体" w:hint="eastAsia"/>
          <w:sz w:val="24"/>
        </w:rPr>
        <w:t>的三棱镜折射率为</w:t>
      </w:r>
      <m:oMath>
        <m:r>
          <w:rPr>
            <w:rFonts w:ascii="Cambria Math" w:hAnsi="Cambria Math"/>
            <w:sz w:val="20"/>
            <w:szCs w:val="20"/>
          </w:rPr>
          <m:t>1.461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±</m:t>
        </m:r>
        <m:r>
          <w:rPr>
            <w:rFonts w:ascii="Cambria Math" w:hAnsi="Cambria Math"/>
            <w:sz w:val="20"/>
            <w:szCs w:val="20"/>
          </w:rPr>
          <m:t>0.002</m:t>
        </m:r>
      </m:oMath>
      <w:r>
        <w:rPr>
          <w:rFonts w:ascii="宋体" w:eastAsia="宋体" w:hAnsi="宋体" w:hint="eastAsia"/>
          <w:sz w:val="20"/>
          <w:szCs w:val="20"/>
        </w:rPr>
        <w:t>。</w:t>
      </w:r>
    </w:p>
    <w:p w14:paraId="0CE69D66" w14:textId="1E2CE8AC" w:rsidR="00863718" w:rsidRDefault="00863718" w:rsidP="00863718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 误差分析</w:t>
      </w:r>
    </w:p>
    <w:p w14:paraId="718D81A2" w14:textId="136E3D20" w:rsidR="00863718" w:rsidRDefault="00863718" w:rsidP="00863718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 xml:space="preserve">(1) </w:t>
      </w:r>
      <w:r w:rsidRPr="00863718">
        <w:rPr>
          <w:rFonts w:ascii="宋体" w:eastAsia="宋体" w:hAnsi="宋体" w:hint="eastAsia"/>
          <w:sz w:val="24"/>
        </w:rPr>
        <w:t>在调整分光计时，人为调整仍然存在一定偏差，</w:t>
      </w:r>
      <w:r>
        <w:rPr>
          <w:rFonts w:ascii="宋体" w:eastAsia="宋体" w:hAnsi="宋体" w:hint="eastAsia"/>
          <w:sz w:val="24"/>
        </w:rPr>
        <w:t>即</w:t>
      </w:r>
      <w:r w:rsidRPr="00863718">
        <w:rPr>
          <w:rFonts w:ascii="宋体" w:eastAsia="宋体" w:hAnsi="宋体" w:hint="eastAsia"/>
          <w:sz w:val="24"/>
        </w:rPr>
        <w:t>不能保证载物台完全水平。因此在</w:t>
      </w:r>
      <w:r>
        <w:rPr>
          <w:rFonts w:ascii="宋体" w:eastAsia="宋体" w:hAnsi="宋体" w:hint="eastAsia"/>
          <w:sz w:val="24"/>
        </w:rPr>
        <w:t>转动</w:t>
      </w:r>
      <w:r w:rsidRPr="00863718">
        <w:rPr>
          <w:rFonts w:ascii="宋体" w:eastAsia="宋体" w:hAnsi="宋体" w:hint="eastAsia"/>
          <w:sz w:val="24"/>
        </w:rPr>
        <w:t>载物台后，可能导致载物台与望远镜光轴</w:t>
      </w:r>
      <w:r>
        <w:rPr>
          <w:rFonts w:ascii="宋体" w:eastAsia="宋体" w:hAnsi="宋体" w:hint="eastAsia"/>
          <w:sz w:val="24"/>
        </w:rPr>
        <w:t>仍然</w:t>
      </w:r>
      <w:r w:rsidRPr="00863718">
        <w:rPr>
          <w:rFonts w:ascii="宋体" w:eastAsia="宋体" w:hAnsi="宋体" w:hint="eastAsia"/>
          <w:sz w:val="24"/>
        </w:rPr>
        <w:t>存在一定偏差，进而导致测量存在一定误差。</w:t>
      </w:r>
    </w:p>
    <w:p w14:paraId="58F2EA41" w14:textId="7D60B829" w:rsidR="00863718" w:rsidRDefault="00863718" w:rsidP="00863718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(2) 对于角度读数不精确，左窗和右窗差距大，导致数据观测不准确</w:t>
      </w:r>
    </w:p>
    <w:p w14:paraId="15ECB980" w14:textId="77777777" w:rsidR="00130F0F" w:rsidRDefault="00130F0F" w:rsidP="00130F0F">
      <w:pPr>
        <w:spacing w:line="360" w:lineRule="auto"/>
        <w:rPr>
          <w:rFonts w:ascii="宋体" w:eastAsia="宋体" w:hAnsi="宋体" w:hint="eastAsia"/>
          <w:sz w:val="24"/>
        </w:rPr>
      </w:pPr>
    </w:p>
    <w:p w14:paraId="23C4CAA2" w14:textId="72F7B614" w:rsidR="005A46AA" w:rsidRDefault="005A46AA" w:rsidP="005A46AA">
      <w:pPr>
        <w:spacing w:beforeLines="50" w:before="156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附：原始数据</w:t>
      </w:r>
    </w:p>
    <w:p w14:paraId="2AB103C0" w14:textId="37FED78A" w:rsidR="00BC3B58" w:rsidRDefault="00BC3B58" w:rsidP="002B3B5E">
      <w:pPr>
        <w:pStyle w:val="a8"/>
        <w:jc w:val="center"/>
      </w:pPr>
    </w:p>
    <w:sectPr w:rsidR="00BC3B58">
      <w:headerReference w:type="default" r:id="rId13"/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57B4B" w14:textId="77777777" w:rsidR="00D1131A" w:rsidRDefault="00D1131A">
      <w:r>
        <w:separator/>
      </w:r>
    </w:p>
  </w:endnote>
  <w:endnote w:type="continuationSeparator" w:id="0">
    <w:p w14:paraId="39E6AA3E" w14:textId="77777777" w:rsidR="00D1131A" w:rsidRDefault="00D1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4A467" w14:textId="77777777" w:rsidR="00D1131A" w:rsidRDefault="00D1131A">
      <w:r>
        <w:separator/>
      </w:r>
    </w:p>
  </w:footnote>
  <w:footnote w:type="continuationSeparator" w:id="0">
    <w:p w14:paraId="7E732D5F" w14:textId="77777777" w:rsidR="00D1131A" w:rsidRDefault="00D11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7BBA" w14:textId="08BEA6DC" w:rsidR="00F53FE8" w:rsidRDefault="00000000">
    <w:pPr>
      <w:pStyle w:val="a4"/>
      <w:pBdr>
        <w:bottom w:val="single" w:sz="4" w:space="1" w:color="auto"/>
      </w:pBdr>
      <w:jc w:val="center"/>
      <w:rPr>
        <w:sz w:val="24"/>
      </w:rPr>
    </w:pPr>
    <w:r>
      <w:rPr>
        <w:rFonts w:ascii="宋体" w:eastAsia="宋体" w:hAnsi="宋体" w:cs="宋体"/>
        <w:sz w:val="24"/>
      </w:rPr>
      <w:t>华南理工大学国际校区物理实验报告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762C5"/>
    <w:multiLevelType w:val="hybridMultilevel"/>
    <w:tmpl w:val="ABD21A8A"/>
    <w:lvl w:ilvl="0" w:tplc="D242E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6969A1"/>
    <w:multiLevelType w:val="hybridMultilevel"/>
    <w:tmpl w:val="3A205CAE"/>
    <w:lvl w:ilvl="0" w:tplc="5B487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7B2BE7"/>
    <w:multiLevelType w:val="hybridMultilevel"/>
    <w:tmpl w:val="78E69FDA"/>
    <w:lvl w:ilvl="0" w:tplc="86087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0CC3110"/>
    <w:multiLevelType w:val="hybridMultilevel"/>
    <w:tmpl w:val="B84E0366"/>
    <w:lvl w:ilvl="0" w:tplc="CAF46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7FCB612D"/>
    <w:multiLevelType w:val="hybridMultilevel"/>
    <w:tmpl w:val="8B2A4160"/>
    <w:lvl w:ilvl="0" w:tplc="5B4873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30979580">
    <w:abstractNumId w:val="0"/>
  </w:num>
  <w:num w:numId="2" w16cid:durableId="595790122">
    <w:abstractNumId w:val="2"/>
  </w:num>
  <w:num w:numId="3" w16cid:durableId="637299542">
    <w:abstractNumId w:val="1"/>
  </w:num>
  <w:num w:numId="4" w16cid:durableId="1212109418">
    <w:abstractNumId w:val="3"/>
  </w:num>
  <w:num w:numId="5" w16cid:durableId="721099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5NmQxZmMyNDIyYzgwYTFlYWE4OWYwYjQwMDljZWYifQ=="/>
  </w:docVars>
  <w:rsids>
    <w:rsidRoot w:val="23744D3A"/>
    <w:rsid w:val="00017747"/>
    <w:rsid w:val="00030020"/>
    <w:rsid w:val="00032269"/>
    <w:rsid w:val="0009390F"/>
    <w:rsid w:val="000A5B94"/>
    <w:rsid w:val="000E2BF2"/>
    <w:rsid w:val="00130F0F"/>
    <w:rsid w:val="0013114C"/>
    <w:rsid w:val="00154715"/>
    <w:rsid w:val="00165110"/>
    <w:rsid w:val="00167EA7"/>
    <w:rsid w:val="00185549"/>
    <w:rsid w:val="001C4F13"/>
    <w:rsid w:val="001E6734"/>
    <w:rsid w:val="00256C50"/>
    <w:rsid w:val="0026143C"/>
    <w:rsid w:val="002952FC"/>
    <w:rsid w:val="002B3B5E"/>
    <w:rsid w:val="002D3196"/>
    <w:rsid w:val="003019D3"/>
    <w:rsid w:val="003859B6"/>
    <w:rsid w:val="00387B79"/>
    <w:rsid w:val="003E6DB1"/>
    <w:rsid w:val="0043497C"/>
    <w:rsid w:val="004370AD"/>
    <w:rsid w:val="0044208E"/>
    <w:rsid w:val="00442530"/>
    <w:rsid w:val="0046675B"/>
    <w:rsid w:val="004D1126"/>
    <w:rsid w:val="004E3654"/>
    <w:rsid w:val="004E65CC"/>
    <w:rsid w:val="00534749"/>
    <w:rsid w:val="00562F79"/>
    <w:rsid w:val="00593ED5"/>
    <w:rsid w:val="005A46AA"/>
    <w:rsid w:val="005F4ED1"/>
    <w:rsid w:val="006125FA"/>
    <w:rsid w:val="006817D5"/>
    <w:rsid w:val="006A579E"/>
    <w:rsid w:val="006B183B"/>
    <w:rsid w:val="007821A2"/>
    <w:rsid w:val="007F4714"/>
    <w:rsid w:val="00863718"/>
    <w:rsid w:val="008A5EEF"/>
    <w:rsid w:val="008A7857"/>
    <w:rsid w:val="008D3793"/>
    <w:rsid w:val="008D4D40"/>
    <w:rsid w:val="008E4304"/>
    <w:rsid w:val="00991609"/>
    <w:rsid w:val="009A7904"/>
    <w:rsid w:val="009F7072"/>
    <w:rsid w:val="00A00D9F"/>
    <w:rsid w:val="00AE3AD8"/>
    <w:rsid w:val="00B20586"/>
    <w:rsid w:val="00B24C6E"/>
    <w:rsid w:val="00B52583"/>
    <w:rsid w:val="00B64E1D"/>
    <w:rsid w:val="00B82162"/>
    <w:rsid w:val="00BB13AE"/>
    <w:rsid w:val="00BC3B58"/>
    <w:rsid w:val="00BE3D09"/>
    <w:rsid w:val="00BF76BB"/>
    <w:rsid w:val="00C5203D"/>
    <w:rsid w:val="00C53CFE"/>
    <w:rsid w:val="00C73DA7"/>
    <w:rsid w:val="00CA2D99"/>
    <w:rsid w:val="00CA41D1"/>
    <w:rsid w:val="00D1131A"/>
    <w:rsid w:val="00D143BF"/>
    <w:rsid w:val="00DA7921"/>
    <w:rsid w:val="00DB2272"/>
    <w:rsid w:val="00DC3C20"/>
    <w:rsid w:val="00DD5279"/>
    <w:rsid w:val="00DE2DAA"/>
    <w:rsid w:val="00DF3673"/>
    <w:rsid w:val="00E0084F"/>
    <w:rsid w:val="00E360BC"/>
    <w:rsid w:val="00E8066D"/>
    <w:rsid w:val="00ED5E79"/>
    <w:rsid w:val="00ED7DED"/>
    <w:rsid w:val="00EE2A4D"/>
    <w:rsid w:val="00F53FE8"/>
    <w:rsid w:val="00F667E1"/>
    <w:rsid w:val="00F736BA"/>
    <w:rsid w:val="00F92264"/>
    <w:rsid w:val="00FD7DB7"/>
    <w:rsid w:val="23744D3A"/>
    <w:rsid w:val="5E87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FB05C3"/>
  <w15:docId w15:val="{936B5D80-70AA-485A-BBEB-3EED0901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7D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unhideWhenUsed/>
    <w:qFormat/>
    <w:rsid w:val="005A46AA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593ED5"/>
    <w:pPr>
      <w:tabs>
        <w:tab w:val="center" w:pos="4160"/>
        <w:tab w:val="right" w:pos="8300"/>
      </w:tabs>
      <w:spacing w:line="360" w:lineRule="auto"/>
      <w:ind w:firstLine="360"/>
    </w:pPr>
    <w:rPr>
      <w:rFonts w:ascii="宋体" w:eastAsia="宋体" w:hAnsi="宋体"/>
      <w:sz w:val="24"/>
    </w:rPr>
  </w:style>
  <w:style w:type="character" w:customStyle="1" w:styleId="AMDisplayEquation0">
    <w:name w:val="AMDisplayEquation 字符"/>
    <w:basedOn w:val="a0"/>
    <w:link w:val="AMDisplayEquation"/>
    <w:rsid w:val="00593ED5"/>
    <w:rPr>
      <w:rFonts w:ascii="宋体" w:hAnsi="宋体" w:cstheme="minorBidi"/>
      <w:kern w:val="2"/>
      <w:sz w:val="24"/>
      <w:szCs w:val="24"/>
    </w:rPr>
  </w:style>
  <w:style w:type="character" w:styleId="a6">
    <w:name w:val="Placeholder Text"/>
    <w:basedOn w:val="a0"/>
    <w:uiPriority w:val="99"/>
    <w:unhideWhenUsed/>
    <w:rsid w:val="00593ED5"/>
    <w:rPr>
      <w:color w:val="666666"/>
    </w:rPr>
  </w:style>
  <w:style w:type="table" w:styleId="a7">
    <w:name w:val="Table Grid"/>
    <w:basedOn w:val="a1"/>
    <w:uiPriority w:val="39"/>
    <w:rsid w:val="00C53C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52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3706-E1BE-429A-919F-A6EB4B11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ㅤ Elaina</cp:lastModifiedBy>
  <cp:revision>65</cp:revision>
  <cp:lastPrinted>2024-03-20T08:34:00Z</cp:lastPrinted>
  <dcterms:created xsi:type="dcterms:W3CDTF">2023-03-21T16:12:00Z</dcterms:created>
  <dcterms:modified xsi:type="dcterms:W3CDTF">2024-06-07T05:02:00Z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322BCE6883154059AB3311A4E815F2F8</vt:lpwstr>
  </property>
</Properties>
</file>