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tabs>
          <w:tab w:val="right" w:leader="dot" w:pos="8306"/>
        </w:tabs>
        <w:rPr>
          <w:rFonts w:asciiTheme="minorHAnsi" w:hAnsiTheme="minorHAnsi" w:cstheme="minorBidi"/>
          <w:b/>
          <w:bCs/>
          <w:kern w:val="2"/>
          <w:sz w:val="28"/>
          <w:szCs w:val="28"/>
        </w:rPr>
      </w:pPr>
      <w:bookmarkStart w:id="0" w:name="_Toc30410_WPSOffice_Type2"/>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ype="textWrapping"/>
            </w:r>
            <w:r>
              <w:rPr>
                <w:rFonts w:ascii="Times New Roman" w:hAnsi="Times New Roman" w:cs="Times New Roman"/>
                <w:b/>
                <w:bCs/>
                <w:sz w:val="24"/>
              </w:rPr>
              <w:t>MCM/ICM</w:t>
            </w:r>
            <w:r>
              <w:rPr>
                <w:rFonts w:ascii="Times New Roman" w:hAnsi="Times New Roman" w:cs="Times New Roman"/>
                <w:b/>
                <w:bCs/>
                <w:sz w:val="24"/>
              </w:rPr>
              <w:br w:type="textWrapping"/>
            </w:r>
            <w:r>
              <w:rPr>
                <w:rFonts w:ascii="Times New Roman" w:hAnsi="Times New Roman" w:cs="Times New Roman"/>
                <w:b/>
                <w:bCs/>
                <w:sz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type="textWrapping"/>
            </w:r>
            <w:r>
              <w:rPr>
                <w:rFonts w:hint="eastAsia" w:ascii="Times New Roman" w:hAnsi="Times New Roman" w:cs="Times New Roman"/>
                <w:color w:val="FF0000"/>
                <w:sz w:val="40"/>
                <w:szCs w:val="40"/>
              </w:rPr>
              <w:t>2008495</w:t>
            </w:r>
          </w:p>
        </w:tc>
      </w:tr>
    </w:tbl>
    <w:p>
      <w:pPr>
        <w:jc w:val="center"/>
        <w:rPr>
          <w:rFonts w:ascii="Times New Roman" w:hAnsi="Times New Roman" w:cs="Times New Roman"/>
          <w:b/>
          <w:bCs/>
          <w:sz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pPr>
        <w:jc w:val="center"/>
        <w:rPr>
          <w:rFonts w:ascii="Times New Roman" w:hAnsi="Times New Roman" w:cs="Times New Roman"/>
          <w:color w:val="FF0000"/>
          <w:sz w:val="24"/>
        </w:rPr>
      </w:pPr>
    </w:p>
    <w:p>
      <w:pPr>
        <w:jc w:val="center"/>
        <w:rPr>
          <w:rFonts w:ascii="Times New Roman" w:hAnsi="Times New Roman" w:cs="Times New Roman"/>
        </w:rPr>
        <w:sectPr>
          <w:headerReference r:id="rId3" w:type="default"/>
          <w:pgSz w:w="12240" w:h="15840"/>
          <w:pgMar w:top="576" w:right="1440" w:bottom="1440" w:left="1440" w:header="0" w:footer="0" w:gutter="0"/>
          <w:cols w:space="720" w:num="1"/>
        </w:sectPr>
      </w:pPr>
      <w:r>
        <w:rPr>
          <w:rFonts w:ascii="Times New Roman"/>
          <w:color w:val="FF0000"/>
          <w:sz w:val="24"/>
        </w:rPr>
        <w:t>Be sure to change the control number and problem choice above.</w:t>
      </w:r>
      <w:r>
        <w:rPr>
          <w:rFonts w:ascii="Times New Roman"/>
          <w:color w:val="FF0000"/>
          <w:sz w:val="24"/>
        </w:rPr>
        <w:br w:type="textWrapping"/>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7"/>
          <w:rFonts w:ascii="Times New Roman" w:hAnsi="Times New Roman" w:cs="Times New Roman"/>
          <w:color w:val="FF0000"/>
          <w:sz w:val="24"/>
        </w:rPr>
        <w:t>Follow us @COMAPMath on Twitter or COMAPCHINAOFFICIAL on Weibo for the most up to date contest information.</w:t>
      </w:r>
    </w:p>
    <w:bookmarkEnd w:id="0"/>
    <w:p>
      <w:pPr>
        <w:pStyle w:val="10"/>
        <w:tabs>
          <w:tab w:val="right" w:leader="dot" w:pos="8306"/>
        </w:tabs>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Summary</w:t>
      </w:r>
    </w:p>
    <w:p>
      <w:pPr>
        <w:pStyle w:val="10"/>
        <w:tabs>
          <w:tab w:val="right" w:leader="dot" w:pos="8306"/>
        </w:tabs>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Have a wonderful soccer game</w:t>
      </w:r>
    </w:p>
    <w:p>
      <w:pPr>
        <w:pStyle w:val="10"/>
        <w:tabs>
          <w:tab w:val="right" w:leader="dot" w:pos="8306"/>
        </w:tabs>
        <w:ind w:firstLine="480" w:firstLineChars="200"/>
        <w:rPr>
          <w:sz w:val="24"/>
          <w:szCs w:val="24"/>
        </w:rPr>
      </w:pPr>
      <w:r>
        <w:rPr>
          <w:rFonts w:hint="eastAsia"/>
          <w:sz w:val="24"/>
          <w:szCs w:val="24"/>
        </w:rPr>
        <w:t>本文利用图论，概率论和简单微积分的方法，建立，，，和数据优化模型，为足球教练和球员的训练提供策略。</w:t>
      </w:r>
    </w:p>
    <w:p>
      <w:pPr>
        <w:pStyle w:val="10"/>
        <w:tabs>
          <w:tab w:val="right" w:leader="dot" w:pos="8306"/>
        </w:tabs>
        <w:ind w:firstLine="480" w:firstLineChars="200"/>
        <w:rPr>
          <w:sz w:val="24"/>
          <w:szCs w:val="24"/>
        </w:rPr>
      </w:pPr>
      <w:r>
        <w:rPr>
          <w:rFonts w:hint="eastAsia"/>
          <w:sz w:val="24"/>
          <w:szCs w:val="24"/>
        </w:rPr>
        <w:t>首先，根据图论知识，在球员之间的传球建立一个网络，每个球员都是一个节点，每一次传球便将球员连接起来。球员之间传球次数用数组记录下来，在每一场球赛中，数组大小为14*14，在一个赛季中，数组大小为30*30。</w:t>
      </w:r>
    </w:p>
    <w:p>
      <w:pPr>
        <w:pStyle w:val="10"/>
        <w:tabs>
          <w:tab w:val="right" w:leader="dot" w:pos="8306"/>
        </w:tabs>
        <w:ind w:firstLine="480" w:firstLineChars="200"/>
        <w:rPr>
          <w:sz w:val="24"/>
          <w:szCs w:val="24"/>
        </w:rPr>
      </w:pPr>
      <w:r>
        <w:rPr>
          <w:rFonts w:hint="eastAsia"/>
          <w:sz w:val="24"/>
          <w:szCs w:val="24"/>
        </w:rPr>
        <w:t>第二，</w:t>
      </w:r>
    </w:p>
    <w:p>
      <w:pPr>
        <w:pStyle w:val="10"/>
        <w:tabs>
          <w:tab w:val="right" w:leader="dot" w:pos="8306"/>
        </w:tabs>
        <w:ind w:firstLine="480" w:firstLineChars="200"/>
        <w:rPr>
          <w:sz w:val="24"/>
          <w:szCs w:val="24"/>
        </w:rPr>
      </w:pPr>
      <w:r>
        <w:rPr>
          <w:rFonts w:hint="eastAsia"/>
          <w:sz w:val="24"/>
          <w:szCs w:val="24"/>
        </w:rPr>
        <w:t>第三，</w:t>
      </w:r>
    </w:p>
    <w:p>
      <w:pPr>
        <w:pStyle w:val="10"/>
        <w:tabs>
          <w:tab w:val="right" w:leader="dot" w:pos="8306"/>
        </w:tabs>
        <w:ind w:firstLine="480" w:firstLineChars="200"/>
        <w:rPr>
          <w:sz w:val="24"/>
          <w:szCs w:val="24"/>
        </w:rPr>
      </w:pPr>
      <w:r>
        <w:rPr>
          <w:rFonts w:hint="eastAsia"/>
          <w:sz w:val="24"/>
          <w:szCs w:val="24"/>
        </w:rPr>
        <w:t>最后，</w:t>
      </w:r>
    </w:p>
    <w:p>
      <w:pPr>
        <w:pStyle w:val="10"/>
        <w:tabs>
          <w:tab w:val="right" w:leader="dot" w:pos="8306"/>
        </w:tabs>
        <w:rPr>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sz w:val="24"/>
          <w:szCs w:val="24"/>
        </w:rPr>
      </w:pPr>
      <w:r>
        <w:rPr>
          <w:rFonts w:hint="eastAsia" w:ascii="宋体" w:hAnsi="宋体" w:eastAsia="宋体"/>
          <w:b/>
          <w:bCs/>
          <w:sz w:val="24"/>
          <w:szCs w:val="24"/>
        </w:rPr>
        <w:t>Contents</w:t>
      </w:r>
    </w:p>
    <w:p>
      <w:pPr>
        <w:pStyle w:val="10"/>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1.Introduction</w:t>
          </w:r>
        </w:sdtContent>
      </w:sdt>
      <w:r>
        <w:rPr>
          <w:b/>
          <w:bCs/>
          <w:sz w:val="24"/>
          <w:szCs w:val="24"/>
        </w:rPr>
        <w:tab/>
      </w:r>
      <w:r>
        <w:rPr>
          <w:b/>
          <w:bCs/>
          <w:sz w:val="24"/>
          <w:szCs w:val="24"/>
        </w:rPr>
        <w:t>1</w:t>
      </w:r>
    </w:p>
    <w:p>
      <w:pPr>
        <w:pStyle w:val="11"/>
        <w:tabs>
          <w:tab w:val="right" w:leader="dot" w:pos="8306"/>
        </w:tabs>
        <w:ind w:left="420"/>
        <w:rPr>
          <w:sz w:val="24"/>
          <w:szCs w:val="24"/>
        </w:rPr>
      </w:pPr>
      <w:bookmarkStart w:id="1" w:name="OLE_LINK2"/>
      <w:sdt>
        <w:sdtPr>
          <w:rPr>
            <w:rFonts w:asciiTheme="minorHAnsi" w:hAnsiTheme="minorHAnsi" w:cstheme="minorBidi"/>
            <w:kern w:val="2"/>
            <w:sz w:val="24"/>
            <w:szCs w:val="24"/>
          </w:rPr>
          <w:id w:val="1614487781"/>
          <w:placeholder>
            <w:docPart w:val="{301d7296-d22d-4956-9512-164e5116a151}"/>
          </w:placeholder>
          <w15:color w:val="509DF3"/>
        </w:sdtPr>
        <w:sdtEndPr>
          <w:rPr>
            <w:rFonts w:asciiTheme="minorHAnsi" w:hAnsiTheme="minorHAnsi" w:cstheme="minorBidi"/>
            <w:kern w:val="2"/>
            <w:sz w:val="24"/>
            <w:szCs w:val="24"/>
          </w:rPr>
        </w:sdtEndPr>
        <w:sdtContent>
          <w:r>
            <w:rPr>
              <w:rFonts w:hint="eastAsia"/>
              <w:sz w:val="24"/>
              <w:szCs w:val="24"/>
            </w:rPr>
            <w:t>1.1 Background</w:t>
          </w:r>
        </w:sdtContent>
      </w:sdt>
      <w:bookmarkEnd w:id="1"/>
      <w:r>
        <w:rPr>
          <w:sz w:val="24"/>
          <w:szCs w:val="24"/>
        </w:rPr>
        <w:tab/>
      </w:r>
      <w:r>
        <w:rPr>
          <w:sz w:val="24"/>
          <w:szCs w:val="24"/>
        </w:rPr>
        <w:t>2</w:t>
      </w:r>
    </w:p>
    <w:p>
      <w:pPr>
        <w:pStyle w:val="11"/>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EndPr>
          <w:rPr>
            <w:rFonts w:asciiTheme="minorHAnsi" w:hAnsiTheme="minorHAnsi" w:cstheme="minorBidi"/>
            <w:kern w:val="2"/>
            <w:sz w:val="24"/>
            <w:szCs w:val="24"/>
          </w:rPr>
        </w:sdtEndPr>
        <w:sdtContent>
          <w:r>
            <w:rPr>
              <w:rFonts w:hint="eastAsia"/>
              <w:sz w:val="24"/>
              <w:szCs w:val="24"/>
            </w:rPr>
            <w:t>1.2 Our work</w:t>
          </w:r>
        </w:sdtContent>
      </w:sdt>
      <w:r>
        <w:rPr>
          <w:sz w:val="24"/>
          <w:szCs w:val="24"/>
        </w:rPr>
        <w:tab/>
      </w:r>
      <w:r>
        <w:rPr>
          <w:sz w:val="24"/>
          <w:szCs w:val="24"/>
        </w:rPr>
        <w:t>3</w:t>
      </w:r>
    </w:p>
    <w:p>
      <w:pPr>
        <w:pStyle w:val="10"/>
        <w:tabs>
          <w:tab w:val="right" w:leader="dot" w:pos="8306"/>
        </w:tabs>
        <w:rPr>
          <w:sz w:val="24"/>
          <w:szCs w:val="24"/>
        </w:rPr>
      </w:pPr>
      <w:bookmarkStart w:id="2" w:name="OLE_LINK1"/>
      <w:r>
        <w:rPr>
          <w:rFonts w:hint="eastAsia" w:asciiTheme="minorHAnsi" w:hAnsiTheme="minorHAnsi" w:cstheme="minorBidi"/>
          <w:b/>
          <w:bCs/>
          <w:kern w:val="2"/>
          <w:sz w:val="24"/>
          <w:szCs w:val="24"/>
        </w:rPr>
        <w:t>2.Problem restatement</w:t>
      </w:r>
      <w:r>
        <w:rPr>
          <w:b/>
          <w:bCs/>
          <w:sz w:val="24"/>
          <w:szCs w:val="24"/>
        </w:rPr>
        <w:tab/>
      </w:r>
      <w:r>
        <w:rPr>
          <w:rFonts w:hint="eastAsia"/>
          <w:b/>
          <w:bCs/>
          <w:sz w:val="24"/>
          <w:szCs w:val="24"/>
        </w:rPr>
        <w:t xml:space="preserve">4  </w:t>
      </w:r>
    </w:p>
    <w:bookmarkEnd w:id="2"/>
    <w:p>
      <w:pPr>
        <w:pStyle w:val="10"/>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3.Terminology</w:t>
          </w:r>
        </w:sdtContent>
      </w:sdt>
      <w:r>
        <w:rPr>
          <w:b/>
          <w:bCs/>
          <w:sz w:val="24"/>
          <w:szCs w:val="24"/>
        </w:rPr>
        <w:tab/>
      </w:r>
      <w:r>
        <w:rPr>
          <w:b/>
          <w:bCs/>
          <w:sz w:val="24"/>
          <w:szCs w:val="24"/>
        </w:rPr>
        <w:t>1</w:t>
      </w:r>
    </w:p>
    <w:p>
      <w:pPr>
        <w:pStyle w:val="11"/>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.1 Terms</w:t>
          </w:r>
        </w:sdtContent>
      </w:sdt>
      <w:r>
        <w:rPr>
          <w:sz w:val="24"/>
          <w:szCs w:val="24"/>
        </w:rPr>
        <w:tab/>
      </w:r>
      <w:r>
        <w:rPr>
          <w:sz w:val="24"/>
          <w:szCs w:val="24"/>
        </w:rPr>
        <w:t>2</w:t>
      </w:r>
    </w:p>
    <w:p>
      <w:pPr>
        <w:pStyle w:val="11"/>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.2 Symbols</w:t>
          </w:r>
        </w:sdtContent>
      </w:sdt>
      <w:r>
        <w:rPr>
          <w:sz w:val="24"/>
          <w:szCs w:val="24"/>
        </w:rPr>
        <w:tab/>
      </w:r>
      <w:r>
        <w:rPr>
          <w:sz w:val="24"/>
          <w:szCs w:val="24"/>
        </w:rPr>
        <w:t>3</w:t>
      </w:r>
    </w:p>
    <w:p>
      <w:pPr>
        <w:pStyle w:val="10"/>
        <w:tabs>
          <w:tab w:val="right" w:leader="dot" w:pos="8306"/>
        </w:tabs>
        <w:rPr>
          <w:rFonts w:eastAsia="宋体"/>
          <w:sz w:val="24"/>
          <w:szCs w:val="24"/>
        </w:rPr>
      </w:pPr>
      <w:r>
        <w:rPr>
          <w:rFonts w:hint="eastAsia" w:asciiTheme="minorHAnsi" w:hAnsiTheme="minorHAnsi" w:cstheme="minorBidi"/>
          <w:b/>
          <w:bCs/>
          <w:kern w:val="2"/>
          <w:sz w:val="24"/>
          <w:szCs w:val="24"/>
        </w:rPr>
        <w:t>4.Preparation of the Models</w:t>
      </w:r>
      <w:r>
        <w:rPr>
          <w:b/>
          <w:bCs/>
          <w:sz w:val="24"/>
          <w:szCs w:val="24"/>
        </w:rPr>
        <w:tab/>
      </w:r>
      <w:r>
        <w:rPr>
          <w:rFonts w:hint="eastAsia"/>
          <w:b/>
          <w:bCs/>
          <w:sz w:val="24"/>
          <w:szCs w:val="24"/>
        </w:rPr>
        <w:t>4</w:t>
      </w:r>
    </w:p>
    <w:p>
      <w:pPr>
        <w:pStyle w:val="11"/>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EndPr>
          <w:rPr>
            <w:rFonts w:asciiTheme="minorHAnsi" w:hAnsiTheme="minorHAnsi" w:cstheme="minorBidi"/>
            <w:kern w:val="2"/>
            <w:sz w:val="24"/>
            <w:szCs w:val="24"/>
          </w:rPr>
        </w:sdtEndPr>
        <w:sdtContent>
          <w:r>
            <w:rPr>
              <w:rFonts w:hint="eastAsia"/>
              <w:sz w:val="24"/>
              <w:szCs w:val="24"/>
            </w:rPr>
            <w:t>4.1 Assumptions</w:t>
          </w:r>
        </w:sdtContent>
      </w:sdt>
      <w:r>
        <w:rPr>
          <w:sz w:val="24"/>
          <w:szCs w:val="24"/>
        </w:rPr>
        <w:tab/>
      </w:r>
      <w:r>
        <w:rPr>
          <w:sz w:val="24"/>
          <w:szCs w:val="24"/>
        </w:rPr>
        <w:t>5</w:t>
      </w:r>
    </w:p>
    <w:p>
      <w:pPr>
        <w:pStyle w:val="11"/>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EndPr>
          <w:rPr>
            <w:rFonts w:asciiTheme="minorHAnsi" w:hAnsiTheme="minorHAnsi" w:cstheme="minorBidi"/>
            <w:kern w:val="2"/>
            <w:sz w:val="24"/>
            <w:szCs w:val="24"/>
          </w:rPr>
        </w:sdtEndPr>
        <w:sdtContent>
          <w:r>
            <w:rPr>
              <w:rFonts w:hint="eastAsia"/>
              <w:sz w:val="24"/>
              <w:szCs w:val="24"/>
            </w:rPr>
            <w:t>4.2 Notations</w:t>
          </w:r>
        </w:sdtContent>
      </w:sdt>
      <w:r>
        <w:rPr>
          <w:sz w:val="24"/>
          <w:szCs w:val="24"/>
        </w:rPr>
        <w:tab/>
      </w:r>
      <w:r>
        <w:rPr>
          <w:sz w:val="24"/>
          <w:szCs w:val="24"/>
        </w:rPr>
        <w:t>6</w:t>
      </w:r>
    </w:p>
    <w:p>
      <w:pPr>
        <w:pStyle w:val="10"/>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5.The Models</w:t>
          </w:r>
        </w:sdtContent>
      </w:sdt>
      <w:r>
        <w:rPr>
          <w:b/>
          <w:bCs/>
          <w:sz w:val="24"/>
          <w:szCs w:val="24"/>
        </w:rPr>
        <w:tab/>
      </w:r>
      <w:r>
        <w:rPr>
          <w:b/>
          <w:bCs/>
          <w:sz w:val="24"/>
          <w:szCs w:val="24"/>
        </w:rPr>
        <w:t>1</w:t>
      </w:r>
    </w:p>
    <w:p>
      <w:pPr>
        <w:pStyle w:val="11"/>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EndPr>
          <w:rPr>
            <w:rFonts w:asciiTheme="minorHAnsi" w:hAnsiTheme="minorHAnsi" w:cstheme="minorBidi"/>
            <w:kern w:val="2"/>
            <w:sz w:val="24"/>
            <w:szCs w:val="24"/>
          </w:rPr>
        </w:sdtEndPr>
        <w:sdtContent>
          <w:r>
            <w:rPr>
              <w:rFonts w:hint="eastAsia"/>
              <w:sz w:val="24"/>
              <w:szCs w:val="24"/>
            </w:rPr>
            <w:t>5.1 Model 1</w:t>
          </w:r>
        </w:sdtContent>
      </w:sdt>
      <w:r>
        <w:rPr>
          <w:sz w:val="24"/>
          <w:szCs w:val="24"/>
        </w:rPr>
        <w:tab/>
      </w:r>
      <w:r>
        <w:rPr>
          <w:sz w:val="24"/>
          <w:szCs w:val="24"/>
        </w:rPr>
        <w:t>2</w:t>
      </w:r>
    </w:p>
    <w:p>
      <w:pPr>
        <w:pStyle w:val="12"/>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1"/>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EndPr>
          <w:rPr>
            <w:rFonts w:asciiTheme="minorHAnsi" w:hAnsiTheme="minorHAnsi" w:cstheme="minorBidi"/>
            <w:kern w:val="2"/>
            <w:sz w:val="24"/>
            <w:szCs w:val="24"/>
          </w:rPr>
        </w:sdtEndPr>
        <w:sdtContent>
          <w:r>
            <w:rPr>
              <w:rFonts w:hint="eastAsia"/>
              <w:sz w:val="24"/>
              <w:szCs w:val="24"/>
            </w:rPr>
            <w:t>5.2 Model 2</w:t>
          </w:r>
        </w:sdtContent>
      </w:sdt>
      <w:r>
        <w:rPr>
          <w:sz w:val="24"/>
          <w:szCs w:val="24"/>
        </w:rPr>
        <w:tab/>
      </w:r>
      <w:r>
        <w:rPr>
          <w:sz w:val="24"/>
          <w:szCs w:val="24"/>
        </w:rPr>
        <w:t>2</w:t>
      </w:r>
    </w:p>
    <w:p>
      <w:pPr>
        <w:pStyle w:val="12"/>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1"/>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EndPr>
          <w:rPr>
            <w:rFonts w:asciiTheme="minorHAnsi" w:hAnsiTheme="minorHAnsi" w:cstheme="minorBidi"/>
            <w:kern w:val="2"/>
            <w:sz w:val="24"/>
            <w:szCs w:val="24"/>
          </w:rPr>
        </w:sdtEndPr>
        <w:sdtContent>
          <w:r>
            <w:rPr>
              <w:rFonts w:hint="eastAsia"/>
              <w:sz w:val="24"/>
              <w:szCs w:val="24"/>
            </w:rPr>
            <w:t>5.3 Model 3</w:t>
          </w:r>
        </w:sdtContent>
      </w:sdt>
      <w:r>
        <w:rPr>
          <w:sz w:val="24"/>
          <w:szCs w:val="24"/>
        </w:rPr>
        <w:tab/>
      </w:r>
      <w:r>
        <w:rPr>
          <w:sz w:val="24"/>
          <w:szCs w:val="24"/>
        </w:rPr>
        <w:t>2</w:t>
      </w:r>
    </w:p>
    <w:p>
      <w:pPr>
        <w:pStyle w:val="12"/>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1"/>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EndPr>
          <w:rPr>
            <w:rFonts w:asciiTheme="minorHAnsi" w:hAnsiTheme="minorHAnsi" w:cstheme="minorBidi"/>
            <w:kern w:val="2"/>
            <w:sz w:val="24"/>
            <w:szCs w:val="24"/>
          </w:rPr>
        </w:sdtEndPr>
        <w:sdtContent>
          <w:r>
            <w:rPr>
              <w:rFonts w:hint="eastAsia"/>
              <w:sz w:val="24"/>
              <w:szCs w:val="24"/>
            </w:rPr>
            <w:t>5.4 Model 4</w:t>
          </w:r>
        </w:sdtContent>
      </w:sdt>
      <w:r>
        <w:rPr>
          <w:sz w:val="24"/>
          <w:szCs w:val="24"/>
        </w:rPr>
        <w:tab/>
      </w:r>
      <w:r>
        <w:rPr>
          <w:sz w:val="24"/>
          <w:szCs w:val="24"/>
        </w:rPr>
        <w:t>2</w:t>
      </w:r>
    </w:p>
    <w:p>
      <w:pPr>
        <w:pStyle w:val="12"/>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0"/>
        <w:tabs>
          <w:tab w:val="right" w:leader="dot" w:pos="8306"/>
        </w:tabs>
        <w:rPr>
          <w:rFonts w:eastAsia="宋体"/>
          <w:sz w:val="24"/>
          <w:szCs w:val="24"/>
        </w:rPr>
      </w:pPr>
      <w:r>
        <w:rPr>
          <w:rFonts w:hint="eastAsia" w:asciiTheme="minorHAnsi" w:hAnsiTheme="minorHAnsi" w:cstheme="minorBidi"/>
          <w:b/>
          <w:bCs/>
          <w:kern w:val="2"/>
          <w:sz w:val="24"/>
          <w:szCs w:val="24"/>
        </w:rPr>
        <w:t>6.Strengths and Weaknesses</w:t>
      </w:r>
      <w:r>
        <w:rPr>
          <w:b/>
          <w:bCs/>
          <w:sz w:val="24"/>
          <w:szCs w:val="24"/>
        </w:rPr>
        <w:tab/>
      </w:r>
      <w:r>
        <w:rPr>
          <w:rFonts w:hint="eastAsia"/>
          <w:b/>
          <w:bCs/>
          <w:sz w:val="24"/>
          <w:szCs w:val="24"/>
        </w:rPr>
        <w:t>4</w:t>
      </w:r>
    </w:p>
    <w:p>
      <w:pPr>
        <w:pStyle w:val="11"/>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EndPr>
          <w:rPr>
            <w:rFonts w:asciiTheme="minorHAnsi" w:hAnsiTheme="minorHAnsi" w:cstheme="minorBidi"/>
            <w:kern w:val="2"/>
            <w:sz w:val="24"/>
            <w:szCs w:val="24"/>
          </w:rPr>
        </w:sdtEndPr>
        <w:sdtContent>
          <w:r>
            <w:rPr>
              <w:rFonts w:hint="eastAsia"/>
              <w:sz w:val="24"/>
              <w:szCs w:val="24"/>
            </w:rPr>
            <w:t>6.1 Strengths</w:t>
          </w:r>
        </w:sdtContent>
      </w:sdt>
      <w:r>
        <w:rPr>
          <w:sz w:val="24"/>
          <w:szCs w:val="24"/>
        </w:rPr>
        <w:tab/>
      </w:r>
      <w:r>
        <w:rPr>
          <w:sz w:val="24"/>
          <w:szCs w:val="24"/>
        </w:rPr>
        <w:t>5</w:t>
      </w:r>
    </w:p>
    <w:p>
      <w:pPr>
        <w:pStyle w:val="11"/>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EndPr>
          <w:rPr>
            <w:rFonts w:asciiTheme="minorHAnsi" w:hAnsiTheme="minorHAnsi" w:cstheme="minorBidi"/>
            <w:kern w:val="2"/>
            <w:sz w:val="24"/>
            <w:szCs w:val="24"/>
          </w:rPr>
        </w:sdtEndPr>
        <w:sdtContent>
          <w:r>
            <w:rPr>
              <w:rFonts w:hint="eastAsia"/>
              <w:sz w:val="24"/>
              <w:szCs w:val="24"/>
            </w:rPr>
            <w:t>6.2 Weaknesses</w:t>
          </w:r>
        </w:sdtContent>
      </w:sdt>
      <w:r>
        <w:rPr>
          <w:sz w:val="24"/>
          <w:szCs w:val="24"/>
        </w:rPr>
        <w:tab/>
      </w:r>
      <w:r>
        <w:rPr>
          <w:sz w:val="24"/>
          <w:szCs w:val="24"/>
        </w:rPr>
        <w:t>6</w:t>
      </w:r>
    </w:p>
    <w:p>
      <w:pPr>
        <w:pStyle w:val="10"/>
        <w:tabs>
          <w:tab w:val="right" w:leader="dot" w:pos="8306"/>
        </w:tabs>
        <w:rPr>
          <w:b/>
          <w:bCs/>
          <w:sz w:val="24"/>
          <w:szCs w:val="24"/>
        </w:rPr>
      </w:pPr>
      <w:r>
        <w:rPr>
          <w:rFonts w:hint="eastAsia" w:asciiTheme="minorHAnsi" w:hAnsiTheme="minorHAnsi" w:cstheme="minorBidi"/>
          <w:b/>
          <w:bCs/>
          <w:kern w:val="2"/>
          <w:sz w:val="24"/>
          <w:szCs w:val="24"/>
        </w:rPr>
        <w:t>References</w:t>
      </w:r>
      <w:r>
        <w:rPr>
          <w:rFonts w:hint="eastAsia"/>
          <w:b/>
          <w:bCs/>
          <w:sz w:val="24"/>
          <w:szCs w:val="24"/>
        </w:rPr>
        <w:t xml:space="preserve"> </w:t>
      </w: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b/>
          <w:bCs/>
          <w:sz w:val="24"/>
          <w:szCs w:val="24"/>
        </w:rPr>
      </w:pPr>
      <w:r>
        <w:rPr>
          <w:rFonts w:hint="eastAsia" w:asciiTheme="minorHAnsi" w:hAnsiTheme="minorHAnsi" w:cstheme="minorBidi"/>
          <w:b/>
          <w:bCs/>
          <w:kern w:val="2"/>
          <w:sz w:val="24"/>
          <w:szCs w:val="24"/>
        </w:rPr>
        <w:t>1.Introduction</w:t>
      </w:r>
    </w:p>
    <w:p>
      <w:pPr>
        <w:pStyle w:val="10"/>
        <w:tabs>
          <w:tab w:val="right" w:leader="dot" w:pos="8306"/>
        </w:tabs>
        <w:rPr>
          <w:sz w:val="24"/>
          <w:szCs w:val="24"/>
        </w:rPr>
      </w:pPr>
      <w:r>
        <w:rPr>
          <w:rFonts w:hint="eastAsia"/>
          <w:sz w:val="24"/>
          <w:szCs w:val="24"/>
        </w:rPr>
        <w:t>1.1 Background</w:t>
      </w:r>
    </w:p>
    <w:p>
      <w:pPr>
        <w:pStyle w:val="10"/>
        <w:tabs>
          <w:tab w:val="right" w:leader="dot" w:pos="8306"/>
        </w:tabs>
        <w:rPr>
          <w:sz w:val="24"/>
          <w:szCs w:val="24"/>
        </w:rPr>
      </w:pPr>
      <w:r>
        <w:rPr>
          <w:rFonts w:hint="eastAsia"/>
          <w:sz w:val="24"/>
          <w:szCs w:val="24"/>
        </w:rPr>
        <w:t xml:space="preserve">    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pPr>
        <w:pStyle w:val="11"/>
        <w:tabs>
          <w:tab w:val="right" w:leader="dot" w:pos="8306"/>
        </w:tabs>
        <w:ind w:left="0" w:leftChars="0"/>
        <w:rPr>
          <w:sz w:val="24"/>
          <w:szCs w:val="24"/>
        </w:rPr>
      </w:pPr>
      <w:r>
        <w:rPr>
          <w:rFonts w:hint="eastAsia"/>
          <w:sz w:val="24"/>
          <w:szCs w:val="24"/>
        </w:rPr>
        <w:t>1.2 Our work</w:t>
      </w:r>
    </w:p>
    <w:p>
      <w:pPr>
        <w:pStyle w:val="11"/>
        <w:tabs>
          <w:tab w:val="right" w:leader="dot" w:pos="8306"/>
        </w:tabs>
        <w:ind w:left="0" w:leftChars="0" w:firstLine="560"/>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pPr>
        <w:pStyle w:val="11"/>
        <w:tabs>
          <w:tab w:val="right" w:leader="dot" w:pos="8306"/>
        </w:tabs>
        <w:ind w:left="0" w:leftChars="0" w:firstLine="560"/>
        <w:rPr>
          <w:sz w:val="24"/>
          <w:szCs w:val="24"/>
        </w:rPr>
      </w:pPr>
      <w:r>
        <w:rPr>
          <w:rFonts w:hint="eastAsia"/>
          <w:sz w:val="24"/>
          <w:szCs w:val="24"/>
        </w:rPr>
        <w:t>我们的任务时为足球教练提供战略决策，在千变万化的球场上找出一些较为普遍适用在作战规律</w:t>
      </w:r>
    </w:p>
    <w:p>
      <w:pPr>
        <w:pStyle w:val="11"/>
        <w:tabs>
          <w:tab w:val="right" w:leader="dot" w:pos="8306"/>
        </w:tabs>
        <w:ind w:left="0" w:leftChars="0" w:firstLine="560"/>
        <w:rPr>
          <w:sz w:val="24"/>
          <w:szCs w:val="24"/>
        </w:rPr>
      </w:pPr>
      <w:r>
        <w:rPr>
          <w:rFonts w:hint="eastAsia"/>
          <w:sz w:val="24"/>
          <w:szCs w:val="24"/>
        </w:rPr>
        <w:t>在建立模型时，我们使用了Python，vscode，OneNote（</w:t>
      </w:r>
      <w:r>
        <w:rPr>
          <w:rFonts w:hint="eastAsia"/>
          <w:color w:val="C00000"/>
          <w:sz w:val="24"/>
          <w:szCs w:val="24"/>
        </w:rPr>
        <w:t>开始胡编乱造，要删掉</w:t>
      </w:r>
      <w:r>
        <w:rPr>
          <w:rFonts w:hint="eastAsia"/>
          <w:sz w:val="24"/>
          <w:szCs w:val="24"/>
        </w:rPr>
        <w:t>）</w:t>
      </w:r>
    </w:p>
    <w:p>
      <w:pPr>
        <w:pStyle w:val="10"/>
        <w:tabs>
          <w:tab w:val="right" w:leader="dot" w:pos="8306"/>
        </w:tabs>
        <w:rPr>
          <w:b/>
          <w:bCs/>
          <w:sz w:val="24"/>
          <w:szCs w:val="24"/>
        </w:rPr>
      </w:pPr>
      <w:r>
        <w:rPr>
          <w:rFonts w:hint="eastAsia"/>
          <w:b/>
          <w:bCs/>
          <w:sz w:val="24"/>
          <w:szCs w:val="24"/>
        </w:rPr>
        <w:t xml:space="preserve"> </w:t>
      </w:r>
    </w:p>
    <w:p>
      <w:pPr>
        <w:pStyle w:val="2"/>
        <w:spacing w:before="1"/>
        <w:ind w:left="100" w:right="175"/>
      </w:pPr>
      <w:r>
        <w:rPr>
          <w:rFonts w:hint="eastAsia" w:asciiTheme="minorHAnsi" w:hAnsiTheme="minorHAnsi" w:eastAsiaTheme="minorEastAsia" w:cstheme="minorBidi"/>
          <w:b/>
          <w:bCs/>
          <w:lang w:eastAsia="zh-CN" w:bidi="ar-SA"/>
        </w:rPr>
        <w:t>2.Problem restatement</w:t>
      </w:r>
    </w:p>
    <w:p>
      <w:pPr>
        <w:pStyle w:val="10"/>
        <w:tabs>
          <w:tab w:val="right" w:leader="dot" w:pos="8306"/>
        </w:tabs>
        <w:rPr>
          <w:sz w:val="24"/>
          <w:szCs w:val="24"/>
        </w:rPr>
      </w:pPr>
      <w:r>
        <w:rPr>
          <w:rFonts w:hint="eastAsia"/>
          <w:sz w:val="24"/>
          <w:szCs w:val="24"/>
        </w:rPr>
        <w:t>To respond to the Huskie coach’s requests, your team from ICM should use the provided data to address the following:</w:t>
      </w:r>
    </w:p>
    <w:p>
      <w:pPr>
        <w:pStyle w:val="10"/>
        <w:tabs>
          <w:tab w:val="right" w:leader="dot" w:pos="8306"/>
        </w:tabs>
        <w:rPr>
          <w:sz w:val="24"/>
          <w:szCs w:val="24"/>
        </w:rPr>
      </w:pPr>
    </w:p>
    <w:p>
      <w:pPr>
        <w:pStyle w:val="10"/>
        <w:tabs>
          <w:tab w:val="right" w:leader="dot" w:pos="8306"/>
        </w:tabs>
        <w:rPr>
          <w:sz w:val="24"/>
          <w:szCs w:val="24"/>
        </w:rPr>
      </w:pPr>
      <w:r>
        <w:rPr>
          <w:rFonts w:hint="eastAsia"/>
          <w:sz w:val="24"/>
          <w:szCs w:val="24"/>
        </w:rPr>
        <w:t>Create a network for the ball passing between players, where each player is a node and each pass constitutes a link between players. Use your passing network to identify network patterns, such as dyadic and triadic configurations and team formations. Also consider other structural indicators and network properties across the games. You should explore multiple scales such as, but not limited to, micro (pairwise) to macro (all players) when looking at interactions, and time such as short (minute-to-minute) to long (entire game or entire season).</w:t>
      </w:r>
    </w:p>
    <w:p>
      <w:pPr>
        <w:pStyle w:val="10"/>
        <w:tabs>
          <w:tab w:val="right" w:leader="dot" w:pos="8306"/>
        </w:tabs>
        <w:rPr>
          <w:sz w:val="24"/>
          <w:szCs w:val="24"/>
        </w:rPr>
      </w:pPr>
    </w:p>
    <w:p>
      <w:pPr>
        <w:pStyle w:val="10"/>
        <w:tabs>
          <w:tab w:val="right" w:leader="dot" w:pos="8306"/>
        </w:tabs>
        <w:rPr>
          <w:sz w:val="24"/>
          <w:szCs w:val="24"/>
        </w:rPr>
      </w:pPr>
      <w:r>
        <w:rPr>
          <w:rFonts w:hint="eastAsia"/>
          <w:sz w:val="24"/>
          <w:szCs w:val="24"/>
        </w:rPr>
        <w:t>Identify performance indicators that reflect successful teamwork (in addition to points or wins) such as diversity in the types of plays, coordination among players or distribution of contributions. You also may consider other team level processes, such as adaptability, flexibility, tempo, or flow. It may be important to clarify whether strategies are</w:t>
      </w:r>
    </w:p>
    <w:p>
      <w:pPr>
        <w:pStyle w:val="10"/>
        <w:tabs>
          <w:tab w:val="right" w:leader="dot" w:pos="8306"/>
        </w:tabs>
        <w:rPr>
          <w:sz w:val="24"/>
          <w:szCs w:val="24"/>
        </w:rPr>
      </w:pPr>
      <w:r>
        <w:rPr>
          <w:rFonts w:hint="eastAsia"/>
          <w:sz w:val="24"/>
          <w:szCs w:val="24"/>
        </w:rPr>
        <w:t>universally effective or dependent on opponents’ counter-strategies. Use the performance indicators and team level processes that you have identified to create a model that captures structural, configurational, and dynamical aspects of teamwork.</w:t>
      </w:r>
    </w:p>
    <w:p>
      <w:pPr>
        <w:pStyle w:val="10"/>
        <w:tabs>
          <w:tab w:val="right" w:leader="dot" w:pos="8306"/>
        </w:tabs>
        <w:rPr>
          <w:sz w:val="24"/>
          <w:szCs w:val="24"/>
        </w:rPr>
      </w:pPr>
    </w:p>
    <w:p>
      <w:pPr>
        <w:pStyle w:val="10"/>
        <w:tabs>
          <w:tab w:val="right" w:leader="dot" w:pos="8306"/>
        </w:tabs>
        <w:rPr>
          <w:sz w:val="24"/>
          <w:szCs w:val="24"/>
        </w:rPr>
      </w:pPr>
      <w:r>
        <w:rPr>
          <w:rFonts w:hint="eastAsia"/>
          <w:sz w:val="24"/>
          <w:szCs w:val="24"/>
        </w:rPr>
        <w:t>Use the insights gained from your teamwork model to inform the coach about what kinds of structural strategies have been effective for the Huskies. Advise the coach on what changes the network analysis indicates that they should make next season to improve team success.</w:t>
      </w:r>
    </w:p>
    <w:p>
      <w:pPr>
        <w:pStyle w:val="10"/>
        <w:tabs>
          <w:tab w:val="right" w:leader="dot" w:pos="8306"/>
        </w:tabs>
        <w:rPr>
          <w:sz w:val="24"/>
          <w:szCs w:val="24"/>
        </w:rPr>
      </w:pPr>
    </w:p>
    <w:p>
      <w:pPr>
        <w:pStyle w:val="10"/>
        <w:tabs>
          <w:tab w:val="right" w:leader="dot" w:pos="8306"/>
        </w:tabs>
        <w:rPr>
          <w:sz w:val="24"/>
          <w:szCs w:val="24"/>
        </w:rPr>
      </w:pPr>
      <w:r>
        <w:rPr>
          <w:rFonts w:hint="eastAsia"/>
          <w:sz w:val="24"/>
          <w:szCs w:val="24"/>
        </w:rPr>
        <w:t>Your analysis of the Huskies has allowed you to consider group dynamics in a controlled setting of a team sport. Understanding the complex set of factors that make some groups perform better than others is critical for how societies develop and innovate. As our societies increasingly solve problems involving teams, can you generalize your findings to say something about how to design more effective teams? What other aspects of teamwork would need to be captured to develop generalized models of team performance?</w:t>
      </w: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r>
        <w:rPr>
          <w:rFonts w:hint="eastAsia"/>
          <w:b/>
          <w:bCs/>
          <w:sz w:val="24"/>
          <w:szCs w:val="24"/>
        </w:rPr>
        <w:t>3.Terminology</w:t>
      </w:r>
    </w:p>
    <w:p>
      <w:pPr>
        <w:pStyle w:val="10"/>
        <w:tabs>
          <w:tab w:val="right" w:leader="dot" w:pos="8306"/>
        </w:tabs>
        <w:rPr>
          <w:rFonts w:asciiTheme="minorHAnsi" w:hAnsiTheme="minorHAnsi" w:cstheme="minorBidi"/>
          <w:b/>
          <w:bCs/>
          <w:kern w:val="2"/>
          <w:sz w:val="24"/>
          <w:szCs w:val="24"/>
        </w:rPr>
      </w:pPr>
      <w:r>
        <w:rPr>
          <w:rFonts w:hint="eastAsia" w:asciiTheme="minorHAnsi" w:hAnsiTheme="minorHAnsi" w:cstheme="minorBidi"/>
          <w:b/>
          <w:bCs/>
          <w:kern w:val="2"/>
          <w:sz w:val="24"/>
          <w:szCs w:val="24"/>
        </w:rPr>
        <w:t>4.Preparation of the Models</w:t>
      </w:r>
    </w:p>
    <w:p>
      <w:pPr>
        <w:pStyle w:val="10"/>
        <w:tabs>
          <w:tab w:val="right" w:leader="dot" w:pos="8306"/>
        </w:tabs>
        <w:rPr>
          <w:rFonts w:asciiTheme="minorHAnsi" w:hAnsiTheme="minorHAnsi" w:cstheme="minorBidi"/>
          <w:b/>
          <w:bCs/>
          <w:kern w:val="2"/>
          <w:sz w:val="24"/>
          <w:szCs w:val="24"/>
        </w:rPr>
      </w:pPr>
      <w:r>
        <w:rPr>
          <w:rFonts w:hint="eastAsia" w:asciiTheme="minorHAnsi" w:hAnsiTheme="minorHAnsi" w:cstheme="minorBidi"/>
          <w:b/>
          <w:bCs/>
          <w:kern w:val="2"/>
          <w:sz w:val="24"/>
          <w:szCs w:val="24"/>
        </w:rPr>
        <w:t>5.The Models</w:t>
      </w:r>
    </w:p>
    <w:p>
      <w:pPr>
        <w:pStyle w:val="10"/>
        <w:tabs>
          <w:tab w:val="right" w:leader="dot" w:pos="8306"/>
        </w:tabs>
        <w:rPr>
          <w:rFonts w:asciiTheme="minorHAnsi" w:hAnsiTheme="minorHAnsi" w:cstheme="minorBidi"/>
          <w:kern w:val="2"/>
          <w:sz w:val="24"/>
          <w:szCs w:val="24"/>
        </w:rPr>
      </w:pPr>
      <w:r>
        <w:rPr>
          <w:rFonts w:hint="eastAsia" w:asciiTheme="minorHAnsi" w:hAnsiTheme="minorHAnsi" w:cstheme="minorBidi"/>
          <w:kern w:val="2"/>
          <w:sz w:val="24"/>
          <w:szCs w:val="24"/>
        </w:rPr>
        <w:t>5.1 model 1</w:t>
      </w:r>
    </w:p>
    <w:p>
      <w:pPr>
        <w:pStyle w:val="10"/>
        <w:tabs>
          <w:tab w:val="right" w:leader="dot" w:pos="8306"/>
        </w:tabs>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影响整个游戏的结构指标和网络属性有多个尺度，比如：微观上两两球员之间的行为，宏观上多个球员之间的行为以及时间尺度。</w:t>
      </w:r>
    </w:p>
    <w:p>
      <w:pPr>
        <w:ind w:firstLine="480"/>
        <w:rPr>
          <w:sz w:val="24"/>
        </w:rPr>
      </w:pPr>
      <w:r>
        <w:rPr>
          <w:rFonts w:hint="eastAsia"/>
          <w:sz w:val="24"/>
        </w:rPr>
        <w:t>首先我们考察两两球员间的配合程度，构建两人传球评价体系。在一场球赛中，宏观来看，球员相对于球场可以视为一个个节点，球场可以视为一个网络，每一次传球可以视为节点之间的连线。在每一场球赛中，共有十四位球员有机会上场，其中包括三名后补球员。我们调取passingevents中的数据，“F”表示前锋，“D”表示防守，“M”表示中场，“G”表示守门员，统计出每场球赛中每两位球员间传球的次数并绘制出38张14*14的表格和一张代表整个赛季的30*3的表格，以下随机抽取了四张：</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sz w:val="28"/>
                <w:szCs w:val="28"/>
              </w:rPr>
            </w:pP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bl>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第1场</w:t>
      </w:r>
      <w:bookmarkStart w:id="3" w:name="OLE_LINK3"/>
      <w:r>
        <w:rPr>
          <w:rFonts w:hint="eastAsia" w:asciiTheme="minorHAnsi" w:hAnsiTheme="minorHAnsi" w:cstheme="minorBidi"/>
          <w:kern w:val="2"/>
          <w:sz w:val="24"/>
          <w:szCs w:val="24"/>
        </w:rPr>
        <w:t>球赛两两球员间传球次数</w:t>
      </w:r>
      <w:bookmarkEnd w:id="3"/>
    </w:p>
    <w:p>
      <w:pPr>
        <w:pStyle w:val="10"/>
        <w:tabs>
          <w:tab w:val="right" w:leader="dot" w:pos="8306"/>
        </w:tabs>
        <w:jc w:val="center"/>
        <w:rPr>
          <w:rFonts w:asciiTheme="minorHAnsi" w:hAnsiTheme="minorHAnsi" w:cstheme="minorBidi"/>
          <w:kern w:val="2"/>
          <w:sz w:val="28"/>
          <w:szCs w:val="28"/>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sz w:val="28"/>
                <w:szCs w:val="28"/>
              </w:rPr>
            </w:pP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bookmarkStart w:id="4" w:name="OLE_LINK5" w:colFirst="1" w:colLast="14"/>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bookmarkEnd w:id="4"/>
    </w:tbl>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第13场球赛两两球员间传球次数</w:t>
      </w:r>
    </w:p>
    <w:p>
      <w:pPr>
        <w:pStyle w:val="10"/>
        <w:tabs>
          <w:tab w:val="right" w:leader="dot" w:pos="8306"/>
        </w:tabs>
        <w:rPr>
          <w:rFonts w:asciiTheme="minorHAnsi" w:hAnsiTheme="minorHAnsi" w:cstheme="minorBidi"/>
          <w:kern w:val="2"/>
          <w:sz w:val="28"/>
          <w:szCs w:val="28"/>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sz w:val="28"/>
                <w:szCs w:val="28"/>
              </w:rPr>
            </w:pP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bl>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第38场球赛两两球员间传球次数</w:t>
      </w:r>
    </w:p>
    <w:p>
      <w:pPr>
        <w:pStyle w:val="10"/>
        <w:tabs>
          <w:tab w:val="right" w:leader="dot" w:pos="8306"/>
        </w:tabs>
        <w:jc w:val="center"/>
        <w:rPr>
          <w:rFonts w:asciiTheme="minorHAnsi" w:hAnsiTheme="minorHAnsi" w:cstheme="minorBidi"/>
          <w:kern w:val="2"/>
          <w:sz w:val="28"/>
          <w:szCs w:val="28"/>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
        <w:gridCol w:w="546"/>
        <w:gridCol w:w="523"/>
        <w:gridCol w:w="524"/>
        <w:gridCol w:w="546"/>
        <w:gridCol w:w="524"/>
        <w:gridCol w:w="525"/>
        <w:gridCol w:w="525"/>
        <w:gridCol w:w="525"/>
        <w:gridCol w:w="525"/>
        <w:gridCol w:w="525"/>
        <w:gridCol w:w="546"/>
        <w:gridCol w:w="546"/>
        <w:gridCol w:w="525"/>
        <w:gridCol w:w="546"/>
        <w:gridCol w:w="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jc w:val="center"/>
              <w:rPr>
                <w:sz w:val="28"/>
                <w:szCs w:val="28"/>
              </w:rPr>
            </w:pP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r>
    </w:tbl>
    <w:p>
      <w:pPr>
        <w:pStyle w:val="10"/>
        <w:tabs>
          <w:tab w:val="right" w:leader="dot" w:pos="8306"/>
        </w:tabs>
        <w:jc w:val="both"/>
        <w:rPr>
          <w:rFonts w:asciiTheme="minorHAnsi" w:hAnsiTheme="minorHAnsi" w:cstheme="minorBidi"/>
          <w:kern w:val="2"/>
          <w:sz w:val="28"/>
          <w:szCs w:val="28"/>
        </w:rP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
        <w:gridCol w:w="524"/>
        <w:gridCol w:w="524"/>
        <w:gridCol w:w="524"/>
        <w:gridCol w:w="524"/>
        <w:gridCol w:w="524"/>
        <w:gridCol w:w="546"/>
        <w:gridCol w:w="546"/>
        <w:gridCol w:w="546"/>
        <w:gridCol w:w="546"/>
        <w:gridCol w:w="525"/>
        <w:gridCol w:w="546"/>
        <w:gridCol w:w="525"/>
        <w:gridCol w:w="525"/>
        <w:gridCol w:w="525"/>
        <w:gridCol w:w="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jc w:val="center"/>
              <w:rPr>
                <w:sz w:val="28"/>
                <w:szCs w:val="28"/>
              </w:rPr>
            </w:pP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F5</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33</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97</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39</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M9</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bl>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整个赛季两两球员间传球次数</w:t>
      </w:r>
    </w:p>
    <w:p>
      <w:pPr>
        <w:ind w:firstLine="480" w:firstLineChars="200"/>
        <w:rPr>
          <w:rFonts w:hint="eastAsia"/>
          <w:sz w:val="24"/>
        </w:rPr>
      </w:pPr>
      <w:r>
        <w:rPr>
          <w:rFonts w:hint="eastAsia"/>
          <w:sz w:val="24"/>
        </w:rPr>
        <w:t>其次我们考察多人传球网络体系。在三人传球的评价体系中，我们引入边权的概念，将三个节点用三条边连接起来，图的每条边上带的一个数值，其代表的含义可以是长度等等，这个值就是边权。</w:t>
      </w:r>
    </w:p>
    <w:p>
      <w:pPr>
        <w:ind w:firstLine="480" w:firstLineChars="200"/>
        <w:rPr>
          <w:sz w:val="24"/>
        </w:rPr>
      </w:pPr>
      <w:r>
        <w:rPr>
          <w:rFonts w:hint="eastAsia"/>
          <w:sz w:val="24"/>
        </w:rPr>
        <w:t>边的权值我们考虑由以下四部分组成：距离权，干扰权，类型权。其中，类型权是传球的类型，包括“头传球”、“简单传球”、“发射”、“高传球”、“手传球”、“聪明传球”、“交叉传球”之一。</w:t>
      </w:r>
    </w:p>
    <w:p>
      <w:pPr>
        <w:pStyle w:val="10"/>
        <w:tabs>
          <w:tab w:val="right" w:leader="dot" w:pos="8306"/>
        </w:tabs>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通过生活经验和数据挖掘所发现的规律可以得出以下公式表格：</w:t>
      </w:r>
    </w:p>
    <w:p>
      <w:pPr>
        <w:pStyle w:val="10"/>
        <w:numPr>
          <w:ilvl w:val="0"/>
          <w:numId w:val="1"/>
        </w:numPr>
        <w:tabs>
          <w:tab w:val="right" w:leader="dot" w:pos="8306"/>
        </w:tabs>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传球类型权重表：α=f（传球类型）</w:t>
      </w:r>
    </w:p>
    <w:p>
      <w:pPr>
        <w:pStyle w:val="10"/>
        <w:tabs>
          <w:tab w:val="right" w:leader="dot" w:pos="8306"/>
        </w:tabs>
        <w:ind w:left="420" w:left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10"/>
        <w:numPr>
          <w:ilvl w:val="0"/>
          <w:numId w:val="1"/>
        </w:numPr>
        <w:tabs>
          <w:tab w:val="right" w:leader="dot" w:pos="8306"/>
        </w:tabs>
        <w:ind w:firstLine="480" w:firstLineChars="200"/>
        <w:jc w:val="both"/>
        <w:rPr>
          <w:rFonts w:asciiTheme="minorHAnsi" w:hAnsiTheme="minorHAnsi" w:cstheme="minorBidi"/>
          <w:kern w:val="2"/>
          <w:sz w:val="24"/>
          <w:szCs w:val="24"/>
        </w:rPr>
      </w:pPr>
      <w:r>
        <w:rPr>
          <w:rFonts w:asciiTheme="minorHAnsi" w:hAnsiTheme="minorHAnsi" w:cstheme="minorBidi"/>
          <w:kern w:val="2"/>
          <w:position w:val="-30"/>
          <w:sz w:val="24"/>
          <w:szCs w:val="24"/>
        </w:rPr>
        <w:object>
          <v:shape id="_x0000_i1026" o:spt="75" type="#_x0000_t75" style="height:36pt;width:145.8pt;" o:ole="t" filled="f" o:preferrelative="t" stroked="f" coordsize="21600,21600">
            <v:path/>
            <v:fill on="f" focussize="0,0"/>
            <v:stroke on="f" joinstyle="miter"/>
            <v:imagedata r:id="rId7" o:title=""/>
            <o:lock v:ext="edit" aspectratio="t"/>
            <w10:wrap type="none"/>
            <w10:anchorlock/>
          </v:shape>
          <o:OLEObject Type="Embed" ProgID="Equation.KSEE3" ShapeID="_x0000_i1026" DrawAspect="Content" ObjectID="_1468075725" r:id="rId6">
            <o:LockedField>false</o:LockedField>
          </o:OLEObject>
        </w:object>
      </w:r>
      <w:r>
        <w:rPr>
          <w:rFonts w:hint="eastAsia" w:asciiTheme="minorHAnsi" w:hAnsiTheme="minorHAnsi" w:cstheme="minorBidi"/>
          <w:kern w:val="2"/>
          <w:sz w:val="24"/>
          <w:szCs w:val="24"/>
        </w:rPr>
        <w:t>，其中，x为球员到对方球门的横坐标</w:t>
      </w:r>
    </w:p>
    <w:p>
      <w:pPr>
        <w:pStyle w:val="10"/>
        <w:numPr>
          <w:ilvl w:val="0"/>
          <w:numId w:val="1"/>
        </w:numPr>
        <w:tabs>
          <w:tab w:val="right" w:leader="dot" w:pos="8306"/>
        </w:tabs>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那么单次的价值评价：</w:t>
      </w:r>
    </w:p>
    <w:p>
      <w:pPr>
        <w:pStyle w:val="10"/>
        <w:tabs>
          <w:tab w:val="left" w:pos="6014"/>
        </w:tabs>
        <w:ind w:left="420" w:leftChars="200"/>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 xml:space="preserve">      边权=</w:t>
      </w:r>
      <w:r>
        <w:rPr>
          <w:rFonts w:hint="eastAsia" w:asciiTheme="minorHAnsi" w:hAnsiTheme="minorHAnsi" w:cstheme="minorBidi"/>
          <w:kern w:val="2"/>
          <w:position w:val="-10"/>
          <w:sz w:val="24"/>
          <w:szCs w:val="24"/>
        </w:rPr>
        <w:object>
          <v:shape id="_x0000_i1027" o:spt="75" type="#_x0000_t75" style="height:16.8pt;width:108pt;" o:ole="t" filled="f" o:preferrelative="t" stroked="f" coordsize="21600,21600">
            <v:path/>
            <v:fill on="f" focussize="0,0"/>
            <v:stroke on="f" joinstyle="miter"/>
            <v:imagedata r:id="rId9" o:title=""/>
            <o:lock v:ext="edit" aspectratio="t"/>
            <w10:wrap type="none"/>
            <w10:anchorlock/>
          </v:shape>
          <o:OLEObject Type="Embed" ProgID="Equation.KSEE3" ShapeID="_x0000_i1027" DrawAspect="Content" ObjectID="_1468075726" r:id="rId8">
            <o:LockedField>false</o:LockedField>
          </o:OLEObject>
        </w:object>
      </w:r>
      <w:r>
        <w:rPr>
          <w:rFonts w:hint="eastAsia" w:asciiTheme="minorHAnsi" w:hAnsiTheme="minorHAnsi" w:cstheme="minorBidi"/>
          <w:kern w:val="2"/>
          <w:sz w:val="24"/>
          <w:szCs w:val="24"/>
        </w:rPr>
        <w:t>，其中，</w:t>
      </w:r>
      <w:r>
        <w:rPr>
          <w:rFonts w:hint="eastAsia" w:asciiTheme="minorHAnsi" w:hAnsiTheme="minorHAnsi" w:cstheme="minorBidi"/>
          <w:kern w:val="2"/>
          <w:position w:val="-10"/>
          <w:sz w:val="24"/>
          <w:szCs w:val="24"/>
        </w:rPr>
        <w:object>
          <v:shape id="_x0000_i1028" o:spt="75" type="#_x0000_t75" style="height:16.8pt;width:13.8pt;" o:ole="t" filled="f" o:preferrelative="t" stroked="f" coordsize="21600,21600">
            <v:path/>
            <v:fill on="f" focussize="0,0"/>
            <v:stroke on="f" joinstyle="miter"/>
            <v:imagedata r:id="rId11" o:title=""/>
            <o:lock v:ext="edit" aspectratio="t"/>
            <w10:wrap type="none"/>
            <w10:anchorlock/>
          </v:shape>
          <o:OLEObject Type="Embed" ProgID="Equation.KSEE3" ShapeID="_x0000_i1028" DrawAspect="Content" ObjectID="_1468075727" r:id="rId10">
            <o:LockedField>false</o:LockedField>
          </o:OLEObject>
        </w:object>
      </w:r>
      <w:r>
        <w:rPr>
          <w:rFonts w:hint="eastAsia" w:asciiTheme="minorHAnsi" w:hAnsiTheme="minorHAnsi" w:cstheme="minorBidi"/>
          <w:kern w:val="2"/>
          <w:sz w:val="24"/>
          <w:szCs w:val="24"/>
        </w:rPr>
        <w:t>为传球人坐标带入得到的值，</w:t>
      </w:r>
      <w:r>
        <w:rPr>
          <w:rFonts w:hint="eastAsia" w:asciiTheme="minorHAnsi" w:hAnsiTheme="minorHAnsi" w:cstheme="minorBidi"/>
          <w:kern w:val="2"/>
          <w:position w:val="-10"/>
          <w:sz w:val="24"/>
          <w:szCs w:val="24"/>
        </w:rPr>
        <w:object>
          <v:shape id="_x0000_i1029" o:spt="75" type="#_x0000_t75" style="height:16.8pt;width:15pt;" o:ole="t" filled="f" o:preferrelative="t" stroked="f" coordsize="21600,21600">
            <v:path/>
            <v:fill on="f" focussize="0,0"/>
            <v:stroke on="f" joinstyle="miter"/>
            <v:imagedata r:id="rId13" o:title=""/>
            <o:lock v:ext="edit" aspectratio="t"/>
            <w10:wrap type="none"/>
            <w10:anchorlock/>
          </v:shape>
          <o:OLEObject Type="Embed" ProgID="Equation.KSEE3" ShapeID="_x0000_i1029" DrawAspect="Content" ObjectID="_1468075728" r:id="rId12">
            <o:LockedField>false</o:LockedField>
          </o:OLEObject>
        </w:object>
      </w:r>
      <w:r>
        <w:rPr>
          <w:rFonts w:hint="eastAsia" w:asciiTheme="minorHAnsi" w:hAnsiTheme="minorHAnsi" w:cstheme="minorBidi"/>
          <w:kern w:val="2"/>
          <w:sz w:val="24"/>
          <w:szCs w:val="24"/>
        </w:rPr>
        <w:t>为接球人坐标带入得到的值。</w:t>
      </w:r>
    </w:p>
    <w:p>
      <w:pPr>
        <w:pStyle w:val="10"/>
        <w:tabs>
          <w:tab w:val="left" w:pos="6014"/>
        </w:tabs>
        <w:ind w:left="420" w:leftChars="200"/>
        <w:jc w:val="both"/>
        <w:rPr>
          <w:rFonts w:asciiTheme="minorHAnsi" w:hAnsiTheme="minorHAnsi" w:cstheme="minorBidi"/>
          <w:kern w:val="2"/>
          <w:sz w:val="24"/>
          <w:szCs w:val="24"/>
        </w:rPr>
      </w:pPr>
      <w:r>
        <w:rPr>
          <w:rFonts w:hint="eastAsia" w:asciiTheme="minorHAnsi" w:hAnsiTheme="minorHAnsi" w:cstheme="minorBidi"/>
          <w:kern w:val="2"/>
          <w:sz w:val="24"/>
          <w:szCs w:val="24"/>
        </w:rPr>
        <w:t>那么，由边权的计算公式我们可以得出单次传球的价值评价图：</w:t>
      </w:r>
    </w:p>
    <w:tbl>
      <w:tblPr>
        <w:tblStyle w:val="5"/>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48"/>
        <w:gridCol w:w="543"/>
        <w:gridCol w:w="543"/>
        <w:gridCol w:w="543"/>
        <w:gridCol w:w="543"/>
        <w:gridCol w:w="612"/>
        <w:gridCol w:w="612"/>
        <w:gridCol w:w="547"/>
        <w:gridCol w:w="547"/>
        <w:gridCol w:w="547"/>
        <w:gridCol w:w="547"/>
        <w:gridCol w:w="547"/>
        <w:gridCol w:w="542"/>
        <w:gridCol w:w="542"/>
        <w:gridCol w:w="543"/>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top w:val="single" w:color="auto" w:sz="8" w:space="0"/>
              <w:bottom w:val="single" w:color="auto" w:sz="4" w:space="0"/>
              <w:right w:val="single" w:color="auto" w:sz="4" w:space="0"/>
            </w:tcBorders>
            <w:vAlign w:val="center"/>
          </w:tcPr>
          <w:p>
            <w:pPr>
              <w:jc w:val="center"/>
              <w:rPr>
                <w:sz w:val="20"/>
                <w:szCs w:val="20"/>
              </w:rPr>
            </w:pPr>
          </w:p>
        </w:tc>
        <w:tc>
          <w:tcPr>
            <w:tcW w:w="543" w:type="dxa"/>
            <w:tcBorders>
              <w:top w:val="single" w:color="auto" w:sz="8" w:space="0"/>
              <w:left w:val="single" w:color="auto" w:sz="4"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G1</w:t>
            </w:r>
          </w:p>
        </w:tc>
        <w:tc>
          <w:tcPr>
            <w:tcW w:w="543"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D1</w:t>
            </w:r>
          </w:p>
        </w:tc>
        <w:tc>
          <w:tcPr>
            <w:tcW w:w="543"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D2</w:t>
            </w:r>
          </w:p>
        </w:tc>
        <w:tc>
          <w:tcPr>
            <w:tcW w:w="543"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D4</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D6</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M1</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M4</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M6</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M7</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M8</w:t>
            </w:r>
          </w:p>
        </w:tc>
        <w:tc>
          <w:tcPr>
            <w:tcW w:w="54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F1</w:t>
            </w:r>
          </w:p>
        </w:tc>
        <w:tc>
          <w:tcPr>
            <w:tcW w:w="54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F2</w:t>
            </w:r>
          </w:p>
        </w:tc>
        <w:tc>
          <w:tcPr>
            <w:tcW w:w="543"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top w:val="single" w:color="auto" w:sz="4" w:space="0"/>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G1</w:t>
            </w:r>
          </w:p>
        </w:tc>
        <w:tc>
          <w:tcPr>
            <w:tcW w:w="543" w:type="dxa"/>
            <w:tcBorders>
              <w:top w:val="single" w:color="auto" w:sz="4" w:space="0"/>
              <w:left w:val="single" w:color="auto" w:sz="4" w:space="0"/>
            </w:tcBorders>
            <w:vAlign w:val="center"/>
          </w:tcPr>
          <w:p>
            <w:pPr>
              <w:jc w:val="center"/>
              <w:rPr>
                <w:sz w:val="20"/>
                <w:szCs w:val="20"/>
              </w:rPr>
            </w:pPr>
          </w:p>
        </w:tc>
        <w:tc>
          <w:tcPr>
            <w:tcW w:w="543"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1.4</w:t>
            </w:r>
          </w:p>
        </w:tc>
        <w:tc>
          <w:tcPr>
            <w:tcW w:w="543"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2.5</w:t>
            </w:r>
          </w:p>
        </w:tc>
        <w:tc>
          <w:tcPr>
            <w:tcW w:w="543"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4</w:t>
            </w:r>
          </w:p>
        </w:tc>
        <w:tc>
          <w:tcPr>
            <w:tcW w:w="612" w:type="dxa"/>
            <w:tcBorders>
              <w:top w:val="single" w:color="auto" w:sz="4" w:space="0"/>
            </w:tcBorders>
            <w:vAlign w:val="center"/>
          </w:tcPr>
          <w:p>
            <w:pPr>
              <w:jc w:val="center"/>
              <w:rPr>
                <w:sz w:val="20"/>
                <w:szCs w:val="20"/>
              </w:rPr>
            </w:pPr>
          </w:p>
        </w:tc>
        <w:tc>
          <w:tcPr>
            <w:tcW w:w="61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1.3</w:t>
            </w:r>
          </w:p>
        </w:tc>
        <w:tc>
          <w:tcPr>
            <w:tcW w:w="547"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2.3</w:t>
            </w:r>
          </w:p>
        </w:tc>
        <w:tc>
          <w:tcPr>
            <w:tcW w:w="547"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0.5</w:t>
            </w:r>
          </w:p>
        </w:tc>
        <w:tc>
          <w:tcPr>
            <w:tcW w:w="547" w:type="dxa"/>
            <w:tcBorders>
              <w:top w:val="single" w:color="auto" w:sz="4" w:space="0"/>
            </w:tcBorders>
            <w:vAlign w:val="center"/>
          </w:tcPr>
          <w:p>
            <w:pPr>
              <w:jc w:val="center"/>
              <w:rPr>
                <w:sz w:val="20"/>
                <w:szCs w:val="20"/>
              </w:rPr>
            </w:pPr>
          </w:p>
        </w:tc>
        <w:tc>
          <w:tcPr>
            <w:tcW w:w="547" w:type="dxa"/>
            <w:tcBorders>
              <w:top w:val="single" w:color="auto" w:sz="4" w:space="0"/>
            </w:tcBorders>
            <w:vAlign w:val="center"/>
          </w:tcPr>
          <w:p>
            <w:pPr>
              <w:jc w:val="center"/>
              <w:rPr>
                <w:sz w:val="20"/>
                <w:szCs w:val="20"/>
              </w:rPr>
            </w:pPr>
          </w:p>
        </w:tc>
        <w:tc>
          <w:tcPr>
            <w:tcW w:w="547" w:type="dxa"/>
            <w:tcBorders>
              <w:top w:val="single" w:color="auto" w:sz="4" w:space="0"/>
            </w:tcBorders>
            <w:vAlign w:val="center"/>
          </w:tcPr>
          <w:p>
            <w:pPr>
              <w:jc w:val="center"/>
              <w:rPr>
                <w:sz w:val="20"/>
                <w:szCs w:val="20"/>
              </w:rPr>
            </w:pPr>
          </w:p>
        </w:tc>
        <w:tc>
          <w:tcPr>
            <w:tcW w:w="54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2.3</w:t>
            </w:r>
          </w:p>
        </w:tc>
        <w:tc>
          <w:tcPr>
            <w:tcW w:w="54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1.3</w:t>
            </w:r>
          </w:p>
        </w:tc>
        <w:tc>
          <w:tcPr>
            <w:tcW w:w="543"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D1</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6.7</w:t>
            </w:r>
          </w:p>
        </w:tc>
        <w:tc>
          <w:tcPr>
            <w:tcW w:w="543" w:type="dxa"/>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9</w:t>
            </w:r>
          </w:p>
        </w:tc>
        <w:tc>
          <w:tcPr>
            <w:tcW w:w="543"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5.9</w:t>
            </w:r>
          </w:p>
        </w:tc>
        <w:tc>
          <w:tcPr>
            <w:tcW w:w="547" w:type="dxa"/>
            <w:vAlign w:val="center"/>
          </w:tcPr>
          <w:p>
            <w:pPr>
              <w:jc w:val="center"/>
              <w:rPr>
                <w:sz w:val="20"/>
                <w:szCs w:val="20"/>
              </w:rPr>
            </w:pPr>
            <w:r>
              <w:rPr>
                <w:rFonts w:hint="eastAsia" w:ascii="等线" w:hAnsi="等线" w:eastAsia="等线" w:cs="宋体"/>
                <w:color w:val="000000"/>
                <w:kern w:val="0"/>
                <w:sz w:val="20"/>
                <w:szCs w:val="20"/>
              </w:rPr>
              <w:t>1</w:t>
            </w:r>
          </w:p>
        </w:tc>
        <w:tc>
          <w:tcPr>
            <w:tcW w:w="547" w:type="dxa"/>
            <w:vAlign w:val="center"/>
          </w:tcPr>
          <w:p>
            <w:pPr>
              <w:jc w:val="center"/>
              <w:rPr>
                <w:sz w:val="20"/>
                <w:szCs w:val="20"/>
              </w:rPr>
            </w:pPr>
            <w:r>
              <w:rPr>
                <w:rFonts w:hint="eastAsia" w:ascii="等线" w:hAnsi="等线" w:eastAsia="等线" w:cs="宋体"/>
                <w:color w:val="000000"/>
                <w:kern w:val="0"/>
                <w:sz w:val="20"/>
                <w:szCs w:val="20"/>
              </w:rPr>
              <w:t>2</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4.1</w:t>
            </w:r>
          </w:p>
        </w:tc>
        <w:tc>
          <w:tcPr>
            <w:tcW w:w="547"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1</w:t>
            </w:r>
          </w:p>
        </w:tc>
        <w:tc>
          <w:tcPr>
            <w:tcW w:w="542" w:type="dxa"/>
            <w:vAlign w:val="center"/>
          </w:tcPr>
          <w:p>
            <w:pPr>
              <w:jc w:val="center"/>
              <w:rPr>
                <w:sz w:val="20"/>
                <w:szCs w:val="20"/>
              </w:rPr>
            </w:pPr>
            <w:r>
              <w:rPr>
                <w:rFonts w:hint="eastAsia" w:ascii="等线" w:hAnsi="等线" w:eastAsia="等线" w:cs="宋体"/>
                <w:color w:val="000000"/>
                <w:kern w:val="0"/>
                <w:sz w:val="20"/>
                <w:szCs w:val="20"/>
              </w:rPr>
              <w:t>3.3</w:t>
            </w:r>
          </w:p>
        </w:tc>
        <w:tc>
          <w:tcPr>
            <w:tcW w:w="543" w:type="dxa"/>
            <w:vAlign w:val="center"/>
          </w:tcPr>
          <w:p>
            <w:pPr>
              <w:jc w:val="center"/>
              <w:rPr>
                <w:sz w:val="20"/>
                <w:szCs w:val="20"/>
              </w:rPr>
            </w:pPr>
            <w:r>
              <w:rPr>
                <w:rFonts w:hint="eastAsia" w:ascii="等线" w:hAnsi="等线" w:eastAsia="等线" w:cs="宋体"/>
                <w:color w:val="000000"/>
                <w:kern w:val="0"/>
                <w:sz w:val="20"/>
                <w:szCs w:val="20"/>
              </w:rPr>
              <w:t>1.2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D2</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2.4</w:t>
            </w:r>
          </w:p>
        </w:tc>
        <w:tc>
          <w:tcPr>
            <w:tcW w:w="543" w:type="dxa"/>
            <w:vAlign w:val="center"/>
          </w:tcPr>
          <w:p>
            <w:pPr>
              <w:jc w:val="center"/>
              <w:rPr>
                <w:sz w:val="20"/>
                <w:szCs w:val="20"/>
              </w:rPr>
            </w:pPr>
            <w:r>
              <w:rPr>
                <w:rFonts w:hint="eastAsia" w:ascii="等线" w:hAnsi="等线" w:eastAsia="等线" w:cs="宋体"/>
                <w:color w:val="000000"/>
                <w:kern w:val="0"/>
                <w:sz w:val="20"/>
                <w:szCs w:val="20"/>
              </w:rPr>
              <w:t>6.6</w:t>
            </w:r>
          </w:p>
        </w:tc>
        <w:tc>
          <w:tcPr>
            <w:tcW w:w="543" w:type="dxa"/>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9</w:t>
            </w:r>
          </w:p>
        </w:tc>
        <w:tc>
          <w:tcPr>
            <w:tcW w:w="612" w:type="dxa"/>
            <w:vAlign w:val="center"/>
          </w:tcPr>
          <w:p>
            <w:pPr>
              <w:jc w:val="center"/>
              <w:rPr>
                <w:sz w:val="20"/>
                <w:szCs w:val="20"/>
              </w:rPr>
            </w:pPr>
          </w:p>
        </w:tc>
        <w:tc>
          <w:tcPr>
            <w:tcW w:w="612"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3.9</w:t>
            </w:r>
          </w:p>
        </w:tc>
        <w:tc>
          <w:tcPr>
            <w:tcW w:w="547" w:type="dxa"/>
            <w:vAlign w:val="center"/>
          </w:tcPr>
          <w:p>
            <w:pPr>
              <w:jc w:val="center"/>
              <w:rPr>
                <w:sz w:val="20"/>
                <w:szCs w:val="20"/>
              </w:rPr>
            </w:pPr>
            <w:r>
              <w:rPr>
                <w:rFonts w:hint="eastAsia" w:ascii="等线" w:hAnsi="等线" w:eastAsia="等线" w:cs="宋体"/>
                <w:color w:val="000000"/>
                <w:kern w:val="0"/>
                <w:sz w:val="20"/>
                <w:szCs w:val="20"/>
              </w:rPr>
              <w:t>3.2</w:t>
            </w:r>
          </w:p>
        </w:tc>
        <w:tc>
          <w:tcPr>
            <w:tcW w:w="547" w:type="dxa"/>
            <w:vAlign w:val="center"/>
          </w:tcPr>
          <w:p>
            <w:pPr>
              <w:jc w:val="center"/>
              <w:rPr>
                <w:sz w:val="20"/>
                <w:szCs w:val="20"/>
              </w:rPr>
            </w:pPr>
            <w:r>
              <w:rPr>
                <w:rFonts w:hint="eastAsia" w:ascii="等线" w:hAnsi="等线" w:eastAsia="等线" w:cs="宋体"/>
                <w:color w:val="000000"/>
                <w:kern w:val="0"/>
                <w:sz w:val="20"/>
                <w:szCs w:val="20"/>
              </w:rPr>
              <w:t>3.3</w:t>
            </w:r>
          </w:p>
        </w:tc>
        <w:tc>
          <w:tcPr>
            <w:tcW w:w="547" w:type="dxa"/>
            <w:vAlign w:val="center"/>
          </w:tcPr>
          <w:p>
            <w:pPr>
              <w:jc w:val="center"/>
              <w:rPr>
                <w:sz w:val="20"/>
                <w:szCs w:val="20"/>
              </w:rPr>
            </w:pPr>
            <w:r>
              <w:rPr>
                <w:rFonts w:hint="eastAsia" w:ascii="等线" w:hAnsi="等线" w:eastAsia="等线" w:cs="宋体"/>
                <w:color w:val="000000"/>
                <w:kern w:val="0"/>
                <w:sz w:val="20"/>
                <w:szCs w:val="20"/>
              </w:rPr>
              <w:t>2.1</w:t>
            </w: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6</w:t>
            </w: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D3</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5.9</w:t>
            </w:r>
          </w:p>
        </w:tc>
        <w:tc>
          <w:tcPr>
            <w:tcW w:w="543" w:type="dxa"/>
            <w:vAlign w:val="center"/>
          </w:tcPr>
          <w:p>
            <w:pPr>
              <w:jc w:val="center"/>
              <w:rPr>
                <w:sz w:val="20"/>
                <w:szCs w:val="20"/>
              </w:rPr>
            </w:pPr>
            <w:r>
              <w:rPr>
                <w:rFonts w:hint="eastAsia" w:ascii="等线" w:hAnsi="等线" w:eastAsia="等线" w:cs="宋体"/>
                <w:color w:val="000000"/>
                <w:kern w:val="0"/>
                <w:sz w:val="20"/>
                <w:szCs w:val="20"/>
              </w:rPr>
              <w:t>2.8</w:t>
            </w:r>
          </w:p>
        </w:tc>
        <w:tc>
          <w:tcPr>
            <w:tcW w:w="543" w:type="dxa"/>
            <w:vAlign w:val="center"/>
          </w:tcPr>
          <w:p>
            <w:pPr>
              <w:jc w:val="center"/>
              <w:rPr>
                <w:sz w:val="20"/>
                <w:szCs w:val="20"/>
              </w:rPr>
            </w:pPr>
            <w:r>
              <w:rPr>
                <w:rFonts w:hint="eastAsia" w:ascii="等线" w:hAnsi="等线" w:eastAsia="等线" w:cs="宋体"/>
                <w:color w:val="000000"/>
                <w:kern w:val="0"/>
                <w:sz w:val="20"/>
                <w:szCs w:val="20"/>
              </w:rPr>
              <w:t>5.5</w:t>
            </w:r>
          </w:p>
        </w:tc>
        <w:tc>
          <w:tcPr>
            <w:tcW w:w="543" w:type="dxa"/>
            <w:vAlign w:val="center"/>
          </w:tcPr>
          <w:p>
            <w:pPr>
              <w:jc w:val="center"/>
              <w:rPr>
                <w:sz w:val="20"/>
                <w:szCs w:val="20"/>
              </w:rPr>
            </w:pPr>
            <w:r>
              <w:rPr>
                <w:rFonts w:hint="eastAsia" w:ascii="等线" w:hAnsi="等线" w:eastAsia="等线" w:cs="宋体"/>
                <w:color w:val="000000"/>
                <w:kern w:val="0"/>
                <w:sz w:val="20"/>
                <w:szCs w:val="20"/>
              </w:rPr>
              <w:t>1.9</w:t>
            </w:r>
          </w:p>
        </w:tc>
        <w:tc>
          <w:tcPr>
            <w:tcW w:w="612" w:type="dxa"/>
            <w:vAlign w:val="center"/>
          </w:tcPr>
          <w:p>
            <w:pPr>
              <w:jc w:val="center"/>
              <w:rPr>
                <w:sz w:val="20"/>
                <w:szCs w:val="20"/>
              </w:rPr>
            </w:pPr>
            <w:r>
              <w:rPr>
                <w:rFonts w:hint="eastAsia" w:ascii="等线" w:hAnsi="等线" w:eastAsia="等线" w:cs="宋体"/>
                <w:color w:val="000000"/>
                <w:kern w:val="0"/>
                <w:sz w:val="20"/>
                <w:szCs w:val="20"/>
              </w:rPr>
              <w:t>13.8</w:t>
            </w:r>
          </w:p>
        </w:tc>
        <w:tc>
          <w:tcPr>
            <w:tcW w:w="612"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2.1</w:t>
            </w:r>
          </w:p>
        </w:tc>
        <w:tc>
          <w:tcPr>
            <w:tcW w:w="547" w:type="dxa"/>
            <w:vAlign w:val="center"/>
          </w:tcPr>
          <w:p>
            <w:pPr>
              <w:jc w:val="center"/>
              <w:rPr>
                <w:sz w:val="20"/>
                <w:szCs w:val="20"/>
              </w:rPr>
            </w:pPr>
            <w:r>
              <w:rPr>
                <w:rFonts w:hint="eastAsia" w:ascii="等线" w:hAnsi="等线" w:eastAsia="等线" w:cs="宋体"/>
                <w:color w:val="000000"/>
                <w:kern w:val="0"/>
                <w:sz w:val="20"/>
                <w:szCs w:val="20"/>
              </w:rPr>
              <w:t>2.8</w:t>
            </w:r>
          </w:p>
        </w:tc>
        <w:tc>
          <w:tcPr>
            <w:tcW w:w="547" w:type="dxa"/>
            <w:vAlign w:val="center"/>
          </w:tcPr>
          <w:p>
            <w:pPr>
              <w:jc w:val="center"/>
              <w:rPr>
                <w:sz w:val="20"/>
                <w:szCs w:val="20"/>
              </w:rPr>
            </w:pPr>
            <w:r>
              <w:rPr>
                <w:rFonts w:hint="eastAsia" w:ascii="等线" w:hAnsi="等线" w:eastAsia="等线" w:cs="宋体"/>
                <w:color w:val="000000"/>
                <w:kern w:val="0"/>
                <w:sz w:val="20"/>
                <w:szCs w:val="20"/>
              </w:rPr>
              <w:t>1</w:t>
            </w:r>
          </w:p>
        </w:tc>
        <w:tc>
          <w:tcPr>
            <w:tcW w:w="547" w:type="dxa"/>
            <w:vAlign w:val="center"/>
          </w:tcPr>
          <w:p>
            <w:pPr>
              <w:jc w:val="center"/>
              <w:rPr>
                <w:sz w:val="20"/>
                <w:szCs w:val="20"/>
              </w:rPr>
            </w:pPr>
            <w:r>
              <w:rPr>
                <w:rFonts w:hint="eastAsia" w:ascii="等线" w:hAnsi="等线" w:eastAsia="等线" w:cs="宋体"/>
                <w:color w:val="000000"/>
                <w:kern w:val="0"/>
                <w:sz w:val="20"/>
                <w:szCs w:val="20"/>
              </w:rPr>
              <w:t>3.3</w:t>
            </w: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D4</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0.7</w:t>
            </w:r>
          </w:p>
        </w:tc>
        <w:tc>
          <w:tcPr>
            <w:tcW w:w="543" w:type="dxa"/>
            <w:vAlign w:val="center"/>
          </w:tcPr>
          <w:p>
            <w:pPr>
              <w:jc w:val="center"/>
              <w:rPr>
                <w:sz w:val="20"/>
                <w:szCs w:val="20"/>
              </w:rPr>
            </w:pPr>
            <w:r>
              <w:rPr>
                <w:rFonts w:hint="eastAsia" w:ascii="等线" w:hAnsi="等线" w:eastAsia="等线" w:cs="宋体"/>
                <w:color w:val="000000"/>
                <w:kern w:val="0"/>
                <w:sz w:val="20"/>
                <w:szCs w:val="20"/>
              </w:rPr>
              <w:t>1</w:t>
            </w:r>
          </w:p>
        </w:tc>
        <w:tc>
          <w:tcPr>
            <w:tcW w:w="543" w:type="dxa"/>
            <w:vAlign w:val="center"/>
          </w:tcPr>
          <w:p>
            <w:pPr>
              <w:jc w:val="center"/>
              <w:rPr>
                <w:sz w:val="20"/>
                <w:szCs w:val="20"/>
              </w:rPr>
            </w:pPr>
            <w:r>
              <w:rPr>
                <w:rFonts w:hint="eastAsia" w:ascii="等线" w:hAnsi="等线" w:eastAsia="等线" w:cs="宋体"/>
                <w:color w:val="000000"/>
                <w:kern w:val="0"/>
                <w:sz w:val="20"/>
                <w:szCs w:val="20"/>
              </w:rPr>
              <w:t>1.9</w:t>
            </w:r>
          </w:p>
        </w:tc>
        <w:tc>
          <w:tcPr>
            <w:tcW w:w="543" w:type="dxa"/>
            <w:vAlign w:val="center"/>
          </w:tcPr>
          <w:p>
            <w:pPr>
              <w:jc w:val="center"/>
              <w:rPr>
                <w:sz w:val="20"/>
                <w:szCs w:val="20"/>
              </w:rPr>
            </w:pPr>
            <w:r>
              <w:rPr>
                <w:rFonts w:hint="eastAsia" w:ascii="等线" w:hAnsi="等线" w:eastAsia="等线" w:cs="宋体"/>
                <w:color w:val="000000"/>
                <w:kern w:val="0"/>
                <w:sz w:val="20"/>
                <w:szCs w:val="20"/>
              </w:rPr>
              <w:t>5.3</w:t>
            </w: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612"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4.5</w:t>
            </w:r>
          </w:p>
        </w:tc>
        <w:tc>
          <w:tcPr>
            <w:tcW w:w="547" w:type="dxa"/>
            <w:vAlign w:val="center"/>
          </w:tcPr>
          <w:p>
            <w:pPr>
              <w:jc w:val="center"/>
              <w:rPr>
                <w:sz w:val="20"/>
                <w:szCs w:val="20"/>
              </w:rPr>
            </w:pPr>
            <w:r>
              <w:rPr>
                <w:rFonts w:hint="eastAsia" w:ascii="等线" w:hAnsi="等线" w:eastAsia="等线" w:cs="宋体"/>
                <w:color w:val="000000"/>
                <w:kern w:val="0"/>
                <w:sz w:val="20"/>
                <w:szCs w:val="20"/>
              </w:rPr>
              <w:t>1.9</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1.3</w:t>
            </w:r>
          </w:p>
        </w:tc>
        <w:tc>
          <w:tcPr>
            <w:tcW w:w="542" w:type="dxa"/>
            <w:vAlign w:val="center"/>
          </w:tcPr>
          <w:p>
            <w:pPr>
              <w:jc w:val="center"/>
              <w:rPr>
                <w:sz w:val="20"/>
                <w:szCs w:val="20"/>
              </w:rPr>
            </w:pPr>
            <w:r>
              <w:rPr>
                <w:rFonts w:hint="eastAsia" w:ascii="等线" w:hAnsi="等线" w:eastAsia="等线" w:cs="宋体"/>
                <w:color w:val="000000"/>
                <w:kern w:val="0"/>
                <w:sz w:val="20"/>
                <w:szCs w:val="20"/>
              </w:rPr>
              <w:t>1.2</w:t>
            </w: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D6</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1.6</w:t>
            </w:r>
          </w:p>
        </w:tc>
        <w:tc>
          <w:tcPr>
            <w:tcW w:w="543" w:type="dxa"/>
            <w:vAlign w:val="center"/>
          </w:tcPr>
          <w:p>
            <w:pPr>
              <w:jc w:val="center"/>
              <w:rPr>
                <w:sz w:val="20"/>
                <w:szCs w:val="20"/>
              </w:rPr>
            </w:pPr>
            <w:r>
              <w:rPr>
                <w:rFonts w:hint="eastAsia" w:ascii="等线" w:hAnsi="等线" w:eastAsia="等线" w:cs="宋体"/>
                <w:color w:val="000000"/>
                <w:kern w:val="0"/>
                <w:sz w:val="20"/>
                <w:szCs w:val="20"/>
              </w:rPr>
              <w:t>3.5</w:t>
            </w:r>
          </w:p>
        </w:tc>
        <w:tc>
          <w:tcPr>
            <w:tcW w:w="543" w:type="dxa"/>
            <w:vAlign w:val="center"/>
          </w:tcPr>
          <w:p>
            <w:pPr>
              <w:jc w:val="center"/>
              <w:rPr>
                <w:sz w:val="20"/>
                <w:szCs w:val="20"/>
              </w:rPr>
            </w:pPr>
            <w:r>
              <w:rPr>
                <w:rFonts w:hint="eastAsia" w:ascii="等线" w:hAnsi="等线" w:eastAsia="等线" w:cs="宋体"/>
                <w:color w:val="000000"/>
                <w:kern w:val="0"/>
                <w:sz w:val="20"/>
                <w:szCs w:val="20"/>
              </w:rPr>
              <w:t>1</w:t>
            </w:r>
          </w:p>
        </w:tc>
        <w:tc>
          <w:tcPr>
            <w:tcW w:w="543"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1.1</w:t>
            </w:r>
          </w:p>
        </w:tc>
        <w:tc>
          <w:tcPr>
            <w:tcW w:w="547" w:type="dxa"/>
            <w:vAlign w:val="center"/>
          </w:tcPr>
          <w:p>
            <w:pPr>
              <w:jc w:val="center"/>
              <w:rPr>
                <w:sz w:val="20"/>
                <w:szCs w:val="20"/>
              </w:rPr>
            </w:pPr>
            <w:r>
              <w:rPr>
                <w:rFonts w:hint="eastAsia" w:ascii="等线" w:hAnsi="等线" w:eastAsia="等线" w:cs="宋体"/>
                <w:color w:val="000000"/>
                <w:kern w:val="0"/>
                <w:sz w:val="20"/>
                <w:szCs w:val="20"/>
              </w:rPr>
              <w:t>1.2</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3.4</w:t>
            </w:r>
          </w:p>
        </w:tc>
        <w:tc>
          <w:tcPr>
            <w:tcW w:w="547" w:type="dxa"/>
            <w:vAlign w:val="center"/>
          </w:tcPr>
          <w:p>
            <w:pPr>
              <w:jc w:val="center"/>
              <w:rPr>
                <w:sz w:val="20"/>
                <w:szCs w:val="20"/>
              </w:rPr>
            </w:pPr>
            <w:r>
              <w:rPr>
                <w:rFonts w:hint="eastAsia" w:ascii="等线" w:hAnsi="等线" w:eastAsia="等线" w:cs="宋体"/>
                <w:color w:val="000000"/>
                <w:kern w:val="0"/>
                <w:sz w:val="20"/>
                <w:szCs w:val="20"/>
              </w:rPr>
              <w:t>1</w:t>
            </w: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7.5</w:t>
            </w:r>
          </w:p>
        </w:tc>
        <w:tc>
          <w:tcPr>
            <w:tcW w:w="543" w:type="dxa"/>
            <w:vAlign w:val="center"/>
          </w:tcPr>
          <w:p>
            <w:pPr>
              <w:jc w:val="center"/>
              <w:rPr>
                <w:sz w:val="20"/>
                <w:szCs w:val="20"/>
              </w:rPr>
            </w:pPr>
            <w:r>
              <w:rPr>
                <w:rFonts w:hint="eastAsia" w:ascii="等线" w:hAnsi="等线" w:eastAsia="等线" w:cs="宋体"/>
                <w:color w:val="000000"/>
                <w:kern w:val="0"/>
                <w:sz w:val="20"/>
                <w:szCs w:val="20"/>
              </w:rPr>
              <w:t>2.4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M1</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4</w:t>
            </w:r>
          </w:p>
        </w:tc>
        <w:tc>
          <w:tcPr>
            <w:tcW w:w="543" w:type="dxa"/>
            <w:vAlign w:val="center"/>
          </w:tcPr>
          <w:p>
            <w:pPr>
              <w:jc w:val="center"/>
              <w:rPr>
                <w:sz w:val="20"/>
                <w:szCs w:val="20"/>
              </w:rPr>
            </w:pPr>
            <w:r>
              <w:rPr>
                <w:rFonts w:hint="eastAsia" w:ascii="等线" w:hAnsi="等线" w:eastAsia="等线" w:cs="宋体"/>
                <w:color w:val="000000"/>
                <w:kern w:val="0"/>
                <w:sz w:val="20"/>
                <w:szCs w:val="20"/>
              </w:rPr>
              <w:t>1.7</w:t>
            </w:r>
          </w:p>
        </w:tc>
        <w:tc>
          <w:tcPr>
            <w:tcW w:w="543" w:type="dxa"/>
            <w:vAlign w:val="center"/>
          </w:tcPr>
          <w:p>
            <w:pPr>
              <w:jc w:val="center"/>
              <w:rPr>
                <w:sz w:val="20"/>
                <w:szCs w:val="20"/>
              </w:rPr>
            </w:pPr>
            <w:r>
              <w:rPr>
                <w:rFonts w:hint="eastAsia" w:ascii="等线" w:hAnsi="等线" w:eastAsia="等线" w:cs="宋体"/>
                <w:color w:val="000000"/>
                <w:kern w:val="0"/>
                <w:sz w:val="20"/>
                <w:szCs w:val="20"/>
              </w:rPr>
              <w:t>3.2</w:t>
            </w:r>
          </w:p>
        </w:tc>
        <w:tc>
          <w:tcPr>
            <w:tcW w:w="612" w:type="dxa"/>
            <w:vAlign w:val="center"/>
          </w:tcPr>
          <w:p>
            <w:pPr>
              <w:jc w:val="center"/>
              <w:rPr>
                <w:sz w:val="20"/>
                <w:szCs w:val="20"/>
              </w:rPr>
            </w:pPr>
            <w:r>
              <w:rPr>
                <w:rFonts w:hint="eastAsia" w:ascii="等线" w:hAnsi="等线" w:eastAsia="等线" w:cs="宋体"/>
                <w:color w:val="000000"/>
                <w:kern w:val="0"/>
                <w:sz w:val="20"/>
                <w:szCs w:val="20"/>
              </w:rPr>
              <w:t>3.1</w:t>
            </w: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5.6</w:t>
            </w:r>
          </w:p>
        </w:tc>
        <w:tc>
          <w:tcPr>
            <w:tcW w:w="547" w:type="dxa"/>
            <w:vAlign w:val="center"/>
          </w:tcPr>
          <w:p>
            <w:pPr>
              <w:jc w:val="center"/>
              <w:rPr>
                <w:sz w:val="20"/>
                <w:szCs w:val="20"/>
              </w:rPr>
            </w:pPr>
            <w:r>
              <w:rPr>
                <w:rFonts w:hint="eastAsia" w:ascii="等线" w:hAnsi="等线" w:eastAsia="等线" w:cs="宋体"/>
                <w:color w:val="000000"/>
                <w:kern w:val="0"/>
                <w:sz w:val="20"/>
                <w:szCs w:val="20"/>
              </w:rPr>
              <w:t>4.6</w:t>
            </w:r>
          </w:p>
        </w:tc>
        <w:tc>
          <w:tcPr>
            <w:tcW w:w="547" w:type="dxa"/>
            <w:vAlign w:val="center"/>
          </w:tcPr>
          <w:p>
            <w:pPr>
              <w:jc w:val="center"/>
              <w:rPr>
                <w:sz w:val="20"/>
                <w:szCs w:val="20"/>
              </w:rPr>
            </w:pPr>
            <w:r>
              <w:rPr>
                <w:rFonts w:hint="eastAsia" w:ascii="等线" w:hAnsi="等线" w:eastAsia="等线" w:cs="宋体"/>
                <w:color w:val="000000"/>
                <w:kern w:val="0"/>
                <w:sz w:val="20"/>
                <w:szCs w:val="20"/>
              </w:rPr>
              <w:t>3.6</w:t>
            </w:r>
          </w:p>
        </w:tc>
        <w:tc>
          <w:tcPr>
            <w:tcW w:w="547"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1.3</w:t>
            </w:r>
          </w:p>
        </w:tc>
        <w:tc>
          <w:tcPr>
            <w:tcW w:w="542" w:type="dxa"/>
            <w:vAlign w:val="center"/>
          </w:tcPr>
          <w:p>
            <w:pPr>
              <w:jc w:val="center"/>
              <w:rPr>
                <w:sz w:val="20"/>
                <w:szCs w:val="20"/>
              </w:rPr>
            </w:pPr>
            <w:r>
              <w:rPr>
                <w:rFonts w:hint="eastAsia" w:ascii="等线" w:hAnsi="等线" w:eastAsia="等线" w:cs="宋体"/>
                <w:color w:val="000000"/>
                <w:kern w:val="0"/>
                <w:sz w:val="20"/>
                <w:szCs w:val="20"/>
              </w:rPr>
              <w:t>7</w:t>
            </w:r>
          </w:p>
        </w:tc>
        <w:tc>
          <w:tcPr>
            <w:tcW w:w="543" w:type="dxa"/>
            <w:vAlign w:val="center"/>
          </w:tcPr>
          <w:p>
            <w:pPr>
              <w:jc w:val="center"/>
              <w:rPr>
                <w:sz w:val="20"/>
                <w:szCs w:val="20"/>
              </w:rPr>
            </w:pPr>
            <w:r>
              <w:rPr>
                <w:rFonts w:hint="eastAsia" w:ascii="等线" w:hAnsi="等线" w:eastAsia="等线" w:cs="宋体"/>
                <w:color w:val="000000"/>
                <w:kern w:val="0"/>
                <w:sz w:val="20"/>
                <w:szCs w:val="20"/>
              </w:rPr>
              <w:t>2.1</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M4</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0.8</w:t>
            </w:r>
          </w:p>
        </w:tc>
        <w:tc>
          <w:tcPr>
            <w:tcW w:w="543" w:type="dxa"/>
            <w:vAlign w:val="center"/>
          </w:tcPr>
          <w:p>
            <w:pPr>
              <w:jc w:val="center"/>
              <w:rPr>
                <w:sz w:val="20"/>
                <w:szCs w:val="20"/>
              </w:rPr>
            </w:pPr>
            <w:r>
              <w:rPr>
                <w:rFonts w:hint="eastAsia" w:ascii="等线" w:hAnsi="等线" w:eastAsia="等线" w:cs="宋体"/>
                <w:color w:val="000000"/>
                <w:kern w:val="0"/>
                <w:sz w:val="20"/>
                <w:szCs w:val="20"/>
              </w:rPr>
              <w:t>2.7</w:t>
            </w:r>
          </w:p>
        </w:tc>
        <w:tc>
          <w:tcPr>
            <w:tcW w:w="543" w:type="dxa"/>
            <w:vAlign w:val="center"/>
          </w:tcPr>
          <w:p>
            <w:pPr>
              <w:jc w:val="center"/>
              <w:rPr>
                <w:sz w:val="20"/>
                <w:szCs w:val="20"/>
              </w:rPr>
            </w:pPr>
            <w:r>
              <w:rPr>
                <w:rFonts w:hint="eastAsia" w:ascii="等线" w:hAnsi="等线" w:eastAsia="等线" w:cs="宋体"/>
                <w:color w:val="000000"/>
                <w:kern w:val="0"/>
                <w:sz w:val="20"/>
                <w:szCs w:val="20"/>
              </w:rPr>
              <w:t>2.8</w:t>
            </w:r>
          </w:p>
        </w:tc>
        <w:tc>
          <w:tcPr>
            <w:tcW w:w="543" w:type="dxa"/>
            <w:vAlign w:val="center"/>
          </w:tcPr>
          <w:p>
            <w:pPr>
              <w:jc w:val="center"/>
              <w:rPr>
                <w:sz w:val="20"/>
                <w:szCs w:val="20"/>
              </w:rPr>
            </w:pPr>
            <w:r>
              <w:rPr>
                <w:rFonts w:hint="eastAsia" w:ascii="等线" w:hAnsi="等线" w:eastAsia="等线" w:cs="宋体"/>
                <w:color w:val="000000"/>
                <w:kern w:val="0"/>
                <w:sz w:val="20"/>
                <w:szCs w:val="20"/>
              </w:rPr>
              <w:t>1.7</w:t>
            </w:r>
          </w:p>
        </w:tc>
        <w:tc>
          <w:tcPr>
            <w:tcW w:w="612" w:type="dxa"/>
            <w:vAlign w:val="center"/>
          </w:tcPr>
          <w:p>
            <w:pPr>
              <w:jc w:val="center"/>
              <w:rPr>
                <w:sz w:val="20"/>
                <w:szCs w:val="20"/>
              </w:rPr>
            </w:pPr>
            <w:r>
              <w:rPr>
                <w:rFonts w:hint="eastAsia" w:ascii="等线" w:hAnsi="等线" w:eastAsia="等线" w:cs="宋体"/>
                <w:color w:val="000000"/>
                <w:kern w:val="0"/>
                <w:sz w:val="20"/>
                <w:szCs w:val="20"/>
              </w:rPr>
              <w:t>1.1</w:t>
            </w:r>
          </w:p>
        </w:tc>
        <w:tc>
          <w:tcPr>
            <w:tcW w:w="612" w:type="dxa"/>
            <w:vAlign w:val="center"/>
          </w:tcPr>
          <w:p>
            <w:pPr>
              <w:jc w:val="center"/>
              <w:rPr>
                <w:sz w:val="20"/>
                <w:szCs w:val="20"/>
              </w:rPr>
            </w:pPr>
            <w:r>
              <w:rPr>
                <w:rFonts w:hint="eastAsia" w:ascii="等线" w:hAnsi="等线" w:eastAsia="等线" w:cs="宋体"/>
                <w:color w:val="000000"/>
                <w:kern w:val="0"/>
                <w:sz w:val="20"/>
                <w:szCs w:val="20"/>
              </w:rPr>
              <w:t>1.8</w:t>
            </w:r>
          </w:p>
        </w:tc>
        <w:tc>
          <w:tcPr>
            <w:tcW w:w="547" w:type="dxa"/>
            <w:vAlign w:val="center"/>
          </w:tcPr>
          <w:p>
            <w:pPr>
              <w:jc w:val="center"/>
              <w:rPr>
                <w:sz w:val="20"/>
                <w:szCs w:val="20"/>
              </w:rPr>
            </w:pPr>
            <w:r>
              <w:rPr>
                <w:rFonts w:hint="eastAsia" w:ascii="等线" w:hAnsi="等线" w:eastAsia="等线" w:cs="宋体"/>
                <w:color w:val="000000"/>
                <w:kern w:val="0"/>
                <w:sz w:val="20"/>
                <w:szCs w:val="20"/>
              </w:rPr>
              <w:t>7.3</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4.9</w:t>
            </w:r>
          </w:p>
        </w:tc>
        <w:tc>
          <w:tcPr>
            <w:tcW w:w="543" w:type="dxa"/>
            <w:vAlign w:val="center"/>
          </w:tcPr>
          <w:p>
            <w:pPr>
              <w:jc w:val="center"/>
              <w:rPr>
                <w:sz w:val="20"/>
                <w:szCs w:val="20"/>
              </w:rPr>
            </w:pPr>
            <w:r>
              <w:rPr>
                <w:rFonts w:hint="eastAsia" w:ascii="等线" w:hAnsi="等线" w:eastAsia="等线" w:cs="宋体"/>
                <w:color w:val="000000"/>
                <w:kern w:val="0"/>
                <w:sz w:val="20"/>
                <w:szCs w:val="20"/>
              </w:rPr>
              <w:t>1.2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M6</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9.2</w:t>
            </w:r>
          </w:p>
        </w:tc>
        <w:tc>
          <w:tcPr>
            <w:tcW w:w="612"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3.4</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4.4</w:t>
            </w:r>
          </w:p>
        </w:tc>
        <w:tc>
          <w:tcPr>
            <w:tcW w:w="547" w:type="dxa"/>
            <w:vAlign w:val="center"/>
          </w:tcPr>
          <w:p>
            <w:pPr>
              <w:jc w:val="center"/>
              <w:rPr>
                <w:sz w:val="20"/>
                <w:szCs w:val="20"/>
              </w:rPr>
            </w:pPr>
            <w:r>
              <w:rPr>
                <w:rFonts w:hint="eastAsia" w:ascii="等线" w:hAnsi="等线" w:eastAsia="等线" w:cs="宋体"/>
                <w:color w:val="000000"/>
                <w:kern w:val="0"/>
                <w:sz w:val="20"/>
                <w:szCs w:val="20"/>
              </w:rPr>
              <w:t>1.3</w:t>
            </w: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4.4</w:t>
            </w:r>
          </w:p>
        </w:tc>
        <w:tc>
          <w:tcPr>
            <w:tcW w:w="543" w:type="dxa"/>
            <w:vAlign w:val="center"/>
          </w:tcPr>
          <w:p>
            <w:pPr>
              <w:jc w:val="center"/>
              <w:rPr>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M7</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1.7</w:t>
            </w:r>
          </w:p>
        </w:tc>
        <w:tc>
          <w:tcPr>
            <w:tcW w:w="543" w:type="dxa"/>
            <w:vAlign w:val="center"/>
          </w:tcPr>
          <w:p>
            <w:pPr>
              <w:jc w:val="center"/>
              <w:rPr>
                <w:sz w:val="20"/>
                <w:szCs w:val="20"/>
              </w:rPr>
            </w:pPr>
            <w:r>
              <w:rPr>
                <w:rFonts w:hint="eastAsia" w:ascii="等线" w:hAnsi="等线" w:eastAsia="等线" w:cs="宋体"/>
                <w:color w:val="000000"/>
                <w:kern w:val="0"/>
                <w:sz w:val="20"/>
                <w:szCs w:val="20"/>
              </w:rPr>
              <w:t>3.1</w:t>
            </w:r>
          </w:p>
        </w:tc>
        <w:tc>
          <w:tcPr>
            <w:tcW w:w="543" w:type="dxa"/>
            <w:vAlign w:val="center"/>
          </w:tcPr>
          <w:p>
            <w:pPr>
              <w:jc w:val="center"/>
              <w:rPr>
                <w:sz w:val="20"/>
                <w:szCs w:val="20"/>
              </w:rPr>
            </w:pPr>
            <w:r>
              <w:rPr>
                <w:rFonts w:hint="eastAsia" w:ascii="等线" w:hAnsi="等线" w:eastAsia="等线" w:cs="宋体"/>
                <w:color w:val="000000"/>
                <w:kern w:val="0"/>
                <w:sz w:val="20"/>
                <w:szCs w:val="20"/>
              </w:rPr>
              <w:t>1.2</w:t>
            </w:r>
          </w:p>
        </w:tc>
        <w:tc>
          <w:tcPr>
            <w:tcW w:w="543" w:type="dxa"/>
            <w:vAlign w:val="center"/>
          </w:tcPr>
          <w:p>
            <w:pPr>
              <w:jc w:val="center"/>
              <w:rPr>
                <w:sz w:val="20"/>
                <w:szCs w:val="20"/>
              </w:rPr>
            </w:pPr>
            <w:r>
              <w:rPr>
                <w:rFonts w:hint="eastAsia" w:ascii="等线" w:hAnsi="等线" w:eastAsia="等线" w:cs="宋体"/>
                <w:color w:val="000000"/>
                <w:kern w:val="0"/>
                <w:sz w:val="20"/>
                <w:szCs w:val="20"/>
              </w:rPr>
              <w:t>3.1</w:t>
            </w:r>
          </w:p>
        </w:tc>
        <w:tc>
          <w:tcPr>
            <w:tcW w:w="612" w:type="dxa"/>
            <w:vAlign w:val="center"/>
          </w:tcPr>
          <w:p>
            <w:pPr>
              <w:jc w:val="center"/>
              <w:rPr>
                <w:sz w:val="20"/>
                <w:szCs w:val="20"/>
              </w:rPr>
            </w:pPr>
            <w:r>
              <w:rPr>
                <w:rFonts w:hint="eastAsia" w:ascii="等线" w:hAnsi="等线" w:eastAsia="等线" w:cs="宋体"/>
                <w:color w:val="000000"/>
                <w:kern w:val="0"/>
                <w:sz w:val="20"/>
                <w:szCs w:val="20"/>
              </w:rPr>
              <w:t>1.1</w:t>
            </w:r>
          </w:p>
        </w:tc>
        <w:tc>
          <w:tcPr>
            <w:tcW w:w="612" w:type="dxa"/>
            <w:vAlign w:val="center"/>
          </w:tcPr>
          <w:p>
            <w:pPr>
              <w:jc w:val="center"/>
              <w:rPr>
                <w:sz w:val="20"/>
                <w:szCs w:val="20"/>
              </w:rPr>
            </w:pPr>
            <w:r>
              <w:rPr>
                <w:rFonts w:hint="eastAsia" w:ascii="等线" w:hAnsi="等线" w:eastAsia="等线" w:cs="宋体"/>
                <w:color w:val="000000"/>
                <w:kern w:val="0"/>
                <w:sz w:val="20"/>
                <w:szCs w:val="20"/>
              </w:rPr>
              <w:t>3.5</w:t>
            </w:r>
          </w:p>
        </w:tc>
        <w:tc>
          <w:tcPr>
            <w:tcW w:w="547" w:type="dxa"/>
            <w:vAlign w:val="center"/>
          </w:tcPr>
          <w:p>
            <w:pPr>
              <w:jc w:val="center"/>
              <w:rPr>
                <w:sz w:val="20"/>
                <w:szCs w:val="20"/>
              </w:rPr>
            </w:pPr>
            <w:r>
              <w:rPr>
                <w:rFonts w:hint="eastAsia" w:ascii="等线" w:hAnsi="等线" w:eastAsia="等线" w:cs="宋体"/>
                <w:color w:val="000000"/>
                <w:kern w:val="0"/>
                <w:sz w:val="20"/>
                <w:szCs w:val="20"/>
              </w:rPr>
              <w:t>5.9</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2</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2.3</w:t>
            </w: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M8</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1.3</w:t>
            </w:r>
          </w:p>
        </w:tc>
        <w:tc>
          <w:tcPr>
            <w:tcW w:w="547" w:type="dxa"/>
            <w:vAlign w:val="center"/>
          </w:tcPr>
          <w:p>
            <w:pPr>
              <w:jc w:val="center"/>
              <w:rPr>
                <w:sz w:val="20"/>
                <w:szCs w:val="20"/>
              </w:rPr>
            </w:pPr>
            <w:r>
              <w:rPr>
                <w:rFonts w:hint="eastAsia" w:ascii="等线" w:hAnsi="等线" w:eastAsia="等线" w:cs="宋体"/>
                <w:color w:val="000000"/>
                <w:kern w:val="0"/>
                <w:sz w:val="20"/>
                <w:szCs w:val="20"/>
              </w:rPr>
              <w:t>1.5</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F1</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1.3</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F2</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2.1</w:t>
            </w:r>
          </w:p>
        </w:tc>
        <w:tc>
          <w:tcPr>
            <w:tcW w:w="543" w:type="dxa"/>
            <w:vAlign w:val="center"/>
          </w:tcPr>
          <w:p>
            <w:pPr>
              <w:jc w:val="center"/>
              <w:rPr>
                <w:sz w:val="20"/>
                <w:szCs w:val="20"/>
              </w:rPr>
            </w:pPr>
            <w:r>
              <w:rPr>
                <w:rFonts w:hint="eastAsia" w:ascii="等线" w:hAnsi="等线" w:eastAsia="等线" w:cs="宋体"/>
                <w:color w:val="000000"/>
                <w:kern w:val="0"/>
                <w:sz w:val="20"/>
                <w:szCs w:val="20"/>
              </w:rPr>
              <w:t>0.9</w:t>
            </w:r>
          </w:p>
        </w:tc>
        <w:tc>
          <w:tcPr>
            <w:tcW w:w="543" w:type="dxa"/>
            <w:vAlign w:val="center"/>
          </w:tcPr>
          <w:p>
            <w:pPr>
              <w:jc w:val="center"/>
              <w:rPr>
                <w:sz w:val="20"/>
                <w:szCs w:val="20"/>
              </w:rPr>
            </w:pPr>
            <w:r>
              <w:rPr>
                <w:rFonts w:hint="eastAsia" w:ascii="等线" w:hAnsi="等线" w:eastAsia="等线" w:cs="宋体"/>
                <w:color w:val="000000"/>
                <w:kern w:val="0"/>
                <w:sz w:val="20"/>
                <w:szCs w:val="20"/>
              </w:rPr>
              <w:t>2.3</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10.8</w:t>
            </w:r>
          </w:p>
        </w:tc>
        <w:tc>
          <w:tcPr>
            <w:tcW w:w="547" w:type="dxa"/>
            <w:vAlign w:val="center"/>
          </w:tcPr>
          <w:p>
            <w:pPr>
              <w:jc w:val="center"/>
              <w:rPr>
                <w:sz w:val="20"/>
                <w:szCs w:val="20"/>
              </w:rPr>
            </w:pPr>
            <w:r>
              <w:rPr>
                <w:rFonts w:hint="eastAsia" w:ascii="等线" w:hAnsi="等线" w:eastAsia="等线" w:cs="宋体"/>
                <w:color w:val="000000"/>
                <w:kern w:val="0"/>
                <w:sz w:val="20"/>
                <w:szCs w:val="20"/>
              </w:rPr>
              <w:t>2.4</w:t>
            </w:r>
          </w:p>
        </w:tc>
        <w:tc>
          <w:tcPr>
            <w:tcW w:w="547" w:type="dxa"/>
            <w:vAlign w:val="center"/>
          </w:tcPr>
          <w:p>
            <w:pPr>
              <w:jc w:val="center"/>
              <w:rPr>
                <w:sz w:val="20"/>
                <w:szCs w:val="20"/>
              </w:rPr>
            </w:pPr>
            <w:r>
              <w:rPr>
                <w:rFonts w:hint="eastAsia" w:ascii="等线" w:hAnsi="等线" w:eastAsia="等线" w:cs="宋体"/>
                <w:color w:val="000000"/>
                <w:kern w:val="0"/>
                <w:sz w:val="20"/>
                <w:szCs w:val="20"/>
              </w:rPr>
              <w:t>2.5</w:t>
            </w:r>
          </w:p>
        </w:tc>
        <w:tc>
          <w:tcPr>
            <w:tcW w:w="547" w:type="dxa"/>
            <w:vAlign w:val="center"/>
          </w:tcPr>
          <w:p>
            <w:pPr>
              <w:jc w:val="center"/>
              <w:rPr>
                <w:sz w:val="20"/>
                <w:szCs w:val="20"/>
              </w:rPr>
            </w:pPr>
            <w:r>
              <w:rPr>
                <w:rFonts w:hint="eastAsia" w:ascii="等线" w:hAnsi="等线" w:eastAsia="等线" w:cs="宋体"/>
                <w:color w:val="000000"/>
                <w:kern w:val="0"/>
                <w:sz w:val="20"/>
                <w:szCs w:val="20"/>
              </w:rPr>
              <w:t>7.2</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1.7</w:t>
            </w:r>
          </w:p>
        </w:tc>
        <w:tc>
          <w:tcPr>
            <w:tcW w:w="542" w:type="dxa"/>
            <w:vAlign w:val="center"/>
          </w:tcPr>
          <w:p>
            <w:pPr>
              <w:jc w:val="center"/>
              <w:rPr>
                <w:sz w:val="20"/>
                <w:szCs w:val="20"/>
              </w:rPr>
            </w:pPr>
            <w:r>
              <w:rPr>
                <w:rFonts w:hint="eastAsia" w:ascii="等线" w:hAnsi="等线" w:eastAsia="等线" w:cs="宋体"/>
                <w:color w:val="000000"/>
                <w:kern w:val="0"/>
                <w:sz w:val="20"/>
                <w:szCs w:val="20"/>
              </w:rPr>
              <w:t>2.7</w:t>
            </w:r>
          </w:p>
        </w:tc>
        <w:tc>
          <w:tcPr>
            <w:tcW w:w="542" w:type="dxa"/>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5.3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bottom w:val="single" w:color="auto" w:sz="4" w:space="0"/>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F3</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1</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2.5</w:t>
            </w:r>
          </w:p>
        </w:tc>
        <w:tc>
          <w:tcPr>
            <w:tcW w:w="547" w:type="dxa"/>
            <w:vAlign w:val="center"/>
          </w:tcPr>
          <w:p>
            <w:pPr>
              <w:jc w:val="center"/>
              <w:rPr>
                <w:sz w:val="20"/>
                <w:szCs w:val="20"/>
              </w:rPr>
            </w:pPr>
            <w:r>
              <w:rPr>
                <w:rFonts w:hint="eastAsia" w:ascii="等线" w:hAnsi="等线" w:eastAsia="等线" w:cs="宋体"/>
                <w:color w:val="000000"/>
                <w:kern w:val="0"/>
                <w:sz w:val="20"/>
                <w:szCs w:val="20"/>
              </w:rPr>
              <w:t>2.3</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1</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4.1</w:t>
            </w:r>
          </w:p>
        </w:tc>
        <w:tc>
          <w:tcPr>
            <w:tcW w:w="543" w:type="dxa"/>
            <w:vAlign w:val="center"/>
          </w:tcPr>
          <w:p>
            <w:pPr>
              <w:jc w:val="center"/>
              <w:rPr>
                <w:sz w:val="20"/>
                <w:szCs w:val="20"/>
              </w:rPr>
            </w:pPr>
          </w:p>
        </w:tc>
      </w:tr>
    </w:tbl>
    <w:p>
      <w:pPr>
        <w:jc w:val="center"/>
        <w:rPr>
          <w:sz w:val="24"/>
        </w:rPr>
      </w:pPr>
      <w:r>
        <w:rPr>
          <w:rFonts w:hint="eastAsia"/>
          <w:sz w:val="24"/>
        </w:rPr>
        <w:t>Match3传球的价值评价图</w:t>
      </w:r>
    </w:p>
    <w:p>
      <w:pPr>
        <w:rPr>
          <w:sz w:val="24"/>
        </w:rPr>
      </w:pPr>
    </w:p>
    <w:tbl>
      <w:tblPr>
        <w:tblStyle w:val="5"/>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39"/>
        <w:gridCol w:w="500"/>
        <w:gridCol w:w="501"/>
        <w:gridCol w:w="612"/>
        <w:gridCol w:w="612"/>
        <w:gridCol w:w="501"/>
        <w:gridCol w:w="501"/>
        <w:gridCol w:w="525"/>
        <w:gridCol w:w="525"/>
        <w:gridCol w:w="525"/>
        <w:gridCol w:w="639"/>
        <w:gridCol w:w="501"/>
        <w:gridCol w:w="612"/>
        <w:gridCol w:w="612"/>
        <w:gridCol w:w="501"/>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top w:val="single" w:color="auto" w:sz="8" w:space="0"/>
              <w:bottom w:val="single" w:color="auto" w:sz="4" w:space="0"/>
              <w:right w:val="single" w:color="auto" w:sz="4" w:space="0"/>
            </w:tcBorders>
            <w:vAlign w:val="center"/>
          </w:tcPr>
          <w:p>
            <w:pPr>
              <w:jc w:val="center"/>
              <w:rPr>
                <w:sz w:val="20"/>
                <w:szCs w:val="20"/>
              </w:rPr>
            </w:pPr>
          </w:p>
        </w:tc>
        <w:tc>
          <w:tcPr>
            <w:tcW w:w="500" w:type="dxa"/>
            <w:tcBorders>
              <w:top w:val="single" w:color="auto" w:sz="8" w:space="0"/>
              <w:left w:val="single" w:color="auto" w:sz="4"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G1</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D1</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D4</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D6</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D8</w:t>
            </w:r>
          </w:p>
        </w:tc>
        <w:tc>
          <w:tcPr>
            <w:tcW w:w="525"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M2</w:t>
            </w:r>
          </w:p>
        </w:tc>
        <w:tc>
          <w:tcPr>
            <w:tcW w:w="525"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M4</w:t>
            </w:r>
          </w:p>
        </w:tc>
        <w:tc>
          <w:tcPr>
            <w:tcW w:w="525"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M6</w:t>
            </w:r>
          </w:p>
        </w:tc>
        <w:tc>
          <w:tcPr>
            <w:tcW w:w="639"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M12</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F1</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F2</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F5</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top w:val="single" w:color="auto" w:sz="4" w:space="0"/>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G1</w:t>
            </w:r>
          </w:p>
        </w:tc>
        <w:tc>
          <w:tcPr>
            <w:tcW w:w="500" w:type="dxa"/>
            <w:tcBorders>
              <w:top w:val="single" w:color="auto" w:sz="4" w:space="0"/>
              <w:left w:val="single" w:color="auto" w:sz="4" w:space="0"/>
            </w:tcBorders>
            <w:vAlign w:val="center"/>
          </w:tcPr>
          <w:p>
            <w:pPr>
              <w:jc w:val="center"/>
              <w:rPr>
                <w:sz w:val="20"/>
                <w:szCs w:val="20"/>
              </w:rPr>
            </w:pPr>
          </w:p>
        </w:tc>
        <w:tc>
          <w:tcPr>
            <w:tcW w:w="501"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2.6</w:t>
            </w:r>
          </w:p>
        </w:tc>
        <w:tc>
          <w:tcPr>
            <w:tcW w:w="61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3.4</w:t>
            </w:r>
          </w:p>
        </w:tc>
        <w:tc>
          <w:tcPr>
            <w:tcW w:w="612" w:type="dxa"/>
            <w:tcBorders>
              <w:top w:val="single" w:color="auto" w:sz="4" w:space="0"/>
            </w:tcBorders>
            <w:vAlign w:val="center"/>
          </w:tcPr>
          <w:p>
            <w:pPr>
              <w:jc w:val="center"/>
              <w:rPr>
                <w:sz w:val="20"/>
                <w:szCs w:val="20"/>
              </w:rPr>
            </w:pPr>
          </w:p>
        </w:tc>
        <w:tc>
          <w:tcPr>
            <w:tcW w:w="501" w:type="dxa"/>
            <w:tcBorders>
              <w:top w:val="single" w:color="auto" w:sz="4" w:space="0"/>
            </w:tcBorders>
            <w:vAlign w:val="center"/>
          </w:tcPr>
          <w:p>
            <w:pPr>
              <w:jc w:val="center"/>
              <w:rPr>
                <w:sz w:val="20"/>
                <w:szCs w:val="20"/>
              </w:rPr>
            </w:pPr>
          </w:p>
        </w:tc>
        <w:tc>
          <w:tcPr>
            <w:tcW w:w="501" w:type="dxa"/>
            <w:tcBorders>
              <w:top w:val="single" w:color="auto" w:sz="4" w:space="0"/>
            </w:tcBorders>
            <w:vAlign w:val="center"/>
          </w:tcPr>
          <w:p>
            <w:pPr>
              <w:jc w:val="center"/>
              <w:rPr>
                <w:sz w:val="20"/>
                <w:szCs w:val="20"/>
              </w:rPr>
            </w:pPr>
          </w:p>
        </w:tc>
        <w:tc>
          <w:tcPr>
            <w:tcW w:w="525" w:type="dxa"/>
            <w:tcBorders>
              <w:top w:val="single" w:color="auto" w:sz="4" w:space="0"/>
            </w:tcBorders>
            <w:vAlign w:val="center"/>
          </w:tcPr>
          <w:p>
            <w:pPr>
              <w:jc w:val="center"/>
              <w:rPr>
                <w:sz w:val="20"/>
                <w:szCs w:val="20"/>
              </w:rPr>
            </w:pPr>
          </w:p>
        </w:tc>
        <w:tc>
          <w:tcPr>
            <w:tcW w:w="525" w:type="dxa"/>
            <w:tcBorders>
              <w:top w:val="single" w:color="auto" w:sz="4" w:space="0"/>
            </w:tcBorders>
            <w:vAlign w:val="center"/>
          </w:tcPr>
          <w:p>
            <w:pPr>
              <w:jc w:val="center"/>
              <w:rPr>
                <w:sz w:val="20"/>
                <w:szCs w:val="20"/>
              </w:rPr>
            </w:pPr>
          </w:p>
        </w:tc>
        <w:tc>
          <w:tcPr>
            <w:tcW w:w="525"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0.5</w:t>
            </w:r>
          </w:p>
        </w:tc>
        <w:tc>
          <w:tcPr>
            <w:tcW w:w="639"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w:t>
            </w:r>
          </w:p>
        </w:tc>
        <w:tc>
          <w:tcPr>
            <w:tcW w:w="501" w:type="dxa"/>
            <w:tcBorders>
              <w:top w:val="single" w:color="auto" w:sz="4" w:space="0"/>
            </w:tcBorders>
            <w:vAlign w:val="center"/>
          </w:tcPr>
          <w:p>
            <w:pPr>
              <w:jc w:val="center"/>
              <w:rPr>
                <w:sz w:val="20"/>
                <w:szCs w:val="20"/>
              </w:rPr>
            </w:pPr>
          </w:p>
        </w:tc>
        <w:tc>
          <w:tcPr>
            <w:tcW w:w="61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0.8</w:t>
            </w:r>
          </w:p>
        </w:tc>
        <w:tc>
          <w:tcPr>
            <w:tcW w:w="61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0.5</w:t>
            </w:r>
          </w:p>
        </w:tc>
        <w:tc>
          <w:tcPr>
            <w:tcW w:w="501"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D1</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2.3</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5.5</w:t>
            </w:r>
          </w:p>
        </w:tc>
        <w:tc>
          <w:tcPr>
            <w:tcW w:w="612" w:type="dxa"/>
            <w:vAlign w:val="center"/>
          </w:tcPr>
          <w:p>
            <w:pPr>
              <w:jc w:val="center"/>
              <w:rPr>
                <w:sz w:val="20"/>
                <w:szCs w:val="20"/>
              </w:rPr>
            </w:pPr>
            <w:r>
              <w:rPr>
                <w:rFonts w:hint="eastAsia" w:ascii="等线" w:hAnsi="等线" w:eastAsia="等线" w:cs="宋体"/>
                <w:color w:val="000000"/>
                <w:kern w:val="0"/>
                <w:sz w:val="20"/>
                <w:szCs w:val="20"/>
              </w:rPr>
              <w:t>7.2</w:t>
            </w: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1.3</w:t>
            </w: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2.2</w:t>
            </w:r>
          </w:p>
        </w:tc>
        <w:tc>
          <w:tcPr>
            <w:tcW w:w="639" w:type="dxa"/>
            <w:vAlign w:val="center"/>
          </w:tcPr>
          <w:p>
            <w:pPr>
              <w:jc w:val="center"/>
              <w:rPr>
                <w:sz w:val="20"/>
                <w:szCs w:val="20"/>
              </w:rPr>
            </w:pPr>
            <w:r>
              <w:rPr>
                <w:rFonts w:hint="eastAsia" w:ascii="等线" w:hAnsi="等线" w:eastAsia="等线" w:cs="宋体"/>
                <w:color w:val="000000"/>
                <w:kern w:val="0"/>
                <w:sz w:val="20"/>
                <w:szCs w:val="20"/>
              </w:rPr>
              <w:t>1</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5.3</w:t>
            </w:r>
          </w:p>
        </w:tc>
        <w:tc>
          <w:tcPr>
            <w:tcW w:w="612" w:type="dxa"/>
            <w:vAlign w:val="center"/>
          </w:tcPr>
          <w:p>
            <w:pPr>
              <w:jc w:val="center"/>
              <w:rPr>
                <w:sz w:val="20"/>
                <w:szCs w:val="20"/>
              </w:rPr>
            </w:pPr>
            <w:r>
              <w:rPr>
                <w:rFonts w:hint="eastAsia" w:ascii="等线" w:hAnsi="等线" w:eastAsia="等线" w:cs="宋体"/>
                <w:color w:val="000000"/>
                <w:kern w:val="0"/>
                <w:sz w:val="20"/>
                <w:szCs w:val="20"/>
              </w:rPr>
              <w:t>3.4</w:t>
            </w:r>
          </w:p>
        </w:tc>
        <w:tc>
          <w:tcPr>
            <w:tcW w:w="501" w:type="dxa"/>
            <w:vAlign w:val="center"/>
          </w:tcPr>
          <w:p>
            <w:pPr>
              <w:jc w:val="center"/>
              <w:rPr>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D3</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3.9</w:t>
            </w:r>
          </w:p>
        </w:tc>
        <w:tc>
          <w:tcPr>
            <w:tcW w:w="501" w:type="dxa"/>
            <w:vAlign w:val="center"/>
          </w:tcPr>
          <w:p>
            <w:pPr>
              <w:jc w:val="center"/>
              <w:rPr>
                <w:sz w:val="20"/>
                <w:szCs w:val="20"/>
              </w:rPr>
            </w:pPr>
            <w:r>
              <w:rPr>
                <w:rFonts w:hint="eastAsia" w:ascii="等线" w:hAnsi="等线" w:eastAsia="等线" w:cs="宋体"/>
                <w:color w:val="000000"/>
                <w:kern w:val="0"/>
                <w:sz w:val="20"/>
                <w:szCs w:val="20"/>
              </w:rPr>
              <w:t>6.6</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1.1</w:t>
            </w:r>
          </w:p>
        </w:tc>
        <w:tc>
          <w:tcPr>
            <w:tcW w:w="501" w:type="dxa"/>
            <w:vAlign w:val="center"/>
          </w:tcPr>
          <w:p>
            <w:pPr>
              <w:jc w:val="center"/>
              <w:rPr>
                <w:sz w:val="20"/>
                <w:szCs w:val="20"/>
              </w:rPr>
            </w:pPr>
            <w:r>
              <w:rPr>
                <w:rFonts w:hint="eastAsia" w:ascii="等线" w:hAnsi="等线" w:eastAsia="等线" w:cs="宋体"/>
                <w:color w:val="000000"/>
                <w:kern w:val="0"/>
                <w:sz w:val="20"/>
                <w:szCs w:val="20"/>
              </w:rPr>
              <w:t>3.1</w:t>
            </w:r>
          </w:p>
        </w:tc>
        <w:tc>
          <w:tcPr>
            <w:tcW w:w="501" w:type="dxa"/>
            <w:vAlign w:val="center"/>
          </w:tcPr>
          <w:p>
            <w:pPr>
              <w:jc w:val="center"/>
              <w:rPr>
                <w:sz w:val="20"/>
                <w:szCs w:val="20"/>
              </w:rPr>
            </w:pPr>
            <w:r>
              <w:rPr>
                <w:rFonts w:hint="eastAsia" w:ascii="等线" w:hAnsi="等线" w:eastAsia="等线" w:cs="宋体"/>
                <w:color w:val="000000"/>
                <w:kern w:val="0"/>
                <w:sz w:val="20"/>
                <w:szCs w:val="20"/>
              </w:rPr>
              <w:t>0.9</w:t>
            </w: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9.2</w:t>
            </w:r>
          </w:p>
        </w:tc>
        <w:tc>
          <w:tcPr>
            <w:tcW w:w="525" w:type="dxa"/>
            <w:vAlign w:val="center"/>
          </w:tcPr>
          <w:p>
            <w:pPr>
              <w:jc w:val="center"/>
              <w:rPr>
                <w:sz w:val="20"/>
                <w:szCs w:val="20"/>
              </w:rPr>
            </w:pPr>
            <w:r>
              <w:rPr>
                <w:rFonts w:hint="eastAsia" w:ascii="等线" w:hAnsi="等线" w:eastAsia="等线" w:cs="宋体"/>
                <w:color w:val="000000"/>
                <w:kern w:val="0"/>
                <w:sz w:val="20"/>
                <w:szCs w:val="20"/>
              </w:rPr>
              <w:t>1</w:t>
            </w: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10</w:t>
            </w:r>
          </w:p>
        </w:tc>
        <w:tc>
          <w:tcPr>
            <w:tcW w:w="612" w:type="dxa"/>
            <w:vAlign w:val="center"/>
          </w:tcPr>
          <w:p>
            <w:pPr>
              <w:jc w:val="center"/>
              <w:rPr>
                <w:sz w:val="20"/>
                <w:szCs w:val="20"/>
              </w:rPr>
            </w:pPr>
            <w:r>
              <w:rPr>
                <w:rFonts w:hint="eastAsia" w:ascii="等线" w:hAnsi="等线" w:eastAsia="等线" w:cs="宋体"/>
                <w:color w:val="000000"/>
                <w:kern w:val="0"/>
                <w:sz w:val="20"/>
                <w:szCs w:val="20"/>
              </w:rPr>
              <w:t>2</w:t>
            </w:r>
          </w:p>
        </w:tc>
        <w:tc>
          <w:tcPr>
            <w:tcW w:w="501" w:type="dxa"/>
            <w:vAlign w:val="center"/>
          </w:tcPr>
          <w:p>
            <w:pPr>
              <w:jc w:val="center"/>
              <w:rPr>
                <w:sz w:val="20"/>
                <w:szCs w:val="20"/>
              </w:rPr>
            </w:pPr>
            <w:r>
              <w:rPr>
                <w:rFonts w:hint="eastAsia" w:ascii="等线" w:hAnsi="等线" w:eastAsia="等线" w:cs="宋体"/>
                <w:color w:val="000000"/>
                <w:kern w:val="0"/>
                <w:sz w:val="20"/>
                <w:szCs w:val="20"/>
              </w:rPr>
              <w:t>4.5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D4</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1.4</w:t>
            </w:r>
          </w:p>
        </w:tc>
        <w:tc>
          <w:tcPr>
            <w:tcW w:w="501" w:type="dxa"/>
            <w:vAlign w:val="center"/>
          </w:tcPr>
          <w:p>
            <w:pPr>
              <w:jc w:val="center"/>
              <w:rPr>
                <w:sz w:val="20"/>
                <w:szCs w:val="20"/>
              </w:rPr>
            </w:pPr>
            <w:r>
              <w:rPr>
                <w:rFonts w:hint="eastAsia" w:ascii="等线" w:hAnsi="等线" w:eastAsia="等线" w:cs="宋体"/>
                <w:color w:val="000000"/>
                <w:kern w:val="0"/>
                <w:sz w:val="20"/>
                <w:szCs w:val="20"/>
              </w:rPr>
              <w:t>8.7</w:t>
            </w:r>
          </w:p>
        </w:tc>
        <w:tc>
          <w:tcPr>
            <w:tcW w:w="612" w:type="dxa"/>
            <w:vAlign w:val="center"/>
          </w:tcPr>
          <w:p>
            <w:pPr>
              <w:jc w:val="center"/>
              <w:rPr>
                <w:sz w:val="20"/>
                <w:szCs w:val="20"/>
              </w:rPr>
            </w:pPr>
            <w:r>
              <w:rPr>
                <w:rFonts w:hint="eastAsia" w:ascii="等线" w:hAnsi="等线" w:eastAsia="等线" w:cs="宋体"/>
                <w:color w:val="000000"/>
                <w:kern w:val="0"/>
                <w:sz w:val="20"/>
                <w:szCs w:val="20"/>
              </w:rPr>
              <w:t>0.9</w:t>
            </w:r>
          </w:p>
        </w:tc>
        <w:tc>
          <w:tcPr>
            <w:tcW w:w="612" w:type="dxa"/>
            <w:vAlign w:val="center"/>
          </w:tcPr>
          <w:p>
            <w:pPr>
              <w:jc w:val="center"/>
              <w:rPr>
                <w:sz w:val="20"/>
                <w:szCs w:val="20"/>
              </w:rPr>
            </w:pPr>
          </w:p>
        </w:tc>
        <w:tc>
          <w:tcPr>
            <w:tcW w:w="501" w:type="dxa"/>
            <w:vAlign w:val="center"/>
          </w:tcPr>
          <w:p>
            <w:pPr>
              <w:jc w:val="center"/>
              <w:rPr>
                <w:sz w:val="20"/>
                <w:szCs w:val="20"/>
              </w:rPr>
            </w:pPr>
          </w:p>
        </w:tc>
        <w:tc>
          <w:tcPr>
            <w:tcW w:w="501"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2.4</w:t>
            </w:r>
          </w:p>
        </w:tc>
        <w:tc>
          <w:tcPr>
            <w:tcW w:w="525" w:type="dxa"/>
            <w:vAlign w:val="center"/>
          </w:tcPr>
          <w:p>
            <w:pPr>
              <w:jc w:val="center"/>
              <w:rPr>
                <w:sz w:val="20"/>
                <w:szCs w:val="20"/>
              </w:rPr>
            </w:pPr>
            <w:r>
              <w:rPr>
                <w:rFonts w:hint="eastAsia" w:ascii="等线" w:hAnsi="等线" w:eastAsia="等线" w:cs="宋体"/>
                <w:color w:val="000000"/>
                <w:kern w:val="0"/>
                <w:sz w:val="20"/>
                <w:szCs w:val="20"/>
              </w:rPr>
              <w:t>5.4</w:t>
            </w:r>
          </w:p>
        </w:tc>
        <w:tc>
          <w:tcPr>
            <w:tcW w:w="639" w:type="dxa"/>
            <w:vAlign w:val="center"/>
          </w:tcPr>
          <w:p>
            <w:pPr>
              <w:jc w:val="center"/>
              <w:rPr>
                <w:sz w:val="20"/>
                <w:szCs w:val="20"/>
              </w:rPr>
            </w:pPr>
            <w:r>
              <w:rPr>
                <w:rFonts w:hint="eastAsia" w:ascii="等线" w:hAnsi="等线" w:eastAsia="等线" w:cs="宋体"/>
                <w:color w:val="000000"/>
                <w:kern w:val="0"/>
                <w:sz w:val="20"/>
                <w:szCs w:val="20"/>
              </w:rPr>
              <w:t>4.3</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13.4</w:t>
            </w:r>
          </w:p>
        </w:tc>
        <w:tc>
          <w:tcPr>
            <w:tcW w:w="612" w:type="dxa"/>
            <w:vAlign w:val="center"/>
          </w:tcPr>
          <w:p>
            <w:pPr>
              <w:jc w:val="center"/>
              <w:rPr>
                <w:sz w:val="20"/>
                <w:szCs w:val="20"/>
              </w:rPr>
            </w:pPr>
            <w:r>
              <w:rPr>
                <w:rFonts w:hint="eastAsia" w:ascii="等线" w:hAnsi="等线" w:eastAsia="等线" w:cs="宋体"/>
                <w:color w:val="000000"/>
                <w:kern w:val="0"/>
                <w:sz w:val="20"/>
                <w:szCs w:val="20"/>
              </w:rPr>
              <w:t>10.7</w:t>
            </w:r>
          </w:p>
        </w:tc>
        <w:tc>
          <w:tcPr>
            <w:tcW w:w="501"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D6</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0.9</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1.8</w:t>
            </w:r>
          </w:p>
        </w:tc>
        <w:tc>
          <w:tcPr>
            <w:tcW w:w="612" w:type="dxa"/>
            <w:vAlign w:val="center"/>
          </w:tcPr>
          <w:p>
            <w:pPr>
              <w:jc w:val="center"/>
              <w:rPr>
                <w:sz w:val="20"/>
                <w:szCs w:val="20"/>
              </w:rPr>
            </w:pPr>
          </w:p>
        </w:tc>
        <w:tc>
          <w:tcPr>
            <w:tcW w:w="501" w:type="dxa"/>
            <w:vAlign w:val="center"/>
          </w:tcPr>
          <w:p>
            <w:pPr>
              <w:jc w:val="center"/>
              <w:rPr>
                <w:sz w:val="20"/>
                <w:szCs w:val="20"/>
              </w:rPr>
            </w:pPr>
          </w:p>
        </w:tc>
        <w:tc>
          <w:tcPr>
            <w:tcW w:w="501"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1.2</w:t>
            </w:r>
          </w:p>
        </w:tc>
        <w:tc>
          <w:tcPr>
            <w:tcW w:w="525" w:type="dxa"/>
            <w:vAlign w:val="center"/>
          </w:tcPr>
          <w:p>
            <w:pPr>
              <w:jc w:val="center"/>
              <w:rPr>
                <w:sz w:val="20"/>
                <w:szCs w:val="20"/>
              </w:rPr>
            </w:pPr>
            <w:r>
              <w:rPr>
                <w:rFonts w:hint="eastAsia" w:ascii="等线" w:hAnsi="等线" w:eastAsia="等线" w:cs="宋体"/>
                <w:color w:val="000000"/>
                <w:kern w:val="0"/>
                <w:sz w:val="20"/>
                <w:szCs w:val="20"/>
              </w:rPr>
              <w:t>1</w:t>
            </w:r>
          </w:p>
        </w:tc>
        <w:tc>
          <w:tcPr>
            <w:tcW w:w="525" w:type="dxa"/>
            <w:vAlign w:val="center"/>
          </w:tcPr>
          <w:p>
            <w:pPr>
              <w:jc w:val="center"/>
              <w:rPr>
                <w:sz w:val="20"/>
                <w:szCs w:val="20"/>
              </w:rPr>
            </w:pP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0.9</w:t>
            </w:r>
          </w:p>
        </w:tc>
        <w:tc>
          <w:tcPr>
            <w:tcW w:w="612" w:type="dxa"/>
            <w:vAlign w:val="center"/>
          </w:tcPr>
          <w:p>
            <w:pPr>
              <w:jc w:val="center"/>
              <w:rPr>
                <w:sz w:val="20"/>
                <w:szCs w:val="20"/>
              </w:rPr>
            </w:pPr>
          </w:p>
        </w:tc>
        <w:tc>
          <w:tcPr>
            <w:tcW w:w="501"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D8</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0.7</w:t>
            </w:r>
          </w:p>
        </w:tc>
        <w:tc>
          <w:tcPr>
            <w:tcW w:w="501" w:type="dxa"/>
            <w:vAlign w:val="center"/>
          </w:tcPr>
          <w:p>
            <w:pPr>
              <w:jc w:val="center"/>
              <w:rPr>
                <w:sz w:val="20"/>
                <w:szCs w:val="20"/>
              </w:rPr>
            </w:pPr>
            <w:r>
              <w:rPr>
                <w:rFonts w:hint="eastAsia" w:ascii="等线" w:hAnsi="等线" w:eastAsia="等线" w:cs="宋体"/>
                <w:color w:val="000000"/>
                <w:kern w:val="0"/>
                <w:sz w:val="20"/>
                <w:szCs w:val="20"/>
              </w:rPr>
              <w:t>1.7</w:t>
            </w:r>
          </w:p>
        </w:tc>
        <w:tc>
          <w:tcPr>
            <w:tcW w:w="612" w:type="dxa"/>
            <w:vAlign w:val="center"/>
          </w:tcPr>
          <w:p>
            <w:pPr>
              <w:jc w:val="center"/>
              <w:rPr>
                <w:sz w:val="20"/>
                <w:szCs w:val="20"/>
              </w:rPr>
            </w:pPr>
            <w:r>
              <w:rPr>
                <w:rFonts w:hint="eastAsia" w:ascii="等线" w:hAnsi="等线" w:eastAsia="等线" w:cs="宋体"/>
                <w:color w:val="000000"/>
                <w:kern w:val="0"/>
                <w:sz w:val="20"/>
                <w:szCs w:val="20"/>
              </w:rPr>
              <w:t>2.9</w:t>
            </w:r>
          </w:p>
        </w:tc>
        <w:tc>
          <w:tcPr>
            <w:tcW w:w="612"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1.1</w:t>
            </w:r>
          </w:p>
        </w:tc>
        <w:tc>
          <w:tcPr>
            <w:tcW w:w="501"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1.5</w:t>
            </w:r>
          </w:p>
        </w:tc>
        <w:tc>
          <w:tcPr>
            <w:tcW w:w="525" w:type="dxa"/>
            <w:vAlign w:val="center"/>
          </w:tcPr>
          <w:p>
            <w:pPr>
              <w:jc w:val="center"/>
              <w:rPr>
                <w:sz w:val="20"/>
                <w:szCs w:val="20"/>
              </w:rPr>
            </w:pPr>
            <w:r>
              <w:rPr>
                <w:rFonts w:hint="eastAsia" w:ascii="等线" w:hAnsi="等线" w:eastAsia="等线" w:cs="宋体"/>
                <w:color w:val="000000"/>
                <w:kern w:val="0"/>
                <w:sz w:val="20"/>
                <w:szCs w:val="20"/>
              </w:rPr>
              <w:t>6.7</w:t>
            </w:r>
          </w:p>
        </w:tc>
        <w:tc>
          <w:tcPr>
            <w:tcW w:w="525" w:type="dxa"/>
            <w:vAlign w:val="center"/>
          </w:tcPr>
          <w:p>
            <w:pPr>
              <w:jc w:val="center"/>
              <w:rPr>
                <w:sz w:val="20"/>
                <w:szCs w:val="20"/>
              </w:rPr>
            </w:pPr>
          </w:p>
        </w:tc>
        <w:tc>
          <w:tcPr>
            <w:tcW w:w="639"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1.4</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0.9</w:t>
            </w:r>
          </w:p>
        </w:tc>
        <w:tc>
          <w:tcPr>
            <w:tcW w:w="501" w:type="dxa"/>
            <w:vAlign w:val="center"/>
          </w:tcPr>
          <w:p>
            <w:pPr>
              <w:jc w:val="center"/>
              <w:rPr>
                <w:sz w:val="20"/>
                <w:szCs w:val="20"/>
              </w:rPr>
            </w:pPr>
            <w:r>
              <w:rPr>
                <w:rFonts w:hint="eastAsia" w:ascii="等线" w:hAnsi="等线" w:eastAsia="等线" w:cs="宋体"/>
                <w:color w:val="000000"/>
                <w:kern w:val="0"/>
                <w:sz w:val="20"/>
                <w:szCs w:val="20"/>
              </w:rPr>
              <w:t>9.6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M2</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1.1</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1.6</w:t>
            </w: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1.4</w:t>
            </w:r>
          </w:p>
        </w:tc>
        <w:tc>
          <w:tcPr>
            <w:tcW w:w="612" w:type="dxa"/>
            <w:vAlign w:val="center"/>
          </w:tcPr>
          <w:p>
            <w:pPr>
              <w:jc w:val="center"/>
              <w:rPr>
                <w:sz w:val="20"/>
                <w:szCs w:val="20"/>
              </w:rPr>
            </w:pPr>
          </w:p>
        </w:tc>
        <w:tc>
          <w:tcPr>
            <w:tcW w:w="501"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M4</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1.1</w:t>
            </w:r>
          </w:p>
        </w:tc>
        <w:tc>
          <w:tcPr>
            <w:tcW w:w="612" w:type="dxa"/>
            <w:vAlign w:val="center"/>
          </w:tcPr>
          <w:p>
            <w:pPr>
              <w:jc w:val="center"/>
              <w:rPr>
                <w:sz w:val="20"/>
                <w:szCs w:val="20"/>
              </w:rPr>
            </w:pPr>
            <w:r>
              <w:rPr>
                <w:rFonts w:hint="eastAsia" w:ascii="等线" w:hAnsi="等线" w:eastAsia="等线" w:cs="宋体"/>
                <w:color w:val="000000"/>
                <w:kern w:val="0"/>
                <w:sz w:val="20"/>
                <w:szCs w:val="20"/>
              </w:rPr>
              <w:t>6.5</w:t>
            </w:r>
          </w:p>
        </w:tc>
        <w:tc>
          <w:tcPr>
            <w:tcW w:w="612" w:type="dxa"/>
            <w:vAlign w:val="center"/>
          </w:tcPr>
          <w:p>
            <w:pPr>
              <w:jc w:val="center"/>
              <w:rPr>
                <w:sz w:val="20"/>
                <w:szCs w:val="20"/>
              </w:rPr>
            </w:pPr>
            <w:r>
              <w:rPr>
                <w:rFonts w:hint="eastAsia" w:ascii="等线" w:hAnsi="等线" w:eastAsia="等线" w:cs="宋体"/>
                <w:color w:val="000000"/>
                <w:kern w:val="0"/>
                <w:sz w:val="20"/>
                <w:szCs w:val="20"/>
              </w:rPr>
              <w:t>2.9</w:t>
            </w:r>
          </w:p>
        </w:tc>
        <w:tc>
          <w:tcPr>
            <w:tcW w:w="501" w:type="dxa"/>
            <w:vAlign w:val="center"/>
          </w:tcPr>
          <w:p>
            <w:pPr>
              <w:jc w:val="center"/>
              <w:rPr>
                <w:sz w:val="20"/>
                <w:szCs w:val="20"/>
              </w:rPr>
            </w:pPr>
            <w:r>
              <w:rPr>
                <w:rFonts w:hint="eastAsia" w:ascii="等线" w:hAnsi="等线" w:eastAsia="等线" w:cs="宋体"/>
                <w:color w:val="000000"/>
                <w:kern w:val="0"/>
                <w:sz w:val="20"/>
                <w:szCs w:val="20"/>
              </w:rPr>
              <w:t>1</w:t>
            </w:r>
          </w:p>
        </w:tc>
        <w:tc>
          <w:tcPr>
            <w:tcW w:w="501" w:type="dxa"/>
            <w:vAlign w:val="center"/>
          </w:tcPr>
          <w:p>
            <w:pPr>
              <w:jc w:val="center"/>
              <w:rPr>
                <w:sz w:val="20"/>
                <w:szCs w:val="20"/>
              </w:rPr>
            </w:pPr>
            <w:r>
              <w:rPr>
                <w:rFonts w:hint="eastAsia" w:ascii="等线" w:hAnsi="等线" w:eastAsia="等线" w:cs="宋体"/>
                <w:color w:val="000000"/>
                <w:kern w:val="0"/>
                <w:sz w:val="20"/>
                <w:szCs w:val="20"/>
              </w:rPr>
              <w:t>3.2</w:t>
            </w: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2.2</w:t>
            </w:r>
          </w:p>
        </w:tc>
        <w:tc>
          <w:tcPr>
            <w:tcW w:w="639" w:type="dxa"/>
            <w:vAlign w:val="center"/>
          </w:tcPr>
          <w:p>
            <w:pPr>
              <w:jc w:val="center"/>
              <w:rPr>
                <w:sz w:val="20"/>
                <w:szCs w:val="20"/>
              </w:rPr>
            </w:pPr>
            <w:r>
              <w:rPr>
                <w:rFonts w:hint="eastAsia" w:ascii="等线" w:hAnsi="等线" w:eastAsia="等线" w:cs="宋体"/>
                <w:color w:val="000000"/>
                <w:kern w:val="0"/>
                <w:sz w:val="20"/>
                <w:szCs w:val="20"/>
              </w:rPr>
              <w:t>1.1</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8</w:t>
            </w:r>
          </w:p>
        </w:tc>
        <w:tc>
          <w:tcPr>
            <w:tcW w:w="612" w:type="dxa"/>
            <w:vAlign w:val="center"/>
          </w:tcPr>
          <w:p>
            <w:pPr>
              <w:jc w:val="center"/>
              <w:rPr>
                <w:sz w:val="20"/>
                <w:szCs w:val="20"/>
              </w:rPr>
            </w:pPr>
            <w:r>
              <w:rPr>
                <w:rFonts w:hint="eastAsia" w:ascii="等线" w:hAnsi="等线" w:eastAsia="等线" w:cs="宋体"/>
                <w:color w:val="000000"/>
                <w:kern w:val="0"/>
                <w:sz w:val="20"/>
                <w:szCs w:val="20"/>
              </w:rPr>
              <w:t>2.5</w:t>
            </w:r>
          </w:p>
        </w:tc>
        <w:tc>
          <w:tcPr>
            <w:tcW w:w="501" w:type="dxa"/>
            <w:vAlign w:val="center"/>
          </w:tcPr>
          <w:p>
            <w:pPr>
              <w:jc w:val="center"/>
              <w:rPr>
                <w:sz w:val="20"/>
                <w:szCs w:val="20"/>
              </w:rPr>
            </w:pPr>
            <w:r>
              <w:rPr>
                <w:rFonts w:hint="eastAsia" w:ascii="等线" w:hAnsi="等线" w:eastAsia="等线" w:cs="宋体"/>
                <w:color w:val="000000"/>
                <w:kern w:val="0"/>
                <w:sz w:val="20"/>
                <w:szCs w:val="20"/>
              </w:rPr>
              <w:t>6.3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M6</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2.8</w:t>
            </w:r>
          </w:p>
        </w:tc>
        <w:tc>
          <w:tcPr>
            <w:tcW w:w="612" w:type="dxa"/>
            <w:vAlign w:val="center"/>
          </w:tcPr>
          <w:p>
            <w:pPr>
              <w:jc w:val="center"/>
              <w:rPr>
                <w:sz w:val="20"/>
                <w:szCs w:val="20"/>
              </w:rPr>
            </w:pPr>
            <w:r>
              <w:rPr>
                <w:rFonts w:hint="eastAsia" w:ascii="等线" w:hAnsi="等线" w:eastAsia="等线" w:cs="宋体"/>
                <w:color w:val="000000"/>
                <w:kern w:val="0"/>
                <w:sz w:val="20"/>
                <w:szCs w:val="20"/>
              </w:rPr>
              <w:t>0.8</w:t>
            </w:r>
          </w:p>
        </w:tc>
        <w:tc>
          <w:tcPr>
            <w:tcW w:w="612" w:type="dxa"/>
            <w:vAlign w:val="center"/>
          </w:tcPr>
          <w:p>
            <w:pPr>
              <w:jc w:val="center"/>
              <w:rPr>
                <w:sz w:val="20"/>
                <w:szCs w:val="20"/>
              </w:rPr>
            </w:pPr>
            <w:r>
              <w:rPr>
                <w:rFonts w:hint="eastAsia" w:ascii="等线" w:hAnsi="等线" w:eastAsia="等线" w:cs="宋体"/>
                <w:color w:val="000000"/>
                <w:kern w:val="0"/>
                <w:sz w:val="20"/>
                <w:szCs w:val="20"/>
              </w:rPr>
              <w:t>8.1</w:t>
            </w:r>
          </w:p>
        </w:tc>
        <w:tc>
          <w:tcPr>
            <w:tcW w:w="501" w:type="dxa"/>
            <w:vAlign w:val="center"/>
          </w:tcPr>
          <w:p>
            <w:pPr>
              <w:jc w:val="center"/>
              <w:rPr>
                <w:sz w:val="20"/>
                <w:szCs w:val="20"/>
              </w:rPr>
            </w:pPr>
          </w:p>
        </w:tc>
        <w:tc>
          <w:tcPr>
            <w:tcW w:w="501"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2.1</w:t>
            </w:r>
          </w:p>
        </w:tc>
        <w:tc>
          <w:tcPr>
            <w:tcW w:w="525" w:type="dxa"/>
            <w:vAlign w:val="center"/>
          </w:tcPr>
          <w:p>
            <w:pPr>
              <w:jc w:val="center"/>
              <w:rPr>
                <w:sz w:val="20"/>
                <w:szCs w:val="20"/>
              </w:rPr>
            </w:pPr>
          </w:p>
        </w:tc>
        <w:tc>
          <w:tcPr>
            <w:tcW w:w="639" w:type="dxa"/>
            <w:vAlign w:val="center"/>
          </w:tcPr>
          <w:p>
            <w:pPr>
              <w:jc w:val="center"/>
              <w:rPr>
                <w:sz w:val="20"/>
                <w:szCs w:val="20"/>
              </w:rPr>
            </w:pPr>
            <w:r>
              <w:rPr>
                <w:rFonts w:hint="eastAsia" w:ascii="等线" w:hAnsi="等线" w:eastAsia="等线" w:cs="宋体"/>
                <w:color w:val="000000"/>
                <w:kern w:val="0"/>
                <w:sz w:val="20"/>
                <w:szCs w:val="20"/>
              </w:rPr>
              <w:t>5.1</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3.4</w:t>
            </w: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501" w:type="dxa"/>
            <w:vAlign w:val="center"/>
          </w:tcPr>
          <w:p>
            <w:pPr>
              <w:jc w:val="center"/>
              <w:rPr>
                <w:sz w:val="20"/>
                <w:szCs w:val="20"/>
              </w:rPr>
            </w:pPr>
            <w:r>
              <w:rPr>
                <w:rFonts w:hint="eastAsia" w:ascii="等线" w:hAnsi="等线" w:eastAsia="等线" w:cs="宋体"/>
                <w:color w:val="000000"/>
                <w:kern w:val="0"/>
                <w:sz w:val="20"/>
                <w:szCs w:val="20"/>
              </w:rPr>
              <w:t>6.9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M12</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5.3</w:t>
            </w:r>
          </w:p>
        </w:tc>
        <w:tc>
          <w:tcPr>
            <w:tcW w:w="501" w:type="dxa"/>
            <w:vAlign w:val="center"/>
          </w:tcPr>
          <w:p>
            <w:pPr>
              <w:jc w:val="center"/>
              <w:rPr>
                <w:sz w:val="20"/>
                <w:szCs w:val="20"/>
              </w:rPr>
            </w:pPr>
          </w:p>
        </w:tc>
        <w:tc>
          <w:tcPr>
            <w:tcW w:w="501"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1.4</w:t>
            </w: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2.9</w:t>
            </w:r>
          </w:p>
        </w:tc>
        <w:tc>
          <w:tcPr>
            <w:tcW w:w="501" w:type="dxa"/>
            <w:vAlign w:val="center"/>
          </w:tcPr>
          <w:p>
            <w:pPr>
              <w:jc w:val="center"/>
              <w:rPr>
                <w:sz w:val="20"/>
                <w:szCs w:val="20"/>
              </w:rPr>
            </w:pPr>
            <w:r>
              <w:rPr>
                <w:rFonts w:hint="eastAsia" w:ascii="等线" w:hAnsi="等线" w:eastAsia="等线" w:cs="宋体"/>
                <w:color w:val="000000"/>
                <w:kern w:val="0"/>
                <w:sz w:val="20"/>
                <w:szCs w:val="20"/>
              </w:rPr>
              <w:t>7</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F1</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1.6</w:t>
            </w: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1.3</w:t>
            </w:r>
          </w:p>
        </w:tc>
        <w:tc>
          <w:tcPr>
            <w:tcW w:w="612" w:type="dxa"/>
            <w:vAlign w:val="center"/>
          </w:tcPr>
          <w:p>
            <w:pPr>
              <w:jc w:val="center"/>
              <w:rPr>
                <w:sz w:val="20"/>
                <w:szCs w:val="20"/>
              </w:rPr>
            </w:pPr>
          </w:p>
        </w:tc>
        <w:tc>
          <w:tcPr>
            <w:tcW w:w="501"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F2</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5.3</w:t>
            </w:r>
          </w:p>
        </w:tc>
        <w:tc>
          <w:tcPr>
            <w:tcW w:w="612" w:type="dxa"/>
            <w:vAlign w:val="center"/>
          </w:tcPr>
          <w:p>
            <w:pPr>
              <w:jc w:val="center"/>
              <w:rPr>
                <w:sz w:val="20"/>
                <w:szCs w:val="20"/>
              </w:rPr>
            </w:pPr>
            <w:r>
              <w:rPr>
                <w:rFonts w:hint="eastAsia" w:ascii="等线" w:hAnsi="等线" w:eastAsia="等线" w:cs="宋体"/>
                <w:color w:val="000000"/>
                <w:kern w:val="0"/>
                <w:sz w:val="20"/>
                <w:szCs w:val="20"/>
              </w:rPr>
              <w:t>10.1</w:t>
            </w:r>
          </w:p>
        </w:tc>
        <w:tc>
          <w:tcPr>
            <w:tcW w:w="612" w:type="dxa"/>
            <w:vAlign w:val="center"/>
          </w:tcPr>
          <w:p>
            <w:pPr>
              <w:jc w:val="center"/>
              <w:rPr>
                <w:sz w:val="20"/>
                <w:szCs w:val="20"/>
              </w:rPr>
            </w:pPr>
            <w:r>
              <w:rPr>
                <w:rFonts w:hint="eastAsia" w:ascii="等线" w:hAnsi="等线" w:eastAsia="等线" w:cs="宋体"/>
                <w:color w:val="000000"/>
                <w:kern w:val="0"/>
                <w:sz w:val="20"/>
                <w:szCs w:val="20"/>
              </w:rPr>
              <w:t>8.7</w:t>
            </w: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4.8</w:t>
            </w:r>
          </w:p>
        </w:tc>
        <w:tc>
          <w:tcPr>
            <w:tcW w:w="525" w:type="dxa"/>
            <w:vAlign w:val="center"/>
          </w:tcPr>
          <w:p>
            <w:pPr>
              <w:jc w:val="center"/>
              <w:rPr>
                <w:sz w:val="20"/>
                <w:szCs w:val="20"/>
              </w:rPr>
            </w:pPr>
            <w:r>
              <w:rPr>
                <w:rFonts w:hint="eastAsia" w:ascii="等线" w:hAnsi="等线" w:eastAsia="等线" w:cs="宋体"/>
                <w:color w:val="000000"/>
                <w:kern w:val="0"/>
                <w:sz w:val="20"/>
                <w:szCs w:val="20"/>
              </w:rPr>
              <w:t>2.4</w:t>
            </w:r>
          </w:p>
        </w:tc>
        <w:tc>
          <w:tcPr>
            <w:tcW w:w="525" w:type="dxa"/>
            <w:vAlign w:val="center"/>
          </w:tcPr>
          <w:p>
            <w:pPr>
              <w:jc w:val="center"/>
              <w:rPr>
                <w:sz w:val="20"/>
                <w:szCs w:val="20"/>
              </w:rPr>
            </w:pPr>
            <w:r>
              <w:rPr>
                <w:rFonts w:hint="eastAsia" w:ascii="等线" w:hAnsi="等线" w:eastAsia="等线" w:cs="宋体"/>
                <w:color w:val="000000"/>
                <w:kern w:val="0"/>
                <w:sz w:val="20"/>
                <w:szCs w:val="20"/>
              </w:rPr>
              <w:t>8.5</w:t>
            </w:r>
          </w:p>
        </w:tc>
        <w:tc>
          <w:tcPr>
            <w:tcW w:w="525" w:type="dxa"/>
            <w:vAlign w:val="center"/>
          </w:tcPr>
          <w:p>
            <w:pPr>
              <w:jc w:val="center"/>
              <w:rPr>
                <w:sz w:val="20"/>
                <w:szCs w:val="20"/>
              </w:rPr>
            </w:pPr>
            <w:r>
              <w:rPr>
                <w:rFonts w:hint="eastAsia" w:ascii="等线" w:hAnsi="等线" w:eastAsia="等线" w:cs="宋体"/>
                <w:color w:val="000000"/>
                <w:kern w:val="0"/>
                <w:sz w:val="20"/>
                <w:szCs w:val="20"/>
              </w:rPr>
              <w:t>8.8</w:t>
            </w:r>
          </w:p>
        </w:tc>
        <w:tc>
          <w:tcPr>
            <w:tcW w:w="639" w:type="dxa"/>
            <w:vAlign w:val="center"/>
          </w:tcPr>
          <w:p>
            <w:pPr>
              <w:jc w:val="center"/>
              <w:rPr>
                <w:sz w:val="20"/>
                <w:szCs w:val="20"/>
              </w:rPr>
            </w:pPr>
            <w:r>
              <w:rPr>
                <w:rFonts w:hint="eastAsia" w:ascii="等线" w:hAnsi="等线" w:eastAsia="等线" w:cs="宋体"/>
                <w:color w:val="000000"/>
                <w:kern w:val="0"/>
                <w:sz w:val="20"/>
                <w:szCs w:val="20"/>
              </w:rPr>
              <w:t>4.1</w:t>
            </w: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3.7</w:t>
            </w:r>
          </w:p>
        </w:tc>
        <w:tc>
          <w:tcPr>
            <w:tcW w:w="501" w:type="dxa"/>
            <w:vAlign w:val="center"/>
          </w:tcPr>
          <w:p>
            <w:pPr>
              <w:jc w:val="center"/>
              <w:rPr>
                <w:sz w:val="20"/>
                <w:szCs w:val="20"/>
              </w:rPr>
            </w:pPr>
            <w:r>
              <w:rPr>
                <w:rFonts w:hint="eastAsia" w:ascii="等线" w:hAnsi="等线" w:eastAsia="等线" w:cs="宋体"/>
                <w:color w:val="000000"/>
                <w:kern w:val="0"/>
                <w:sz w:val="20"/>
                <w:szCs w:val="20"/>
              </w:rPr>
              <w:t>1.5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F5</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10.3</w:t>
            </w: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1.7</w:t>
            </w: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2.4</w:t>
            </w:r>
          </w:p>
        </w:tc>
        <w:tc>
          <w:tcPr>
            <w:tcW w:w="525" w:type="dxa"/>
            <w:vAlign w:val="center"/>
          </w:tcPr>
          <w:p>
            <w:pPr>
              <w:jc w:val="center"/>
              <w:rPr>
                <w:sz w:val="20"/>
                <w:szCs w:val="20"/>
              </w:rPr>
            </w:pPr>
            <w:r>
              <w:rPr>
                <w:rFonts w:hint="eastAsia" w:ascii="等线" w:hAnsi="等线" w:eastAsia="等线" w:cs="宋体"/>
                <w:color w:val="000000"/>
                <w:kern w:val="0"/>
                <w:sz w:val="20"/>
                <w:szCs w:val="20"/>
              </w:rPr>
              <w:t>6.2</w:t>
            </w:r>
          </w:p>
        </w:tc>
        <w:tc>
          <w:tcPr>
            <w:tcW w:w="639" w:type="dxa"/>
            <w:vAlign w:val="center"/>
          </w:tcPr>
          <w:p>
            <w:pPr>
              <w:jc w:val="center"/>
              <w:rPr>
                <w:sz w:val="20"/>
                <w:szCs w:val="20"/>
              </w:rPr>
            </w:pPr>
            <w:r>
              <w:rPr>
                <w:rFonts w:hint="eastAsia" w:ascii="等线" w:hAnsi="等线" w:eastAsia="等线" w:cs="宋体"/>
                <w:color w:val="000000"/>
                <w:kern w:val="0"/>
                <w:sz w:val="20"/>
                <w:szCs w:val="20"/>
              </w:rPr>
              <w:t>5.2</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2.4</w:t>
            </w:r>
          </w:p>
        </w:tc>
        <w:tc>
          <w:tcPr>
            <w:tcW w:w="612"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bottom w:val="single" w:color="auto" w:sz="4" w:space="0"/>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F6</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w:t>
            </w:r>
          </w:p>
        </w:tc>
        <w:tc>
          <w:tcPr>
            <w:tcW w:w="612" w:type="dxa"/>
            <w:vAlign w:val="center"/>
          </w:tcPr>
          <w:p>
            <w:pPr>
              <w:jc w:val="center"/>
              <w:rPr>
                <w:sz w:val="20"/>
                <w:szCs w:val="20"/>
              </w:rPr>
            </w:pPr>
          </w:p>
        </w:tc>
        <w:tc>
          <w:tcPr>
            <w:tcW w:w="612" w:type="dxa"/>
            <w:vAlign w:val="center"/>
          </w:tcPr>
          <w:p>
            <w:pPr>
              <w:jc w:val="center"/>
              <w:rPr>
                <w:sz w:val="20"/>
                <w:szCs w:val="20"/>
              </w:rPr>
            </w:pP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7.2</w:t>
            </w: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5.3</w:t>
            </w:r>
          </w:p>
        </w:tc>
        <w:tc>
          <w:tcPr>
            <w:tcW w:w="525" w:type="dxa"/>
            <w:vAlign w:val="center"/>
          </w:tcPr>
          <w:p>
            <w:pPr>
              <w:jc w:val="center"/>
              <w:rPr>
                <w:sz w:val="20"/>
                <w:szCs w:val="20"/>
              </w:rPr>
            </w:pPr>
            <w:r>
              <w:rPr>
                <w:rFonts w:hint="eastAsia" w:ascii="等线" w:hAnsi="等线" w:eastAsia="等线" w:cs="宋体"/>
                <w:color w:val="000000"/>
                <w:kern w:val="0"/>
                <w:sz w:val="20"/>
                <w:szCs w:val="20"/>
              </w:rPr>
              <w:t>4</w:t>
            </w:r>
          </w:p>
        </w:tc>
        <w:tc>
          <w:tcPr>
            <w:tcW w:w="639" w:type="dxa"/>
            <w:vAlign w:val="center"/>
          </w:tcPr>
          <w:p>
            <w:pPr>
              <w:jc w:val="center"/>
              <w:rPr>
                <w:sz w:val="20"/>
                <w:szCs w:val="20"/>
              </w:rPr>
            </w:pPr>
            <w:r>
              <w:rPr>
                <w:rFonts w:hint="eastAsia" w:ascii="等线" w:hAnsi="等线" w:eastAsia="等线" w:cs="宋体"/>
                <w:color w:val="000000"/>
                <w:kern w:val="0"/>
                <w:sz w:val="20"/>
                <w:szCs w:val="20"/>
              </w:rPr>
              <w:t>2.5</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1.9</w:t>
            </w:r>
          </w:p>
        </w:tc>
        <w:tc>
          <w:tcPr>
            <w:tcW w:w="612" w:type="dxa"/>
            <w:vAlign w:val="center"/>
          </w:tcPr>
          <w:p>
            <w:pPr>
              <w:jc w:val="center"/>
              <w:rPr>
                <w:sz w:val="20"/>
                <w:szCs w:val="20"/>
              </w:rPr>
            </w:pPr>
            <w:r>
              <w:rPr>
                <w:rFonts w:hint="eastAsia" w:ascii="等线" w:hAnsi="等线" w:eastAsia="等线" w:cs="宋体"/>
                <w:color w:val="000000"/>
                <w:kern w:val="0"/>
                <w:sz w:val="20"/>
                <w:szCs w:val="20"/>
              </w:rPr>
              <w:t>2.4</w:t>
            </w:r>
          </w:p>
        </w:tc>
        <w:tc>
          <w:tcPr>
            <w:tcW w:w="501" w:type="dxa"/>
            <w:vAlign w:val="center"/>
          </w:tcPr>
          <w:p>
            <w:pPr>
              <w:jc w:val="center"/>
              <w:rPr>
                <w:sz w:val="20"/>
                <w:szCs w:val="20"/>
              </w:rPr>
            </w:pPr>
          </w:p>
        </w:tc>
      </w:tr>
    </w:tbl>
    <w:p>
      <w:pPr>
        <w:jc w:val="center"/>
        <w:rPr>
          <w:sz w:val="24"/>
        </w:rPr>
      </w:pPr>
      <w:r>
        <w:rPr>
          <w:rFonts w:hint="eastAsia"/>
          <w:sz w:val="24"/>
        </w:rPr>
        <w:t>Match30传球的价值评价图</w:t>
      </w:r>
    </w:p>
    <w:p>
      <w:pPr>
        <w:pStyle w:val="10"/>
        <w:tabs>
          <w:tab w:val="right" w:leader="dot" w:pos="8306"/>
        </w:tabs>
        <w:ind w:firstLine="560" w:firstLine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434840" cy="4733925"/>
            <wp:effectExtent l="0" t="0" r="10160" b="3175"/>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4"/>
                    <a:srcRect l="10658" t="10465" r="15626" b="10851"/>
                    <a:stretch>
                      <a:fillRect/>
                    </a:stretch>
                  </pic:blipFill>
                  <pic:spPr>
                    <a:xfrm>
                      <a:off x="0" y="0"/>
                      <a:ext cx="4434840" cy="4733925"/>
                    </a:xfrm>
                    <a:prstGeom prst="rect">
                      <a:avLst/>
                    </a:prstGeom>
                  </pic:spPr>
                </pic:pic>
              </a:graphicData>
            </a:graphic>
          </wp:inline>
        </w:drawing>
      </w:r>
    </w:p>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整个赛季单次评价图</w:t>
      </w:r>
    </w:p>
    <w:p>
      <w:pPr>
        <w:pStyle w:val="10"/>
        <w:tabs>
          <w:tab w:val="right" w:leader="dot" w:pos="8306"/>
        </w:tabs>
        <w:ind w:firstLine="480" w:firstLineChars="200"/>
        <w:jc w:val="center"/>
        <w:rPr>
          <w:rFonts w:asciiTheme="minorHAnsi" w:hAnsiTheme="minorHAnsi" w:cstheme="minorBidi"/>
          <w:kern w:val="2"/>
          <w:sz w:val="24"/>
          <w:szCs w:val="24"/>
        </w:rPr>
      </w:pPr>
    </w:p>
    <w:p>
      <w:pPr>
        <w:pStyle w:val="10"/>
        <w:tabs>
          <w:tab w:val="right" w:leader="dot" w:pos="8306"/>
        </w:tabs>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时间尺度也是影响球赛结构指标的重要因素之一，球赛刚开始时，球员才稍加热身，身体还未舒展开而导致传球概率密度较小，5—10分钟过后，球员们已经活动开了，传球效率逐渐提高并大致趋于稳定，赛程过半时，球员们体力消耗较大，传球概率密度开始降低，即传球概率的增速减缓（虽然一场球赛中成功传球次数仍在增加，但传球失败概率开始增加），此后传球概率密度大致呈现下贱趋势。纵观整个赛季中38场球赛球员们的传球概率密度，整体上看可以与单场球赛所展示出的概率密度变化趋势相同，大体体现为先增加，在趋于稳定一段时间后开始降低。我们以时间为横坐标，成功传球的概率密度</w:t>
      </w:r>
      <w:r>
        <w:rPr>
          <w:rFonts w:hint="eastAsia" w:asciiTheme="minorHAnsi" w:hAnsiTheme="minorHAnsi" w:cstheme="minorBidi"/>
          <w:color w:val="C00000"/>
          <w:kern w:val="2"/>
          <w:sz w:val="24"/>
          <w:szCs w:val="24"/>
        </w:rPr>
        <w:t>（公式化）</w:t>
      </w:r>
      <w:r>
        <w:rPr>
          <w:rFonts w:hint="eastAsia" w:asciiTheme="minorHAnsi" w:hAnsiTheme="minorHAnsi" w:cstheme="minorBidi"/>
          <w:kern w:val="2"/>
          <w:sz w:val="24"/>
          <w:szCs w:val="24"/>
        </w:rPr>
        <w:t>为纵坐标作图：</w:t>
      </w:r>
    </w:p>
    <w:p>
      <w:pPr>
        <w:pStyle w:val="10"/>
        <w:tabs>
          <w:tab w:val="right" w:leader="dot" w:pos="8306"/>
        </w:tabs>
        <w:ind w:firstLine="480" w:firstLineChars="200"/>
        <w:jc w:val="both"/>
        <w:rPr>
          <w:rFonts w:asciiTheme="minorHAnsi" w:hAnsiTheme="minorHAnsi" w:cstheme="minorBidi"/>
          <w:kern w:val="2"/>
          <w:sz w:val="24"/>
          <w:szCs w:val="24"/>
        </w:rPr>
      </w:pPr>
    </w:p>
    <w:p>
      <w:pPr>
        <w:pStyle w:val="10"/>
        <w:tabs>
          <w:tab w:val="right" w:leader="dot" w:pos="8306"/>
        </w:tabs>
        <w:jc w:val="center"/>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4060190" cy="1647825"/>
            <wp:effectExtent l="0" t="0" r="3810" b="317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5"/>
                    <a:stretch>
                      <a:fillRect/>
                    </a:stretch>
                  </pic:blipFill>
                  <pic:spPr>
                    <a:xfrm>
                      <a:off x="0" y="0"/>
                      <a:ext cx="4060190" cy="1647825"/>
                    </a:xfrm>
                    <a:prstGeom prst="rect">
                      <a:avLst/>
                    </a:prstGeom>
                  </pic:spPr>
                </pic:pic>
              </a:graphicData>
            </a:graphic>
          </wp:inline>
        </w:drawing>
      </w:r>
    </w:p>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第1场比赛传球概率密度</w:t>
      </w:r>
    </w:p>
    <w:p>
      <w:pPr>
        <w:pStyle w:val="10"/>
        <w:tabs>
          <w:tab w:val="right" w:leader="dot" w:pos="8306"/>
        </w:tabs>
        <w:jc w:val="center"/>
        <w:rPr>
          <w:rFonts w:asciiTheme="minorHAnsi" w:hAnsiTheme="minorHAnsi" w:cstheme="minorBidi"/>
          <w:kern w:val="2"/>
          <w:sz w:val="24"/>
          <w:szCs w:val="24"/>
        </w:rPr>
      </w:pPr>
    </w:p>
    <w:p>
      <w:pPr>
        <w:pStyle w:val="10"/>
        <w:tabs>
          <w:tab w:val="right" w:leader="dot" w:pos="8306"/>
        </w:tabs>
        <w:jc w:val="center"/>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4185920" cy="1737360"/>
            <wp:effectExtent l="0" t="0" r="5080" b="2540"/>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6"/>
                    <a:stretch>
                      <a:fillRect/>
                    </a:stretch>
                  </pic:blipFill>
                  <pic:spPr>
                    <a:xfrm>
                      <a:off x="0" y="0"/>
                      <a:ext cx="4185920" cy="1737360"/>
                    </a:xfrm>
                    <a:prstGeom prst="rect">
                      <a:avLst/>
                    </a:prstGeom>
                  </pic:spPr>
                </pic:pic>
              </a:graphicData>
            </a:graphic>
          </wp:inline>
        </w:drawing>
      </w:r>
    </w:p>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整个赛季传球概率密度</w:t>
      </w:r>
    </w:p>
    <w:p>
      <w:pPr>
        <w:pStyle w:val="10"/>
        <w:tabs>
          <w:tab w:val="right" w:leader="dot" w:pos="8306"/>
        </w:tabs>
        <w:ind w:firstLine="960" w:firstLineChars="400"/>
        <w:rPr>
          <w:rFonts w:asciiTheme="minorHAnsi" w:hAnsiTheme="minorHAnsi" w:cstheme="minorBidi"/>
          <w:kern w:val="2"/>
          <w:sz w:val="24"/>
          <w:szCs w:val="24"/>
        </w:rPr>
      </w:pPr>
    </w:p>
    <w:p>
      <w:pPr>
        <w:pStyle w:val="10"/>
        <w:tabs>
          <w:tab w:val="right" w:leader="dot" w:pos="8306"/>
        </w:tabs>
        <w:rPr>
          <w:rFonts w:asciiTheme="minorHAnsi" w:hAnsiTheme="minorHAnsi" w:cstheme="minorBidi"/>
          <w:kern w:val="2"/>
          <w:sz w:val="24"/>
          <w:szCs w:val="24"/>
        </w:rPr>
      </w:pPr>
      <w:r>
        <w:rPr>
          <w:rFonts w:hint="eastAsia" w:asciiTheme="minorHAnsi" w:hAnsiTheme="minorHAnsi" w:cstheme="minorBidi"/>
          <w:kern w:val="2"/>
          <w:sz w:val="24"/>
          <w:szCs w:val="24"/>
        </w:rPr>
        <w:t>5.2 model 2</w:t>
      </w:r>
    </w:p>
    <w:p>
      <w:pPr>
        <w:pStyle w:val="10"/>
        <w:tabs>
          <w:tab w:val="right" w:leader="dot" w:pos="8306"/>
        </w:tabs>
        <w:ind w:firstLine="560"/>
        <w:rPr>
          <w:rFonts w:asciiTheme="minorHAnsi" w:hAnsiTheme="minorHAnsi" w:cstheme="minorBidi"/>
          <w:kern w:val="2"/>
          <w:sz w:val="24"/>
          <w:szCs w:val="24"/>
        </w:rPr>
      </w:pPr>
      <w:r>
        <w:rPr>
          <w:rFonts w:hint="eastAsia" w:asciiTheme="minorHAnsi" w:hAnsiTheme="minorHAnsi" w:cstheme="minorBidi"/>
          <w:kern w:val="2"/>
          <w:sz w:val="24"/>
          <w:szCs w:val="24"/>
        </w:rPr>
        <w:t>成功团队合作有许多指标，通过fullevents的数据分析和实际经验，我们主要考虑以下指标：球员位置、球员阵型、球员协调配合和动态类型多样性。</w:t>
      </w:r>
    </w:p>
    <w:p>
      <w:pPr>
        <w:pStyle w:val="10"/>
        <w:tabs>
          <w:tab w:val="right" w:leader="dot" w:pos="8306"/>
        </w:tabs>
        <w:ind w:firstLine="560"/>
        <w:rPr>
          <w:rFonts w:hint="eastAsia" w:asciiTheme="minorHAnsi" w:hAnsiTheme="minorHAnsi" w:cstheme="minorBidi"/>
          <w:kern w:val="2"/>
          <w:sz w:val="24"/>
          <w:szCs w:val="24"/>
        </w:rPr>
      </w:pPr>
      <w:r>
        <w:rPr>
          <w:rFonts w:hint="eastAsia" w:asciiTheme="minorHAnsi" w:hAnsiTheme="minorHAnsi" w:cstheme="minorBidi"/>
          <w:kern w:val="2"/>
          <w:sz w:val="24"/>
          <w:szCs w:val="24"/>
        </w:rPr>
        <w:t>为了考虑球员位置分布，我们采出每个球员在整个赛季中的位置坐标，用Python做出球员运动位置的热点图</w:t>
      </w:r>
      <w:r>
        <w:rPr>
          <w:rFonts w:hint="eastAsia" w:asciiTheme="minorHAnsi" w:hAnsiTheme="minorHAnsi" w:cstheme="minorBidi"/>
          <w:color w:val="C00000"/>
          <w:kern w:val="2"/>
          <w:sz w:val="24"/>
          <w:szCs w:val="24"/>
        </w:rPr>
        <w:t>（define heatmap &amp;公式化）</w:t>
      </w:r>
      <w:r>
        <w:rPr>
          <w:rFonts w:hint="eastAsia" w:asciiTheme="minorHAnsi" w:hAnsiTheme="minorHAnsi" w:cstheme="minorBidi"/>
          <w:kern w:val="2"/>
          <w:sz w:val="24"/>
          <w:szCs w:val="24"/>
        </w:rPr>
        <w:t>，颜色越深则表示出现在此处的概率较大，越浅表示出现的概率越小。主力11人的位置热点图如下：</w:t>
      </w:r>
    </w:p>
    <w:p>
      <w:pPr>
        <w:pStyle w:val="10"/>
        <w:tabs>
          <w:tab w:val="right" w:leader="dot" w:pos="8306"/>
        </w:tabs>
        <w:jc w:val="center"/>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5227320" cy="3527425"/>
            <wp:effectExtent l="0" t="0" r="5080" b="317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7"/>
                    <a:stretch>
                      <a:fillRect/>
                    </a:stretch>
                  </pic:blipFill>
                  <pic:spPr>
                    <a:xfrm>
                      <a:off x="0" y="0"/>
                      <a:ext cx="5227320" cy="3527425"/>
                    </a:xfrm>
                    <a:prstGeom prst="rect">
                      <a:avLst/>
                    </a:prstGeom>
                  </pic:spPr>
                </pic:pic>
              </a:graphicData>
            </a:graphic>
          </wp:inline>
        </w:drawing>
      </w:r>
    </w:p>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球员位置分布热点图</w:t>
      </w:r>
    </w:p>
    <w:p>
      <w:pPr>
        <w:pStyle w:val="10"/>
        <w:tabs>
          <w:tab w:val="right" w:leader="dot" w:pos="8306"/>
        </w:tabs>
        <w:jc w:val="center"/>
        <w:rPr>
          <w:rFonts w:asciiTheme="minorHAnsi" w:hAnsiTheme="minorHAnsi" w:cstheme="minorBidi"/>
          <w:kern w:val="2"/>
          <w:sz w:val="24"/>
          <w:szCs w:val="24"/>
        </w:rPr>
      </w:pPr>
    </w:p>
    <w:p>
      <w:pPr>
        <w:pStyle w:val="10"/>
        <w:tabs>
          <w:tab w:val="right" w:leader="dot" w:pos="8306"/>
        </w:tabs>
        <w:ind w:firstLine="560"/>
        <w:rPr>
          <w:rFonts w:asciiTheme="minorHAnsi" w:hAnsiTheme="minorHAnsi" w:cstheme="minorBidi"/>
          <w:kern w:val="2"/>
          <w:sz w:val="24"/>
          <w:szCs w:val="24"/>
        </w:rPr>
      </w:pPr>
      <w:r>
        <w:rPr>
          <w:rFonts w:hint="eastAsia" w:asciiTheme="minorHAnsi" w:hAnsiTheme="minorHAnsi" w:cstheme="minorBidi"/>
          <w:kern w:val="2"/>
          <w:sz w:val="24"/>
          <w:szCs w:val="24"/>
        </w:rPr>
        <w:t>在一场球赛中，球队的阵型对团队协作起到重要作用，我们考虑在一场球赛中球员阵型，我们采取每一场比赛中每一位球员的运动坐标，采用坐标对时间积分</w:t>
      </w:r>
      <w:r>
        <w:rPr>
          <w:rFonts w:hint="eastAsia" w:asciiTheme="minorHAnsi" w:hAnsiTheme="minorHAnsi" w:cstheme="minorBidi"/>
          <w:color w:val="C00000"/>
          <w:kern w:val="2"/>
          <w:sz w:val="24"/>
          <w:szCs w:val="24"/>
        </w:rPr>
        <w:t>（写个积分公式）</w:t>
      </w:r>
      <w:r>
        <w:rPr>
          <w:rFonts w:hint="eastAsia" w:asciiTheme="minorHAnsi" w:hAnsiTheme="minorHAnsi" w:cstheme="minorBidi"/>
          <w:kern w:val="2"/>
          <w:sz w:val="24"/>
          <w:szCs w:val="24"/>
        </w:rPr>
        <w:t>的方法，找出每场球赛中，每一位球员平均坐标，将这十一位球员的位置标在图中绘制出每场球赛的阵型图，部分阵型图如下：</w:t>
      </w:r>
    </w:p>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8"/>
                    <a:stretch>
                      <a:fillRect/>
                    </a:stretch>
                  </pic:blipFill>
                  <pic:spPr>
                    <a:xfrm>
                      <a:off x="0" y="0"/>
                      <a:ext cx="2679065" cy="171259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9"/>
                    <a:stretch>
                      <a:fillRect/>
                    </a:stretch>
                  </pic:blipFill>
                  <pic:spPr>
                    <a:xfrm>
                      <a:off x="0" y="0"/>
                      <a:ext cx="2532380" cy="1709420"/>
                    </a:xfrm>
                    <a:prstGeom prst="rect">
                      <a:avLst/>
                    </a:prstGeom>
                  </pic:spPr>
                </pic:pic>
              </a:graphicData>
            </a:graphic>
          </wp:inline>
        </w:drawing>
      </w:r>
    </w:p>
    <w:p>
      <w:pPr>
        <w:pStyle w:val="10"/>
        <w:tabs>
          <w:tab w:val="right" w:leader="dot" w:pos="8306"/>
        </w:tabs>
        <w:jc w:val="center"/>
        <w:rPr>
          <w:rFonts w:asciiTheme="minorHAnsi" w:hAnsiTheme="minorHAnsi" w:cstheme="minorBidi"/>
          <w:kern w:val="2"/>
          <w:sz w:val="24"/>
          <w:szCs w:val="24"/>
        </w:rPr>
      </w:pPr>
      <w:bookmarkStart w:id="5" w:name="OLE_LINK4"/>
      <w:r>
        <w:rPr>
          <w:rFonts w:hint="eastAsia" w:asciiTheme="minorHAnsi" w:hAnsiTheme="minorHAnsi" w:cstheme="minorBidi"/>
          <w:kern w:val="2"/>
          <w:sz w:val="24"/>
          <w:szCs w:val="24"/>
          <w:lang w:val="en-US" w:eastAsia="zh-CN"/>
        </w:rPr>
        <w:t>Match 1 and Match 11</w:t>
      </w:r>
      <w:r>
        <w:rPr>
          <w:rFonts w:hint="eastAsia" w:asciiTheme="minorHAnsi" w:hAnsiTheme="minorHAnsi" w:cstheme="minorBidi"/>
          <w:kern w:val="2"/>
          <w:sz w:val="24"/>
          <w:szCs w:val="24"/>
        </w:rPr>
        <w:t>球员阵型图</w:t>
      </w:r>
    </w:p>
    <w:p>
      <w:pPr>
        <w:pStyle w:val="10"/>
        <w:tabs>
          <w:tab w:val="right" w:leader="dot" w:pos="8306"/>
        </w:tabs>
        <w:rPr>
          <w:rFonts w:asciiTheme="minorHAnsi" w:hAnsiTheme="minorHAnsi" w:cstheme="minorBidi"/>
          <w:kern w:val="2"/>
          <w:sz w:val="24"/>
          <w:szCs w:val="24"/>
        </w:rPr>
      </w:pPr>
      <w:r>
        <w:rPr>
          <w:rFonts w:hint="eastAsia" w:asciiTheme="minorHAnsi" w:hAnsiTheme="minorHAnsi" w:cstheme="minorBidi"/>
          <w:kern w:val="2"/>
          <w:sz w:val="24"/>
          <w:szCs w:val="24"/>
        </w:rPr>
        <w:t xml:space="preserve">    球员间的协调配合是影响成功团队合作的关键因素，在球员阵型的基础上，考虑球员之间的联系，宏观上体现为球员间传球的次数多少，我们用线将球员之间连起来，用线的深浅表示传球次数的多少，颜色越深，传球次数越多，反之，颜色越浅，传球次数越少。</w:t>
      </w:r>
      <w:r>
        <w:rPr>
          <w:rFonts w:hint="eastAsia" w:asciiTheme="minorHAnsi" w:hAnsiTheme="minorHAnsi" w:cstheme="minorBidi"/>
          <w:color w:val="C00000"/>
          <w:kern w:val="2"/>
          <w:sz w:val="24"/>
          <w:szCs w:val="24"/>
        </w:rPr>
        <w:t>（公式化定义）</w:t>
      </w:r>
      <w:r>
        <w:rPr>
          <w:rFonts w:hint="eastAsia" w:asciiTheme="minorHAnsi" w:hAnsiTheme="minorHAnsi" w:cstheme="minorBidi"/>
          <w:kern w:val="2"/>
          <w:sz w:val="24"/>
          <w:szCs w:val="24"/>
        </w:rPr>
        <w:t>部分球员传球图如下：</w:t>
      </w:r>
    </w:p>
    <w:bookmarkEnd w:id="5"/>
    <w:p>
      <w:pPr>
        <w:pStyle w:val="10"/>
        <w:tabs>
          <w:tab w:val="right" w:leader="dot" w:pos="8306"/>
        </w:tabs>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695700" cy="1866265"/>
            <wp:effectExtent l="0" t="0" r="0" b="635"/>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20"/>
                    <a:stretch>
                      <a:fillRect/>
                    </a:stretch>
                  </pic:blipFill>
                  <pic:spPr>
                    <a:xfrm>
                      <a:off x="0" y="0"/>
                      <a:ext cx="3708978" cy="1873200"/>
                    </a:xfrm>
                    <a:prstGeom prst="rect">
                      <a:avLst/>
                    </a:prstGeom>
                  </pic:spPr>
                </pic:pic>
              </a:graphicData>
            </a:graphic>
          </wp:inline>
        </w:drawing>
      </w:r>
    </w:p>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第一场球员传球次数图</w:t>
      </w:r>
    </w:p>
    <w:p>
      <w:pPr>
        <w:pStyle w:val="10"/>
        <w:tabs>
          <w:tab w:val="right" w:leader="dot" w:pos="8306"/>
        </w:tabs>
        <w:jc w:val="both"/>
        <w:rPr>
          <w:rFonts w:asciiTheme="minorHAnsi" w:hAnsiTheme="minorHAnsi" w:cstheme="minorBidi"/>
          <w:kern w:val="2"/>
          <w:sz w:val="24"/>
          <w:szCs w:val="24"/>
        </w:rPr>
      </w:pPr>
    </w:p>
    <w:p>
      <w:pPr>
        <w:pStyle w:val="10"/>
        <w:tabs>
          <w:tab w:val="right" w:leader="dot" w:pos="8306"/>
        </w:tabs>
        <w:ind w:firstLine="560"/>
        <w:rPr>
          <w:rFonts w:asciiTheme="minorHAnsi" w:hAnsiTheme="minorHAnsi" w:cstheme="minorBidi"/>
          <w:kern w:val="2"/>
          <w:sz w:val="24"/>
          <w:szCs w:val="24"/>
        </w:rPr>
      </w:pPr>
      <w:r>
        <w:rPr>
          <w:rFonts w:hint="eastAsia" w:asciiTheme="minorHAnsi" w:hAnsiTheme="minorHAnsi" w:cstheme="minorBidi"/>
          <w:kern w:val="2"/>
          <w:sz w:val="24"/>
          <w:szCs w:val="24"/>
        </w:rPr>
        <w:t>动态类型的多样性我们考虑其影响因素有比赛类型多样性、教练多样性、对手水平、主客场。比赛类型我们可以简单分为传球，进攻，失败和进球四个方面。进攻主要包括了射门控球率，传球，传球成功率，盘带过人，触球，角球，越位，失去控球权，防守，铲球（尝试铲球），抢球，空中对抗胜利。拦截主要包括了解围，封堵，扑救，犯规。</w:t>
      </w:r>
    </w:p>
    <w:p>
      <w:pPr>
        <w:pStyle w:val="10"/>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这一段要改</w:t>
      </w:r>
      <w:r>
        <w:rPr>
          <w:rFonts w:hint="eastAsia" w:asciiTheme="minorHAnsi" w:hAnsiTheme="minorHAnsi" w:cstheme="minorBidi"/>
          <w:kern w:val="2"/>
          <w:sz w:val="24"/>
          <w:szCs w:val="24"/>
        </w:rPr>
        <w:t>）在我们建立动态类型的模型时，我们为每场比赛加上评价等级标签，通过数据处理来量化比赛类型的特征。通过机器学习来估计出变量间两两相关性。特征装箱 降为思想 PCA</w:t>
      </w:r>
      <w:r>
        <w:rPr>
          <w:rFonts w:asciiTheme="minorHAnsi" w:hAnsiTheme="minorHAnsi" w:cstheme="minorBidi"/>
          <w:kern w:val="2"/>
          <w:sz w:val="24"/>
          <w:szCs w:val="24"/>
        </w:rPr>
        <w:t>(Principal Component Analysis)</w:t>
      </w:r>
      <w:r>
        <w:rPr>
          <w:rFonts w:hint="eastAsia" w:asciiTheme="minorHAnsi" w:hAnsiTheme="minorHAnsi" w:cstheme="minorBidi"/>
          <w:kern w:val="2"/>
          <w:sz w:val="24"/>
          <w:szCs w:val="24"/>
        </w:rPr>
        <w:t xml:space="preserve"> 用</w:t>
      </w:r>
      <w:r>
        <w:rPr>
          <w:rFonts w:ascii="宋体" w:hAnsi="宋体" w:eastAsia="宋体" w:cs="宋体"/>
          <w:sz w:val="24"/>
          <w:szCs w:val="24"/>
        </w:rPr>
        <w:t>One-Hot编码 --&gt; 哑变量</w:t>
      </w:r>
      <w:r>
        <w:rPr>
          <w:rFonts w:hint="eastAsia" w:ascii="宋体" w:hAnsi="宋体" w:eastAsia="宋体" w:cs="宋体"/>
          <w:sz w:val="24"/>
          <w:szCs w:val="24"/>
        </w:rPr>
        <w:t xml:space="preserve"> </w:t>
      </w:r>
      <w:r>
        <w:rPr>
          <w:rFonts w:hint="eastAsia" w:asciiTheme="minorHAnsi" w:hAnsiTheme="minorHAnsi" w:cstheme="minorBidi"/>
          <w:kern w:val="2"/>
          <w:sz w:val="24"/>
          <w:szCs w:val="24"/>
        </w:rPr>
        <w:t>维度增加 主客场，（</w:t>
      </w:r>
      <w:r>
        <w:rPr>
          <w:rFonts w:hint="eastAsia" w:asciiTheme="minorHAnsi" w:hAnsiTheme="minorHAnsi" w:cstheme="minorBidi"/>
          <w:color w:val="C00000"/>
          <w:kern w:val="2"/>
          <w:sz w:val="24"/>
          <w:szCs w:val="24"/>
        </w:rPr>
        <w:t>讲了啥我又忘了，自己写吧TT 我只是个关键词记录者</w:t>
      </w:r>
      <w:r>
        <w:rPr>
          <w:rFonts w:hint="eastAsia" w:asciiTheme="minorHAnsi" w:hAnsiTheme="minorHAnsi" w:cstheme="minorBidi"/>
          <w:kern w:val="2"/>
          <w:sz w:val="24"/>
          <w:szCs w:val="24"/>
        </w:rPr>
        <w:t>）描述一下得分（ratings）是什么？即包含什么。</w:t>
      </w:r>
    </w:p>
    <w:p>
      <w:pPr>
        <w:pStyle w:val="10"/>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1"/>
                    <a:stretch>
                      <a:fillRect/>
                    </a:stretch>
                  </pic:blipFill>
                  <pic:spPr>
                    <a:xfrm>
                      <a:off x="0" y="0"/>
                      <a:ext cx="3553460" cy="3135630"/>
                    </a:xfrm>
                    <a:prstGeom prst="rect">
                      <a:avLst/>
                    </a:prstGeom>
                  </pic:spPr>
                </pic:pic>
              </a:graphicData>
            </a:graphic>
          </wp:inline>
        </w:drawing>
      </w:r>
    </w:p>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动态类型的多样性评价图</w:t>
      </w:r>
    </w:p>
    <w:p>
      <w:pPr>
        <w:pStyle w:val="10"/>
        <w:tabs>
          <w:tab w:val="right" w:leader="dot" w:pos="8306"/>
        </w:tabs>
        <w:jc w:val="center"/>
        <w:rPr>
          <w:rFonts w:asciiTheme="minorHAnsi" w:hAnsiTheme="minorHAnsi" w:cstheme="minorBidi"/>
          <w:kern w:val="2"/>
          <w:sz w:val="24"/>
          <w:szCs w:val="24"/>
        </w:rPr>
      </w:pPr>
    </w:p>
    <w:p>
      <w:pPr>
        <w:pStyle w:val="10"/>
        <w:tabs>
          <w:tab w:val="right" w:leader="dot" w:pos="8306"/>
        </w:tabs>
        <w:jc w:val="both"/>
        <w:rPr>
          <w:rFonts w:asciiTheme="minorHAnsi" w:hAnsiTheme="minorHAnsi" w:cstheme="minorBidi"/>
          <w:kern w:val="2"/>
          <w:sz w:val="24"/>
          <w:szCs w:val="24"/>
        </w:rPr>
      </w:pPr>
      <w:r>
        <w:rPr>
          <w:rFonts w:hint="eastAsia" w:asciiTheme="minorHAnsi" w:hAnsiTheme="minorHAnsi" w:cstheme="minorBidi"/>
          <w:kern w:val="2"/>
          <w:sz w:val="24"/>
          <w:szCs w:val="24"/>
        </w:rPr>
        <w:t>相关性分析（</w:t>
      </w:r>
      <w:r>
        <w:rPr>
          <w:rFonts w:hint="eastAsia" w:asciiTheme="minorHAnsi" w:hAnsiTheme="minorHAnsi" w:cstheme="minorBidi"/>
          <w:color w:val="C00000"/>
          <w:kern w:val="2"/>
          <w:sz w:val="24"/>
          <w:szCs w:val="24"/>
        </w:rPr>
        <w:t>补充+改</w:t>
      </w:r>
      <w:r>
        <w:rPr>
          <w:rFonts w:hint="eastAsia" w:asciiTheme="minorHAnsi" w:hAnsiTheme="minorHAnsi" w:cstheme="minorBidi"/>
          <w:kern w:val="2"/>
          <w:sz w:val="24"/>
          <w:szCs w:val="24"/>
        </w:rPr>
        <w:t>）</w:t>
      </w:r>
    </w:p>
    <w:p>
      <w:pPr>
        <w:pStyle w:val="10"/>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为了验证动态类型模型中变量的相关性，我们将变量</w:t>
      </w:r>
      <w:r>
        <w:rPr>
          <w:rFonts w:hint="eastAsia" w:asciiTheme="minorHAnsi" w:hAnsiTheme="minorHAnsi" w:cstheme="minorBidi"/>
          <w:color w:val="C00000"/>
          <w:kern w:val="2"/>
          <w:sz w:val="24"/>
          <w:szCs w:val="24"/>
        </w:rPr>
        <w:t>两两（？？）</w:t>
      </w:r>
      <w:r>
        <w:rPr>
          <w:rFonts w:hint="eastAsia" w:asciiTheme="minorHAnsi" w:hAnsiTheme="minorHAnsi" w:cstheme="minorBidi"/>
          <w:kern w:val="2"/>
          <w:sz w:val="24"/>
          <w:szCs w:val="24"/>
        </w:rPr>
        <w:t>取出分析其相关性，我们主要分析：主客场、得分与净胜球数之间相关性</w:t>
      </w:r>
      <w:r>
        <w:rPr>
          <w:rFonts w:hint="eastAsia" w:asciiTheme="minorHAnsi" w:hAnsiTheme="minorHAnsi" w:cstheme="minorBidi"/>
          <w:color w:val="C00000"/>
          <w:kern w:val="2"/>
          <w:sz w:val="24"/>
          <w:szCs w:val="24"/>
        </w:rPr>
        <w:t>（相关系数公式）</w:t>
      </w:r>
      <w:r>
        <w:rPr>
          <w:rFonts w:hint="eastAsia" w:asciiTheme="minorHAnsi" w:hAnsiTheme="minorHAnsi" w:cstheme="minorBidi"/>
          <w:kern w:val="2"/>
          <w:sz w:val="24"/>
          <w:szCs w:val="24"/>
        </w:rPr>
        <w:t>，</w:t>
      </w:r>
      <w:bookmarkStart w:id="6" w:name="OLE_LINK6"/>
      <w:r>
        <w:rPr>
          <w:rFonts w:hint="eastAsia" w:asciiTheme="minorHAnsi" w:hAnsiTheme="minorHAnsi" w:cstheme="minorBidi"/>
          <w:kern w:val="2"/>
          <w:sz w:val="24"/>
          <w:szCs w:val="24"/>
        </w:rPr>
        <w:t>在不同教练指导下进攻与进球之间相关性、防守与进球之间</w:t>
      </w:r>
      <w:bookmarkEnd w:id="6"/>
      <w:r>
        <w:rPr>
          <w:rFonts w:hint="eastAsia" w:asciiTheme="minorHAnsi" w:hAnsiTheme="minorHAnsi" w:cstheme="minorBidi"/>
          <w:kern w:val="2"/>
          <w:sz w:val="24"/>
          <w:szCs w:val="24"/>
        </w:rPr>
        <w:t>相关性，进攻、传球与净胜球之间相关性，防守、失误与净胜球之间相关性，进攻和防守之间相关性，</w:t>
      </w:r>
      <w:r>
        <w:rPr>
          <w:rFonts w:hint="eastAsia" w:asciiTheme="minorHAnsi" w:hAnsiTheme="minorHAnsi" w:cstheme="minorBidi"/>
          <w:color w:val="C00000"/>
          <w:kern w:val="2"/>
          <w:sz w:val="24"/>
          <w:szCs w:val="24"/>
        </w:rPr>
        <w:t>以及对手水平与传球相关性</w:t>
      </w: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（公式：aij = 什么鬼）</w:t>
      </w:r>
      <w:r>
        <w:rPr>
          <w:rFonts w:hint="eastAsia" w:asciiTheme="minorHAnsi" w:hAnsiTheme="minorHAnsi" w:cstheme="minorBidi"/>
          <w:kern w:val="2"/>
          <w:sz w:val="24"/>
          <w:szCs w:val="24"/>
        </w:rPr>
        <w:t>在相关性分析中，我们将净胜球数作为goal的指标，净胜球数=我方进球数-对方进球数。</w:t>
      </w:r>
    </w:p>
    <w:p>
      <w:pPr>
        <w:pStyle w:val="10"/>
        <w:tabs>
          <w:tab w:val="right" w:leader="dot" w:pos="8306"/>
        </w:tabs>
        <w:ind w:firstLine="480"/>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我们怎样取出。。。数据集，通过。。。方法得到主客场、得分与净胜球数之间关系图如下：</w:t>
      </w:r>
      <w:r>
        <w:rPr>
          <w:rFonts w:hint="eastAsia" w:asciiTheme="minorHAnsi" w:hAnsiTheme="minorHAnsi" w:cstheme="minorBidi"/>
          <w:color w:val="C00000"/>
          <w:kern w:val="2"/>
          <w:sz w:val="24"/>
          <w:szCs w:val="24"/>
        </w:rPr>
        <w:t>（对各个特征定义，包括Goal的-1/0/1怎么来的）</w:t>
      </w:r>
    </w:p>
    <w:p>
      <w:pPr>
        <w:pStyle w:val="10"/>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753360" cy="2589530"/>
            <wp:effectExtent l="0" t="0" r="2540" b="1270"/>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22"/>
                    <a:stretch>
                      <a:fillRect/>
                    </a:stretch>
                  </pic:blipFill>
                  <pic:spPr>
                    <a:xfrm>
                      <a:off x="0" y="0"/>
                      <a:ext cx="2753360" cy="2589530"/>
                    </a:xfrm>
                    <a:prstGeom prst="rect">
                      <a:avLst/>
                    </a:prstGeom>
                  </pic:spPr>
                </pic:pic>
              </a:graphicData>
            </a:graphic>
          </wp:inline>
        </w:drawing>
      </w:r>
    </w:p>
    <w:p>
      <w:pPr>
        <w:pStyle w:val="10"/>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t>主客场与得分的关系图</w:t>
      </w:r>
    </w:p>
    <w:p>
      <w:pPr>
        <w:pStyle w:val="10"/>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从图中可以看出，</w:t>
      </w:r>
      <w:r>
        <w:rPr>
          <w:rFonts w:hint="eastAsia" w:asciiTheme="minorHAnsi" w:hAnsiTheme="minorHAnsi" w:cstheme="minorBidi"/>
          <w:color w:val="C00000"/>
          <w:kern w:val="2"/>
          <w:sz w:val="24"/>
          <w:szCs w:val="24"/>
        </w:rPr>
        <w:t>（主客场是自变量，得分和净胜球是因变量）</w:t>
      </w:r>
      <w:r>
        <w:rPr>
          <w:rFonts w:hint="eastAsia" w:asciiTheme="minorHAnsi" w:hAnsiTheme="minorHAnsi" w:cstheme="minorBidi"/>
          <w:kern w:val="2"/>
          <w:sz w:val="24"/>
          <w:szCs w:val="24"/>
        </w:rPr>
        <w:t>得分情况越好，净胜球数越高，得分情况与净胜球成正相关。主场得分情况整体上比客场得分情况要好也就是整体上看主场比客场净胜球多。</w:t>
      </w:r>
    </w:p>
    <w:p>
      <w:pPr>
        <w:pStyle w:val="10"/>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我们怎样取出。。。数据集，通过。。。方法得到在不同教练指导下进攻与进球之间关系图如下：</w:t>
      </w:r>
    </w:p>
    <w:p>
      <w:pPr>
        <w:pStyle w:val="10"/>
        <w:tabs>
          <w:tab w:val="right" w:leader="dot" w:pos="8306"/>
        </w:tabs>
        <w:jc w:val="left"/>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23"/>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24"/>
                    <a:srcRect t="7712" r="7111"/>
                    <a:stretch>
                      <a:fillRect/>
                    </a:stretch>
                  </pic:blipFill>
                  <pic:spPr>
                    <a:xfrm>
                      <a:off x="0" y="0"/>
                      <a:ext cx="2605405" cy="1725930"/>
                    </a:xfrm>
                    <a:prstGeom prst="rect">
                      <a:avLst/>
                    </a:prstGeom>
                  </pic:spPr>
                </pic:pic>
              </a:graphicData>
            </a:graphic>
          </wp:inline>
        </w:drawing>
      </w:r>
    </w:p>
    <w:p>
      <w:pPr>
        <w:pStyle w:val="10"/>
        <w:tabs>
          <w:tab w:val="right" w:leader="dot" w:pos="8306"/>
        </w:tabs>
        <w:jc w:val="both"/>
        <w:rPr>
          <w:rFonts w:hint="default" w:ascii="Times New Roman" w:hAnsi="Times New Roman" w:cs="Times New Roman" w:eastAsiaTheme="minorEastAsia"/>
          <w:kern w:val="2"/>
          <w:sz w:val="18"/>
          <w:szCs w:val="18"/>
          <w:lang w:val="en-US" w:eastAsia="zh-CN"/>
        </w:rPr>
      </w:pPr>
      <w:bookmarkStart w:id="8" w:name="_GoBack"/>
      <w:r>
        <w:rPr>
          <w:rFonts w:hint="default" w:ascii="Times New Roman" w:hAnsi="Times New Roman" w:cs="Times New Roman"/>
          <w:kern w:val="2"/>
          <w:sz w:val="18"/>
          <w:szCs w:val="18"/>
        </w:rPr>
        <w:t>不同教练指导下进攻与进球之间关系图</w:t>
      </w:r>
      <w:r>
        <w:rPr>
          <w:rFonts w:hint="default" w:ascii="Times New Roman" w:hAnsi="Times New Roman" w:cs="Times New Roman"/>
          <w:kern w:val="2"/>
          <w:sz w:val="18"/>
          <w:szCs w:val="18"/>
          <w:lang w:val="en-US" w:eastAsia="zh-CN"/>
        </w:rPr>
        <w:t xml:space="preserve"> </w:t>
      </w:r>
      <w:r>
        <w:rPr>
          <w:rFonts w:hint="default" w:ascii="Times New Roman" w:hAnsi="Times New Roman" w:cs="Times New Roman"/>
          <w:kern w:val="2"/>
          <w:sz w:val="18"/>
          <w:szCs w:val="18"/>
        </w:rPr>
        <w:t>不同教练指导下防守与进球之间关系图</w:t>
      </w:r>
    </w:p>
    <w:bookmarkEnd w:id="8"/>
    <w:p>
      <w:pPr>
        <w:pStyle w:val="10"/>
        <w:tabs>
          <w:tab w:val="right" w:leader="dot" w:pos="8306"/>
        </w:tabs>
        <w:jc w:val="both"/>
        <w:rPr>
          <w:rFonts w:asciiTheme="minorHAnsi" w:hAnsiTheme="minorHAnsi" w:cstheme="minorBidi"/>
          <w:color w:val="C00000"/>
          <w:kern w:val="2"/>
          <w:sz w:val="24"/>
          <w:szCs w:val="24"/>
        </w:rPr>
      </w:pPr>
      <w:r>
        <w:rPr>
          <w:rFonts w:hint="eastAsia" w:asciiTheme="minorHAnsi" w:hAnsiTheme="minorHAnsi" w:cstheme="minorBidi"/>
          <w:color w:val="C00000"/>
          <w:kern w:val="2"/>
          <w:sz w:val="24"/>
          <w:szCs w:val="24"/>
        </w:rPr>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5"/>
                    <a:srcRect t="9823" r="7024"/>
                    <a:stretch>
                      <a:fillRect/>
                    </a:stretch>
                  </pic:blipFill>
                  <pic:spPr>
                    <a:xfrm>
                      <a:off x="0" y="0"/>
                      <a:ext cx="2663825" cy="1722755"/>
                    </a:xfrm>
                    <a:prstGeom prst="rect">
                      <a:avLst/>
                    </a:prstGeom>
                  </pic:spPr>
                </pic:pic>
              </a:graphicData>
            </a:graphic>
          </wp:inline>
        </w:drawing>
      </w:r>
      <w:r>
        <w:rPr>
          <w:rFonts w:hint="eastAsia" w:asciiTheme="minorHAnsi" w:hAnsiTheme="minorHAnsi" w:cstheme="minorBidi"/>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6"/>
                    <a:srcRect t="8696" r="7272"/>
                    <a:stretch>
                      <a:fillRect/>
                    </a:stretch>
                  </pic:blipFill>
                  <pic:spPr>
                    <a:xfrm>
                      <a:off x="0" y="0"/>
                      <a:ext cx="2591435" cy="1701165"/>
                    </a:xfrm>
                    <a:prstGeom prst="rect">
                      <a:avLst/>
                    </a:prstGeom>
                  </pic:spPr>
                </pic:pic>
              </a:graphicData>
            </a:graphic>
          </wp:inline>
        </w:drawing>
      </w:r>
    </w:p>
    <w:p>
      <w:pPr>
        <w:pStyle w:val="10"/>
        <w:tabs>
          <w:tab w:val="right" w:leader="dot" w:pos="8306"/>
        </w:tabs>
        <w:jc w:val="both"/>
        <w:rPr>
          <w:rFonts w:hint="default" w:asciiTheme="minorHAnsi" w:hAnsiTheme="minorHAnsi" w:eastAsiaTheme="minorEastAsia" w:cstheme="minorBidi"/>
          <w:kern w:val="2"/>
          <w:sz w:val="24"/>
          <w:szCs w:val="24"/>
          <w:lang w:val="en-US" w:eastAsia="zh-CN"/>
        </w:rPr>
      </w:pPr>
      <w:r>
        <w:rPr>
          <w:rFonts w:hint="eastAsia" w:asciiTheme="minorHAnsi" w:hAnsiTheme="minorHAnsi" w:cstheme="minorBidi"/>
          <w:kern w:val="2"/>
          <w:sz w:val="24"/>
          <w:szCs w:val="24"/>
        </w:rPr>
        <w:t>不同教练指导下传球与进球之间关系图</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不同教练指导下失误与进球之间关系图</w:t>
      </w:r>
    </w:p>
    <w:p>
      <w:pPr>
        <w:pStyle w:val="10"/>
        <w:tabs>
          <w:tab w:val="right" w:leader="dot" w:pos="8306"/>
        </w:tabs>
        <w:ind w:firstLine="240" w:firstLineChars="100"/>
        <w:jc w:val="both"/>
        <w:rPr>
          <w:rFonts w:hint="default" w:asciiTheme="minorHAnsi" w:hAnsiTheme="minorHAnsi" w:eastAsiaTheme="minorEastAsia" w:cstheme="minorBidi"/>
          <w:kern w:val="2"/>
          <w:sz w:val="24"/>
          <w:szCs w:val="24"/>
          <w:lang w:val="en-US" w:eastAsia="zh-CN"/>
        </w:rPr>
      </w:pPr>
    </w:p>
    <w:p>
      <w:pPr>
        <w:pStyle w:val="10"/>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在Coach1，Coach2，Coach3，的指导下，在Coach3指导下，球队整体的净胜球较多，其次是Coach2和Coach1。我们还可以看出，在同一个教练的指导下，净胜球越多，进攻强度越大且进攻强度的分布越集中。</w:t>
      </w:r>
    </w:p>
    <w:p>
      <w:pPr>
        <w:pStyle w:val="10"/>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我们怎样取出。。。数据集，通过。。。方法得到在不同教练指导下防守与进球之间关系图如下：</w:t>
      </w:r>
    </w:p>
    <w:p>
      <w:pPr>
        <w:pStyle w:val="10"/>
        <w:tabs>
          <w:tab w:val="right" w:leader="dot" w:pos="8306"/>
        </w:tabs>
        <w:ind w:firstLine="480"/>
        <w:jc w:val="center"/>
        <w:rPr>
          <w:rFonts w:asciiTheme="minorHAnsi" w:hAnsiTheme="minorHAnsi" w:cstheme="minorBidi"/>
          <w:kern w:val="2"/>
          <w:sz w:val="24"/>
          <w:szCs w:val="24"/>
        </w:rPr>
      </w:pPr>
    </w:p>
    <w:p>
      <w:pPr>
        <w:pStyle w:val="10"/>
        <w:tabs>
          <w:tab w:val="right" w:leader="dot" w:pos="8306"/>
        </w:tabs>
        <w:ind w:firstLine="480"/>
        <w:jc w:val="center"/>
        <w:rPr>
          <w:rFonts w:asciiTheme="minorHAnsi" w:hAnsiTheme="minorHAnsi" w:cstheme="minorBidi"/>
          <w:kern w:val="2"/>
          <w:sz w:val="24"/>
          <w:szCs w:val="24"/>
        </w:rPr>
      </w:pPr>
    </w:p>
    <w:p>
      <w:pPr>
        <w:pStyle w:val="10"/>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从图中我们可以看出，在Coach1，Coach2，Coach3，的指导下，在Coach3指导下，球队整体的净胜球较多</w:t>
      </w:r>
      <w:r>
        <w:rPr>
          <w:rFonts w:hint="eastAsia" w:asciiTheme="minorHAnsi" w:hAnsiTheme="minorHAnsi" w:cstheme="minorBidi"/>
          <w:color w:val="C00000"/>
          <w:kern w:val="2"/>
          <w:sz w:val="24"/>
          <w:szCs w:val="24"/>
        </w:rPr>
        <w:t>（由boxes square得）</w:t>
      </w:r>
      <w:r>
        <w:rPr>
          <w:rFonts w:hint="eastAsia" w:asciiTheme="minorHAnsi" w:hAnsiTheme="minorHAnsi" w:cstheme="minorBidi"/>
          <w:kern w:val="2"/>
          <w:sz w:val="24"/>
          <w:szCs w:val="24"/>
        </w:rPr>
        <w:t>，其次是Coach2和Coach1。我们还可以看出，在同一个教练的指导下，净胜球越多，防守强度越大。</w:t>
      </w:r>
    </w:p>
    <w:p>
      <w:pPr>
        <w:pStyle w:val="10"/>
        <w:tabs>
          <w:tab w:val="right" w:leader="dot" w:pos="8306"/>
        </w:tabs>
        <w:ind w:firstLine="480"/>
        <w:rPr>
          <w:rFonts w:hint="eastAsia" w:asciiTheme="minorHAnsi" w:hAnsiTheme="minorHAnsi" w:cstheme="minorBidi"/>
          <w:kern w:val="2"/>
          <w:sz w:val="24"/>
          <w:szCs w:val="24"/>
        </w:rPr>
      </w:pPr>
    </w:p>
    <w:p>
      <w:pPr>
        <w:pStyle w:val="10"/>
        <w:tabs>
          <w:tab w:val="right" w:leader="dot" w:pos="8306"/>
        </w:tabs>
        <w:ind w:firstLine="480"/>
        <w:rPr>
          <w:rFonts w:hint="eastAsia" w:asciiTheme="minorHAnsi" w:hAnsiTheme="minorHAnsi" w:cstheme="minorBidi"/>
          <w:kern w:val="2"/>
          <w:sz w:val="24"/>
          <w:szCs w:val="24"/>
        </w:rPr>
      </w:pPr>
    </w:p>
    <w:p>
      <w:pPr>
        <w:pStyle w:val="10"/>
        <w:tabs>
          <w:tab w:val="right" w:leader="dot" w:pos="8306"/>
        </w:tabs>
        <w:ind w:firstLine="480"/>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从图中我们可以看出，在Coach1，Coach2，Coach3，的指导下，在Coach3指导下，球队整体的净胜球较多，其次是Coach2和Coach1。我们还可以看出在同一个教练的指导下，净胜球越多，失误率</w:t>
      </w:r>
      <w:r>
        <w:rPr>
          <w:rFonts w:hint="eastAsia" w:asciiTheme="minorHAnsi" w:hAnsiTheme="minorHAnsi" w:cstheme="minorBidi"/>
          <w:color w:val="C00000"/>
          <w:kern w:val="2"/>
          <w:sz w:val="24"/>
          <w:szCs w:val="24"/>
        </w:rPr>
        <w:t>（和犯规）</w:t>
      </w:r>
      <w:r>
        <w:rPr>
          <w:rFonts w:hint="eastAsia" w:asciiTheme="minorHAnsi" w:hAnsiTheme="minorHAnsi" w:cstheme="minorBidi"/>
          <w:kern w:val="2"/>
          <w:sz w:val="24"/>
          <w:szCs w:val="24"/>
        </w:rPr>
        <w:t>的绝对值越小。</w:t>
      </w:r>
      <w:r>
        <w:rPr>
          <w:rFonts w:hint="eastAsia" w:asciiTheme="minorHAnsi" w:hAnsiTheme="minorHAnsi" w:cstheme="minorBidi"/>
          <w:color w:val="C00000"/>
          <w:kern w:val="2"/>
          <w:sz w:val="24"/>
          <w:szCs w:val="24"/>
        </w:rPr>
        <w:t>（球队风格）</w:t>
      </w:r>
    </w:p>
    <w:p>
      <w:pPr>
        <w:pStyle w:val="10"/>
        <w:tabs>
          <w:tab w:val="right" w:leader="dot" w:pos="8306"/>
        </w:tabs>
        <w:ind w:firstLine="480"/>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从图中我们可以看出，在Coach1，Coach2，Coach3，的指导下，在Coach3指导下，球队整体的净胜球较多，其次是Coach2和Coach1。我们还可以看出在同一个教练的指导下，净胜球越多，传球率越高且分布越集中。</w:t>
      </w:r>
      <w:r>
        <w:rPr>
          <w:rFonts w:hint="eastAsia" w:asciiTheme="minorHAnsi" w:hAnsiTheme="minorHAnsi" w:cstheme="minorBidi"/>
          <w:color w:val="C00000"/>
          <w:kern w:val="2"/>
          <w:sz w:val="24"/>
          <w:szCs w:val="24"/>
        </w:rPr>
        <w:t>（黑横线是平均值）</w:t>
      </w:r>
    </w:p>
    <w:p>
      <w:pPr>
        <w:pStyle w:val="10"/>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我们怎样取出。。。数据集，通过。。。方法得到进攻、传球与净胜球之间关系图如下：</w:t>
      </w:r>
    </w:p>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4093210" cy="1365250"/>
            <wp:effectExtent l="0" t="0" r="8890" b="6350"/>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7"/>
                    <a:stretch>
                      <a:fillRect/>
                    </a:stretch>
                  </pic:blipFill>
                  <pic:spPr>
                    <a:xfrm>
                      <a:off x="0" y="0"/>
                      <a:ext cx="4093210" cy="1365250"/>
                    </a:xfrm>
                    <a:prstGeom prst="rect">
                      <a:avLst/>
                    </a:prstGeom>
                  </pic:spPr>
                </pic:pic>
              </a:graphicData>
            </a:graphic>
          </wp:inline>
        </w:drawing>
      </w:r>
    </w:p>
    <w:p>
      <w:pPr>
        <w:pStyle w:val="10"/>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t>进攻、传球与净胜球之间关系图（</w:t>
      </w:r>
      <w:r>
        <w:rPr>
          <w:rFonts w:hint="eastAsia" w:asciiTheme="minorHAnsi" w:hAnsiTheme="minorHAnsi" w:cstheme="minorBidi"/>
          <w:color w:val="C00000"/>
          <w:kern w:val="2"/>
          <w:sz w:val="24"/>
          <w:szCs w:val="24"/>
        </w:rPr>
        <w:t>图要改</w:t>
      </w:r>
      <w:r>
        <w:rPr>
          <w:rFonts w:hint="eastAsia" w:asciiTheme="minorHAnsi" w:hAnsiTheme="minorHAnsi" w:cstheme="minorBidi"/>
          <w:kern w:val="2"/>
          <w:sz w:val="24"/>
          <w:szCs w:val="24"/>
        </w:rPr>
        <w:t>）大于，小于</w:t>
      </w:r>
    </w:p>
    <w:p>
      <w:pPr>
        <w:pStyle w:val="10"/>
        <w:tabs>
          <w:tab w:val="right" w:leader="dot" w:pos="8306"/>
        </w:tabs>
        <w:ind w:firstLine="480"/>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从图中我们可以看出，在不同净胜球数下，进攻和传球大体上为正相关，净胜球数小于零时，传球系数范围主要为0—1.0，攻击系数</w:t>
      </w:r>
      <w:r>
        <w:rPr>
          <w:rFonts w:hint="eastAsia" w:asciiTheme="minorHAnsi" w:hAnsiTheme="minorHAnsi" w:cstheme="minorBidi"/>
          <w:color w:val="C00000"/>
          <w:kern w:val="2"/>
          <w:sz w:val="24"/>
          <w:szCs w:val="24"/>
        </w:rPr>
        <w:t>（前面要定义进攻系数）</w:t>
      </w:r>
      <w:r>
        <w:rPr>
          <w:rFonts w:hint="eastAsia" w:asciiTheme="minorHAnsi" w:hAnsiTheme="minorHAnsi" w:cstheme="minorBidi"/>
          <w:kern w:val="2"/>
          <w:sz w:val="24"/>
          <w:szCs w:val="24"/>
        </w:rPr>
        <w:t>范围主要为0—0.9；净胜球数等于零时，传球系数</w:t>
      </w:r>
      <w:r>
        <w:rPr>
          <w:rFonts w:hint="eastAsia" w:asciiTheme="minorHAnsi" w:hAnsiTheme="minorHAnsi" w:cstheme="minorBidi"/>
          <w:color w:val="C00000"/>
          <w:kern w:val="2"/>
          <w:sz w:val="24"/>
          <w:szCs w:val="24"/>
        </w:rPr>
        <w:t>（同）</w:t>
      </w:r>
      <w:r>
        <w:rPr>
          <w:rFonts w:hint="eastAsia" w:asciiTheme="minorHAnsi" w:hAnsiTheme="minorHAnsi" w:cstheme="minorBidi"/>
          <w:kern w:val="2"/>
          <w:sz w:val="24"/>
          <w:szCs w:val="24"/>
        </w:rPr>
        <w:t>范围主要为0—1.0，攻击系数范围主要为0.1—1.0；净胜球数大于零时，传球系数范围主要为0.5—0.8，攻击系数范围主要为0.6—0.8。随着净胜球数的增加，净胜球数越多，攻击和传球系数越高，且分布越集中，攻击和传球系数的方差较小（</w:t>
      </w:r>
      <w:r>
        <w:rPr>
          <w:rFonts w:hint="eastAsia" w:asciiTheme="minorHAnsi" w:hAnsiTheme="minorHAnsi" w:cstheme="minorBidi"/>
          <w:color w:val="C00000"/>
          <w:kern w:val="2"/>
          <w:sz w:val="24"/>
          <w:szCs w:val="24"/>
        </w:rPr>
        <w:t>要解释攻击，防守，传球系数如何得到</w:t>
      </w:r>
      <w:r>
        <w:rPr>
          <w:rFonts w:hint="eastAsia" w:asciiTheme="minorHAnsi" w:hAnsiTheme="minorHAnsi" w:cstheme="minorBidi"/>
          <w:kern w:val="2"/>
          <w:sz w:val="24"/>
          <w:szCs w:val="24"/>
        </w:rPr>
        <w:t>）。我们可以得出结论：在一场球赛乃至整个赛季，净胜球越多说明比赛的传球率越高，进攻强度越强。</w:t>
      </w:r>
    </w:p>
    <w:p>
      <w:pPr>
        <w:pStyle w:val="10"/>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我们怎样取出。。。数据集，通过。。。方法得到防守、失败与净胜球之间关系图如下：</w:t>
      </w:r>
    </w:p>
    <w:p>
      <w:pPr>
        <w:pStyle w:val="10"/>
        <w:tabs>
          <w:tab w:val="right" w:leader="dot" w:pos="8306"/>
        </w:tabs>
        <w:ind w:firstLine="480"/>
        <w:rPr>
          <w:rFonts w:asciiTheme="minorHAnsi" w:hAnsiTheme="minorHAnsi" w:cstheme="minorBidi"/>
          <w:kern w:val="2"/>
          <w:sz w:val="24"/>
          <w:szCs w:val="24"/>
        </w:rPr>
      </w:pPr>
    </w:p>
    <w:p>
      <w:pPr>
        <w:pStyle w:val="10"/>
        <w:tabs>
          <w:tab w:val="right" w:leader="dot" w:pos="8306"/>
        </w:tabs>
        <w:jc w:val="center"/>
        <w:rPr>
          <w:rFonts w:hint="eastAsia"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4335780" cy="1445260"/>
            <wp:effectExtent l="0" t="0" r="7620" b="2540"/>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8"/>
                    <a:stretch>
                      <a:fillRect/>
                    </a:stretch>
                  </pic:blipFill>
                  <pic:spPr>
                    <a:xfrm>
                      <a:off x="0" y="0"/>
                      <a:ext cx="4335780" cy="1445260"/>
                    </a:xfrm>
                    <a:prstGeom prst="rect">
                      <a:avLst/>
                    </a:prstGeom>
                  </pic:spPr>
                </pic:pic>
              </a:graphicData>
            </a:graphic>
          </wp:inline>
        </w:drawing>
      </w:r>
    </w:p>
    <w:p>
      <w:pPr>
        <w:pStyle w:val="10"/>
        <w:tabs>
          <w:tab w:val="right" w:leader="dot" w:pos="8306"/>
        </w:tabs>
        <w:ind w:firstLine="480"/>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从图中我们可以看出，在不同净胜球数下，防守和失误间有一定的关系，但是相关性不明显。净胜球数小于零时，失误系数范围主要为-1.0 — -0.2，防守系数范围主要为0—0.5；净胜球数等于零时，失误系数范围主要为-0.9—0，防守系数范围主要为0—1.0；净胜球数大于零时，失误系数范围主要为-0.6— -0.2，防守系数范围主要为0—0.8。随着净胜球数的增加，净胜球数越多，防守系数绝对值越高，失误系数绝对值越小，且分布越集中，防守和失误（</w:t>
      </w:r>
      <w:r>
        <w:rPr>
          <w:rFonts w:hint="eastAsia" w:asciiTheme="minorHAnsi" w:hAnsiTheme="minorHAnsi" w:cstheme="minorBidi"/>
          <w:color w:val="C00000"/>
          <w:kern w:val="2"/>
          <w:sz w:val="24"/>
          <w:szCs w:val="24"/>
        </w:rPr>
        <w:t>用失误代替失败会不会更好</w:t>
      </w:r>
      <w:r>
        <w:rPr>
          <w:rFonts w:hint="eastAsia" w:asciiTheme="minorHAnsi" w:hAnsiTheme="minorHAnsi" w:cstheme="minorBidi"/>
          <w:kern w:val="2"/>
          <w:sz w:val="24"/>
          <w:szCs w:val="24"/>
        </w:rPr>
        <w:t>）系数的方差较小（</w:t>
      </w:r>
      <w:r>
        <w:rPr>
          <w:rFonts w:hint="eastAsia" w:asciiTheme="minorHAnsi" w:hAnsiTheme="minorHAnsi" w:cstheme="minorBidi"/>
          <w:color w:val="C00000"/>
          <w:kern w:val="2"/>
          <w:sz w:val="24"/>
          <w:szCs w:val="24"/>
        </w:rPr>
        <w:t>要解释攻击，防守，传球系数如何得到</w:t>
      </w:r>
      <w:r>
        <w:rPr>
          <w:rFonts w:hint="eastAsia" w:asciiTheme="minorHAnsi" w:hAnsiTheme="minorHAnsi" w:cstheme="minorBidi"/>
          <w:kern w:val="2"/>
          <w:sz w:val="24"/>
          <w:szCs w:val="24"/>
        </w:rPr>
        <w:t>）。我们可以得出结论：在一场球赛乃至整个赛季，净胜球越多说明比赛的防守越强，失误（</w:t>
      </w:r>
      <w:r>
        <w:rPr>
          <w:rFonts w:hint="eastAsia" w:asciiTheme="minorHAnsi" w:hAnsiTheme="minorHAnsi" w:cstheme="minorBidi"/>
          <w:color w:val="C00000"/>
          <w:kern w:val="2"/>
          <w:sz w:val="24"/>
          <w:szCs w:val="24"/>
        </w:rPr>
        <w:t>概率？</w:t>
      </w:r>
      <w:r>
        <w:rPr>
          <w:rFonts w:hint="eastAsia" w:asciiTheme="minorHAnsi" w:hAnsiTheme="minorHAnsi" w:cstheme="minorBidi"/>
          <w:kern w:val="2"/>
          <w:sz w:val="24"/>
          <w:szCs w:val="24"/>
        </w:rPr>
        <w:t>）越少</w:t>
      </w:r>
      <w:r>
        <w:rPr>
          <w:rFonts w:hint="eastAsia" w:asciiTheme="minorHAnsi" w:hAnsiTheme="minorHAnsi" w:cstheme="minorBidi"/>
          <w:color w:val="C00000"/>
          <w:kern w:val="2"/>
          <w:sz w:val="24"/>
          <w:szCs w:val="24"/>
        </w:rPr>
        <w:t>（对）。（可以有结论：防守不好而输球（图2左1的点分布在下面）/想赢球失误不能多（右1左半边没有点））</w:t>
      </w:r>
    </w:p>
    <w:p>
      <w:pPr>
        <w:pStyle w:val="10"/>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我们怎样取出。。数据集，通过。。。方法得到进攻和防守之间关系图如下：</w:t>
      </w:r>
    </w:p>
    <w:p>
      <w:pPr>
        <w:pStyle w:val="10"/>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090545" cy="3090545"/>
            <wp:effectExtent l="0" t="0" r="8255" b="8255"/>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9"/>
                    <a:stretch>
                      <a:fillRect/>
                    </a:stretch>
                  </pic:blipFill>
                  <pic:spPr>
                    <a:xfrm>
                      <a:off x="0" y="0"/>
                      <a:ext cx="3090545" cy="3090545"/>
                    </a:xfrm>
                    <a:prstGeom prst="rect">
                      <a:avLst/>
                    </a:prstGeom>
                  </pic:spPr>
                </pic:pic>
              </a:graphicData>
            </a:graphic>
          </wp:inline>
        </w:drawing>
      </w:r>
    </w:p>
    <w:p>
      <w:pPr>
        <w:pStyle w:val="10"/>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t>进攻和防守之间关系图</w:t>
      </w:r>
    </w:p>
    <w:p>
      <w:pPr>
        <w:pStyle w:val="10"/>
        <w:tabs>
          <w:tab w:val="right" w:leader="dot" w:pos="8306"/>
        </w:tabs>
        <w:ind w:firstLine="480"/>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从图中我们可以看出进攻系数升高，防守系数会随之降低</w:t>
      </w:r>
      <w:r>
        <w:rPr>
          <w:rFonts w:hint="eastAsia" w:asciiTheme="minorHAnsi" w:hAnsiTheme="minorHAnsi" w:cstheme="minorBidi"/>
          <w:color w:val="C00000"/>
          <w:kern w:val="2"/>
          <w:sz w:val="24"/>
          <w:szCs w:val="24"/>
        </w:rPr>
        <w:t>（不是因果，能看出的是赛季攻防整体表现：进攻好防守差）</w:t>
      </w:r>
      <w:r>
        <w:rPr>
          <w:rFonts w:hint="eastAsia" w:asciiTheme="minorHAnsi" w:hAnsiTheme="minorHAnsi" w:cstheme="minorBidi"/>
          <w:kern w:val="2"/>
          <w:sz w:val="24"/>
          <w:szCs w:val="24"/>
        </w:rPr>
        <w:t>。也就是进攻增强时，防守会相应的减弱，大体上成负相关。也就是说，在一场比赛乃至整个赛季中，球队不太可能进攻和防守都很强，</w:t>
      </w:r>
      <w:r>
        <w:rPr>
          <w:rFonts w:hint="eastAsia" w:asciiTheme="minorHAnsi" w:hAnsiTheme="minorHAnsi" w:cstheme="minorBidi"/>
          <w:color w:val="FF0000"/>
          <w:kern w:val="2"/>
          <w:sz w:val="24"/>
          <w:szCs w:val="24"/>
        </w:rPr>
        <w:t>进攻强时，防守大概率较弱。</w:t>
      </w:r>
      <w:r>
        <w:rPr>
          <w:rFonts w:hint="eastAsia" w:asciiTheme="minorHAnsi" w:hAnsiTheme="minorHAnsi" w:cstheme="minorBidi"/>
          <w:color w:val="C00000"/>
          <w:kern w:val="2"/>
          <w:sz w:val="24"/>
          <w:szCs w:val="24"/>
        </w:rPr>
        <w:t>（不对）</w:t>
      </w:r>
    </w:p>
    <w:p>
      <w:pPr>
        <w:pStyle w:val="10"/>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w:t>
      </w:r>
      <w:r>
        <w:rPr>
          <w:rFonts w:hint="eastAsia" w:asciiTheme="minorHAnsi" w:hAnsiTheme="minorHAnsi" w:cstheme="minorBidi"/>
          <w:color w:val="C00000"/>
          <w:kern w:val="2"/>
          <w:sz w:val="24"/>
          <w:szCs w:val="24"/>
        </w:rPr>
        <w:t>对手水平与传球</w:t>
      </w:r>
      <w:r>
        <w:rPr>
          <w:rFonts w:hint="eastAsia" w:asciiTheme="minorHAnsi" w:hAnsiTheme="minorHAnsi" w:cstheme="minorBidi"/>
          <w:kern w:val="2"/>
          <w:sz w:val="24"/>
          <w:szCs w:val="24"/>
        </w:rPr>
        <w:t>关系图如下：</w:t>
      </w:r>
    </w:p>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937510" cy="2607945"/>
            <wp:effectExtent l="0" t="0" r="8890" b="8255"/>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30"/>
                    <a:stretch>
                      <a:fillRect/>
                    </a:stretch>
                  </pic:blipFill>
                  <pic:spPr>
                    <a:xfrm>
                      <a:off x="0" y="0"/>
                      <a:ext cx="2937510" cy="2607945"/>
                    </a:xfrm>
                    <a:prstGeom prst="rect">
                      <a:avLst/>
                    </a:prstGeom>
                  </pic:spPr>
                </pic:pic>
              </a:graphicData>
            </a:graphic>
          </wp:inline>
        </w:drawing>
      </w:r>
    </w:p>
    <w:p>
      <w:pPr>
        <w:pStyle w:val="10"/>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color w:val="C00000"/>
          <w:kern w:val="2"/>
          <w:sz w:val="24"/>
          <w:szCs w:val="24"/>
        </w:rPr>
        <w:t>对手水平与传球</w:t>
      </w:r>
      <w:r>
        <w:rPr>
          <w:rFonts w:hint="eastAsia" w:asciiTheme="minorHAnsi" w:hAnsiTheme="minorHAnsi" w:cstheme="minorBidi"/>
          <w:kern w:val="2"/>
          <w:sz w:val="24"/>
          <w:szCs w:val="24"/>
        </w:rPr>
        <w:t>关系图</w:t>
      </w:r>
    </w:p>
    <w:p>
      <w:pPr>
        <w:pStyle w:val="10"/>
        <w:tabs>
          <w:tab w:val="right" w:leader="dot" w:pos="8306"/>
        </w:tabs>
        <w:ind w:firstLine="480"/>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从图中我们可以看出不论是在主场还是客场，传球率和对手水平大致成负相关，即对手水平越高，我方传球率越低。</w:t>
      </w:r>
      <w:r>
        <w:rPr>
          <w:rFonts w:hint="eastAsia" w:asciiTheme="minorHAnsi" w:hAnsiTheme="minorHAnsi" w:cstheme="minorBidi"/>
          <w:color w:val="C00000"/>
          <w:kern w:val="2"/>
          <w:sz w:val="24"/>
          <w:szCs w:val="24"/>
        </w:rPr>
        <w:t>（对手不是非常强时，主场的红点分布较高）</w:t>
      </w:r>
    </w:p>
    <w:p>
      <w:pPr>
        <w:pStyle w:val="10"/>
        <w:tabs>
          <w:tab w:val="right" w:leader="dot" w:pos="8306"/>
        </w:tabs>
        <w:ind w:firstLine="480"/>
        <w:rPr>
          <w:rFonts w:asciiTheme="minorHAnsi" w:hAnsiTheme="minorHAnsi" w:cstheme="minorBidi"/>
          <w:kern w:val="2"/>
          <w:sz w:val="24"/>
          <w:szCs w:val="24"/>
        </w:rPr>
      </w:pPr>
    </w:p>
    <w:p>
      <w:pPr>
        <w:pStyle w:val="10"/>
        <w:tabs>
          <w:tab w:val="right" w:leader="dot" w:pos="8306"/>
        </w:tabs>
        <w:ind w:firstLine="480"/>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交叉验证（</w:t>
      </w:r>
      <w:r>
        <w:rPr>
          <w:rFonts w:hint="eastAsia" w:asciiTheme="minorHAnsi" w:hAnsiTheme="minorHAnsi" w:cstheme="minorBidi"/>
          <w:color w:val="C00000"/>
          <w:kern w:val="2"/>
          <w:sz w:val="24"/>
          <w:szCs w:val="24"/>
        </w:rPr>
        <w:t>我觉得可以不要</w:t>
      </w: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（这玩意不是在这的）</w:t>
      </w:r>
    </w:p>
    <w:p>
      <w:pPr>
        <w:pStyle w:val="10"/>
        <w:tabs>
          <w:tab w:val="right" w:leader="dot" w:pos="8306"/>
        </w:tabs>
        <w:ind w:firstLine="480"/>
        <w:jc w:val="both"/>
        <w:rPr>
          <w:rFonts w:asciiTheme="minorHAnsi" w:hAnsiTheme="minorHAnsi" w:cstheme="minorBidi"/>
          <w:kern w:val="2"/>
          <w:sz w:val="24"/>
          <w:szCs w:val="24"/>
        </w:rPr>
      </w:pPr>
    </w:p>
    <w:p>
      <w:pPr>
        <w:pStyle w:val="10"/>
        <w:tabs>
          <w:tab w:val="right" w:leader="dot" w:pos="8306"/>
        </w:tabs>
        <w:rPr>
          <w:rFonts w:asciiTheme="minorHAnsi" w:hAnsiTheme="minorHAnsi" w:cstheme="minorBidi"/>
          <w:kern w:val="2"/>
          <w:sz w:val="24"/>
          <w:szCs w:val="24"/>
        </w:rPr>
      </w:pPr>
      <w:r>
        <w:rPr>
          <w:rFonts w:hint="eastAsia" w:asciiTheme="minorHAnsi" w:hAnsiTheme="minorHAnsi" w:cstheme="minorBidi"/>
          <w:kern w:val="2"/>
          <w:sz w:val="24"/>
          <w:szCs w:val="24"/>
        </w:rPr>
        <w:t>5.3 model 3</w:t>
      </w:r>
    </w:p>
    <w:p>
      <w:pPr>
        <w:pStyle w:val="10"/>
        <w:tabs>
          <w:tab w:val="right" w:leader="dot" w:pos="8306"/>
        </w:tabs>
        <w:ind w:firstLine="480"/>
        <w:rPr>
          <w:rFonts w:asciiTheme="minorHAnsi" w:hAnsiTheme="minorHAnsi" w:cstheme="minorBidi"/>
          <w:kern w:val="2"/>
          <w:sz w:val="24"/>
          <w:szCs w:val="24"/>
        </w:rPr>
      </w:pPr>
      <w:r>
        <w:rPr>
          <w:rFonts w:hint="eastAsia" w:asciiTheme="minorHAnsi" w:hAnsiTheme="minorHAnsi" w:cstheme="minorBidi"/>
          <w:kern w:val="2"/>
          <w:sz w:val="24"/>
          <w:szCs w:val="24"/>
        </w:rPr>
        <w:t>一次成功的团队合作离不开结构策略。作为一名成功的教练应该具备较好的统筹规划，协调合作，人员安排能力。我们认为，具体的结构策略应该最主要体现在以下两个个方面：球员位置安排和球队阵型。此外，还应考虑球员间默契度，主客场影响，球员耐力值，教练安排。</w:t>
      </w:r>
    </w:p>
    <w:p>
      <w:pPr>
        <w:pStyle w:val="10"/>
        <w:tabs>
          <w:tab w:val="right" w:leader="dot" w:pos="8306"/>
        </w:tabs>
        <w:ind w:firstLine="480"/>
        <w:rPr>
          <w:rFonts w:asciiTheme="minorHAnsi" w:hAnsiTheme="minorHAnsi" w:cstheme="minorBidi"/>
          <w:kern w:val="2"/>
          <w:sz w:val="24"/>
          <w:szCs w:val="24"/>
        </w:rPr>
      </w:pPr>
      <w:r>
        <w:rPr>
          <w:rFonts w:hint="eastAsia" w:asciiTheme="minorHAnsi" w:hAnsiTheme="minorHAnsi" w:cstheme="minorBidi"/>
          <w:kern w:val="2"/>
          <w:sz w:val="24"/>
          <w:szCs w:val="24"/>
        </w:rPr>
        <w:t>在考虑球员位置安排时，我们首先需要选出球队中每个位置上表现较好的球员，我们考虑守门员，前锋，中场，后卫四个位置不同球员的贡献值。我们在fullevents表格中采集哈士奇球队三十位球员的EventType，并以其为横轴，球员编号为纵轴，统计出每个球员在整个赛季中每个EventType共执行了多少次，用颜色的深浅来表示次数的多少，以下分别为守门员，前锋，中场和后卫的</w:t>
      </w:r>
      <w:bookmarkStart w:id="7" w:name="OLE_LINK7"/>
      <w:r>
        <w:rPr>
          <w:rFonts w:hint="eastAsia" w:asciiTheme="minorHAnsi" w:hAnsiTheme="minorHAnsi" w:cstheme="minorBidi"/>
          <w:kern w:val="2"/>
          <w:sz w:val="24"/>
          <w:szCs w:val="24"/>
        </w:rPr>
        <w:t>EventType统计图</w:t>
      </w:r>
      <w:bookmarkEnd w:id="7"/>
      <w:r>
        <w:rPr>
          <w:rFonts w:hint="eastAsia" w:asciiTheme="minorHAnsi" w:hAnsiTheme="minorHAnsi" w:cstheme="minorBidi"/>
          <w:kern w:val="2"/>
          <w:sz w:val="24"/>
          <w:szCs w:val="24"/>
        </w:rPr>
        <w:t>：</w:t>
      </w:r>
    </w:p>
    <w:p>
      <w:pPr>
        <w:pStyle w:val="10"/>
        <w:tabs>
          <w:tab w:val="right" w:leader="dot" w:pos="8306"/>
        </w:tabs>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771265" cy="1350010"/>
            <wp:effectExtent l="0" t="0" r="635" b="8890"/>
            <wp:docPr id="14" name="图片 14" descr="G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Events"/>
                    <pic:cNvPicPr>
                      <a:picLocks noChangeAspect="1"/>
                    </pic:cNvPicPr>
                  </pic:nvPicPr>
                  <pic:blipFill>
                    <a:blip r:embed="rId31"/>
                    <a:srcRect l="8560" t="42754" r="8994" b="27731"/>
                    <a:stretch>
                      <a:fillRect/>
                    </a:stretch>
                  </pic:blipFill>
                  <pic:spPr>
                    <a:xfrm>
                      <a:off x="0" y="0"/>
                      <a:ext cx="3771265" cy="1350010"/>
                    </a:xfrm>
                    <a:prstGeom prst="rect">
                      <a:avLst/>
                    </a:prstGeom>
                  </pic:spPr>
                </pic:pic>
              </a:graphicData>
            </a:graphic>
          </wp:inline>
        </w:drawing>
      </w:r>
    </w:p>
    <w:p>
      <w:pPr>
        <w:pStyle w:val="10"/>
        <w:tabs>
          <w:tab w:val="right" w:leader="dot" w:pos="8306"/>
        </w:tabs>
        <w:jc w:val="center"/>
        <w:rPr>
          <w:rFonts w:hint="eastAsia" w:asciiTheme="minorHAnsi" w:hAnsiTheme="minorHAnsi" w:eastAsiaTheme="minorEastAsia" w:cstheme="minorBidi"/>
          <w:kern w:val="2"/>
          <w:sz w:val="24"/>
          <w:szCs w:val="24"/>
          <w:lang w:val="en-US" w:eastAsia="zh-CN"/>
        </w:rPr>
      </w:pPr>
      <w:r>
        <w:rPr>
          <w:rFonts w:hint="eastAsia" w:asciiTheme="minorHAnsi" w:hAnsiTheme="minorHAnsi" w:cstheme="minorBidi"/>
          <w:kern w:val="2"/>
          <w:sz w:val="24"/>
          <w:szCs w:val="24"/>
        </w:rPr>
        <w:t>守门员EventType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p>
    <w:p>
      <w:pPr>
        <w:pStyle w:val="10"/>
        <w:tabs>
          <w:tab w:val="right" w:leader="dot" w:pos="8306"/>
        </w:tabs>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2421255" cy="2372360"/>
            <wp:effectExtent l="0" t="0" r="4445" b="2540"/>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32"/>
                    <a:srcRect l="7665" t="9145" r="10275" b="10460"/>
                    <a:stretch>
                      <a:fillRect/>
                    </a:stretch>
                  </pic:blipFill>
                  <pic:spPr>
                    <a:xfrm>
                      <a:off x="0" y="0"/>
                      <a:ext cx="2421255" cy="2372360"/>
                    </a:xfrm>
                    <a:prstGeom prst="rect">
                      <a:avLst/>
                    </a:prstGeom>
                  </pic:spPr>
                </pic:pic>
              </a:graphicData>
            </a:graphic>
          </wp:inline>
        </w:drawing>
      </w:r>
    </w:p>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前锋EventType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p>
    <w:p>
      <w:pPr>
        <w:pStyle w:val="10"/>
        <w:tabs>
          <w:tab w:val="right" w:leader="dot" w:pos="8306"/>
        </w:tabs>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2597150" cy="2370455"/>
            <wp:effectExtent l="0" t="0" r="6350" b="4445"/>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33"/>
                    <a:srcRect t="8727"/>
                    <a:stretch>
                      <a:fillRect/>
                    </a:stretch>
                  </pic:blipFill>
                  <pic:spPr>
                    <a:xfrm>
                      <a:off x="0" y="0"/>
                      <a:ext cx="2597150" cy="2370455"/>
                    </a:xfrm>
                    <a:prstGeom prst="rect">
                      <a:avLst/>
                    </a:prstGeom>
                  </pic:spPr>
                </pic:pic>
              </a:graphicData>
            </a:graphic>
          </wp:inline>
        </w:drawing>
      </w:r>
    </w:p>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中场EventType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p>
    <w:p>
      <w:pPr>
        <w:pStyle w:val="10"/>
        <w:tabs>
          <w:tab w:val="right" w:leader="dot" w:pos="8306"/>
        </w:tabs>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2562860" cy="2600960"/>
            <wp:effectExtent l="0" t="0" r="254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4"/>
                    <a:stretch>
                      <a:fillRect/>
                    </a:stretch>
                  </pic:blipFill>
                  <pic:spPr>
                    <a:xfrm>
                      <a:off x="0" y="0"/>
                      <a:ext cx="2562860" cy="2600960"/>
                    </a:xfrm>
                    <a:prstGeom prst="rect">
                      <a:avLst/>
                    </a:prstGeom>
                  </pic:spPr>
                </pic:pic>
              </a:graphicData>
            </a:graphic>
          </wp:inline>
        </w:drawing>
      </w:r>
    </w:p>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后卫EventType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p>
    <w:p>
      <w:pPr>
        <w:pStyle w:val="10"/>
        <w:tabs>
          <w:tab w:val="right" w:leader="dot" w:pos="8306"/>
        </w:tabs>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2540635" cy="3852545"/>
            <wp:effectExtent l="0" t="0" r="12065" b="8255"/>
            <wp:docPr id="12" name="图片 12" descr="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vents"/>
                    <pic:cNvPicPr>
                      <a:picLocks noChangeAspect="1"/>
                    </pic:cNvPicPr>
                  </pic:nvPicPr>
                  <pic:blipFill>
                    <a:blip r:embed="rId35"/>
                    <a:srcRect l="61816" t="10109" r="17326" b="3626"/>
                    <a:stretch>
                      <a:fillRect/>
                    </a:stretch>
                  </pic:blipFill>
                  <pic:spPr>
                    <a:xfrm>
                      <a:off x="0" y="0"/>
                      <a:ext cx="2540635" cy="3852545"/>
                    </a:xfrm>
                    <a:prstGeom prst="rect">
                      <a:avLst/>
                    </a:prstGeom>
                  </pic:spPr>
                </pic:pic>
              </a:graphicData>
            </a:graphic>
          </wp:inline>
        </w:drawing>
      </w:r>
    </w:p>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Huskies球队EventType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p>
    <w:p>
      <w:pPr>
        <w:pStyle w:val="10"/>
        <w:tabs>
          <w:tab w:val="right" w:leader="dot" w:pos="8306"/>
        </w:tabs>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 xml:space="preserve">    由以上四个图我们可以看出G的主要EventType是pass，F的主要EventType是pass和Duel，D的主要EventType是pass,Duel和Freekick,M的主要EventType是pass,Duel,Others on the ball和Freekick。F中贡献最大的是F2，其次是F1,F6,F5,F4。M中贡献最大的是M1，其次是M3,M4,M6。D中贡献最大的是D1，其次是D3,D5,D4,D2,D7,D6,D8。</w:t>
      </w:r>
      <w:r>
        <w:rPr>
          <w:rFonts w:hint="eastAsia" w:asciiTheme="minorHAnsi" w:hAnsiTheme="minorHAnsi" w:cstheme="minorBidi"/>
          <w:color w:val="C00000"/>
          <w:kern w:val="2"/>
          <w:sz w:val="24"/>
          <w:szCs w:val="24"/>
        </w:rPr>
        <w:t>（这个地方还不能得出这个结论）</w:t>
      </w:r>
    </w:p>
    <w:p>
      <w:pPr>
        <w:pStyle w:val="10"/>
        <w:tabs>
          <w:tab w:val="right" w:leader="dot" w:pos="8306"/>
        </w:tabs>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在考虑球队阵型时，我们。。。</w:t>
      </w:r>
      <w:r>
        <w:rPr>
          <w:rFonts w:hint="eastAsia" w:asciiTheme="minorHAnsi" w:hAnsiTheme="minorHAnsi" w:cstheme="minorBidi"/>
          <w:color w:val="C00000"/>
          <w:kern w:val="2"/>
          <w:sz w:val="24"/>
          <w:szCs w:val="24"/>
        </w:rPr>
        <w:t>（为什么要用模拟退火：需求、算力、准确度）</w:t>
      </w:r>
    </w:p>
    <w:p>
      <w:pPr>
        <w:pStyle w:val="10"/>
        <w:tabs>
          <w:tab w:val="right" w:leader="dot" w:pos="8306"/>
        </w:tabs>
        <w:ind w:firstLine="480" w:firstLineChars="200"/>
        <w:rPr>
          <w:rFonts w:asciiTheme="minorHAnsi" w:hAnsiTheme="minorHAnsi" w:cstheme="minorBidi"/>
          <w:kern w:val="2"/>
          <w:sz w:val="24"/>
          <w:szCs w:val="24"/>
        </w:rPr>
      </w:pPr>
    </w:p>
    <w:p>
      <w:pPr>
        <w:pStyle w:val="10"/>
        <w:tabs>
          <w:tab w:val="right" w:leader="dot" w:pos="8306"/>
        </w:tabs>
        <w:ind w:firstLine="480" w:firstLineChars="200"/>
        <w:rPr>
          <w:rFonts w:asciiTheme="minorHAnsi" w:hAnsiTheme="minorHAnsi" w:cstheme="minorBidi"/>
          <w:kern w:val="2"/>
          <w:sz w:val="24"/>
          <w:szCs w:val="24"/>
        </w:rPr>
      </w:pPr>
    </w:p>
    <w:p>
      <w:pPr>
        <w:pStyle w:val="10"/>
        <w:tabs>
          <w:tab w:val="right" w:leader="dot" w:pos="8306"/>
        </w:tabs>
        <w:ind w:firstLine="480"/>
        <w:rPr>
          <w:rFonts w:asciiTheme="minorHAnsi" w:hAnsiTheme="minorHAnsi" w:cstheme="minorBidi"/>
          <w:kern w:val="2"/>
          <w:sz w:val="24"/>
          <w:szCs w:val="24"/>
        </w:rPr>
      </w:pPr>
      <w:r>
        <w:rPr>
          <w:rFonts w:hint="eastAsia" w:asciiTheme="minorHAnsi" w:hAnsiTheme="minorHAnsi" w:cstheme="minorBidi"/>
          <w:kern w:val="2"/>
          <w:sz w:val="24"/>
          <w:szCs w:val="24"/>
        </w:rPr>
        <w:t>考虑完主要策略后，我们考虑以下四个</w:t>
      </w:r>
      <w:r>
        <w:rPr>
          <w:rFonts w:hint="eastAsia" w:asciiTheme="minorHAnsi" w:hAnsiTheme="minorHAnsi" w:cstheme="minorBidi"/>
          <w:color w:val="C00000"/>
          <w:kern w:val="2"/>
          <w:sz w:val="24"/>
          <w:szCs w:val="24"/>
        </w:rPr>
        <w:t>次要</w:t>
      </w:r>
      <w:r>
        <w:rPr>
          <w:rFonts w:hint="eastAsia" w:asciiTheme="minorHAnsi" w:hAnsiTheme="minorHAnsi" w:cstheme="minorBidi"/>
          <w:kern w:val="2"/>
          <w:sz w:val="24"/>
          <w:szCs w:val="24"/>
        </w:rPr>
        <w:t>影响因素：球员间默契度，主客场影响，球员耐力值，教练安排。</w:t>
      </w:r>
    </w:p>
    <w:p>
      <w:pPr>
        <w:pStyle w:val="10"/>
        <w:tabs>
          <w:tab w:val="right" w:leader="dot" w:pos="8306"/>
        </w:tabs>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选择默契度高的小分队有利于提高传球和进球的效率。默契度高的小组往往配合能力较强，有助于比赛的成功。由第一题中单次传球的价值评价表和第二题中球员传球次数图（</w:t>
      </w:r>
      <w:r>
        <w:rPr>
          <w:rFonts w:hint="eastAsia" w:asciiTheme="minorHAnsi" w:hAnsiTheme="minorHAnsi" w:cstheme="minorBidi"/>
          <w:color w:val="C00000"/>
          <w:kern w:val="2"/>
          <w:sz w:val="24"/>
          <w:szCs w:val="24"/>
        </w:rPr>
        <w:t>？名字不准确</w:t>
      </w:r>
      <w:r>
        <w:rPr>
          <w:rFonts w:hint="eastAsia" w:asciiTheme="minorHAnsi" w:hAnsiTheme="minorHAnsi" w:cstheme="minorBidi"/>
          <w:kern w:val="2"/>
          <w:sz w:val="24"/>
          <w:szCs w:val="24"/>
        </w:rPr>
        <w:t>），建立。。。模型，由。。。。分析可知，。。。为金牌球员。</w:t>
      </w:r>
    </w:p>
    <w:p>
      <w:pPr>
        <w:pStyle w:val="10"/>
        <w:tabs>
          <w:tab w:val="right" w:leader="dot" w:pos="8306"/>
        </w:tabs>
        <w:ind w:firstLine="480"/>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主客场因素也是必须要考虑的，有的球员适应性较强，在主场和客场都能较好的发挥出原有的水平，我们称之为适宜性强的选手。而有些适应性较差的球员只在主场发挥出原有的水平，甚至有时会超常发挥，环境对他的表现有较大的影响，在客场时，环境的变化有较大可能会使他不能发挥出原有水平。那么在主客场时，应该安排不同的球员上场。通过统计。。。。我们得出。。。适合安排在主场，。。。适合安排在客场。</w:t>
      </w:r>
      <w:r>
        <w:rPr>
          <w:rFonts w:hint="eastAsia" w:asciiTheme="minorHAnsi" w:hAnsiTheme="minorHAnsi" w:cstheme="minorBidi"/>
          <w:color w:val="C00000"/>
          <w:kern w:val="2"/>
          <w:sz w:val="24"/>
          <w:szCs w:val="24"/>
        </w:rPr>
        <w:t>（这两段浓缩一下，可以考虑输入特征得出结果后再马后炮）</w:t>
      </w:r>
    </w:p>
    <w:p>
      <w:pPr>
        <w:pStyle w:val="10"/>
        <w:tabs>
          <w:tab w:val="right" w:leader="dot" w:pos="8306"/>
        </w:tabs>
        <w:ind w:firstLine="480"/>
        <w:rPr>
          <w:rFonts w:asciiTheme="minorHAnsi" w:hAnsiTheme="minorHAnsi" w:cstheme="minorBidi"/>
          <w:kern w:val="2"/>
          <w:sz w:val="24"/>
          <w:szCs w:val="24"/>
        </w:rPr>
      </w:pPr>
      <w:r>
        <w:rPr>
          <w:rFonts w:hint="eastAsia" w:asciiTheme="minorHAnsi" w:hAnsiTheme="minorHAnsi" w:cstheme="minorBidi"/>
          <w:kern w:val="2"/>
          <w:sz w:val="24"/>
          <w:szCs w:val="24"/>
        </w:rPr>
        <w:t>球员的耐力也是决策时应该考虑的因素，有些球员耐力强，整个赛季的出席率可以达到百分之九十以上，而有些球员的耐力较差，整个赛季的出席率大致只有百分之五十（</w:t>
      </w:r>
      <w:r>
        <w:rPr>
          <w:rFonts w:hint="eastAsia" w:asciiTheme="minorHAnsi" w:hAnsiTheme="minorHAnsi" w:cstheme="minorBidi"/>
          <w:color w:val="C00000"/>
          <w:kern w:val="2"/>
          <w:sz w:val="24"/>
          <w:szCs w:val="24"/>
        </w:rPr>
        <w:t>猜的</w:t>
      </w: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（错了）</w:t>
      </w:r>
      <w:r>
        <w:rPr>
          <w:rFonts w:hint="eastAsia" w:asciiTheme="minorHAnsi" w:hAnsiTheme="minorHAnsi" w:cstheme="minorBidi"/>
          <w:kern w:val="2"/>
          <w:sz w:val="24"/>
          <w:szCs w:val="24"/>
        </w:rPr>
        <w:t>，在单场比赛中出场时间。。。。。</w:t>
      </w:r>
    </w:p>
    <w:p>
      <w:pPr>
        <w:pStyle w:val="10"/>
        <w:tabs>
          <w:tab w:val="right" w:leader="dot" w:pos="8306"/>
        </w:tabs>
        <w:ind w:firstLine="480"/>
        <w:rPr>
          <w:rFonts w:asciiTheme="minorHAnsi" w:hAnsiTheme="minorHAnsi" w:cstheme="minorBidi"/>
          <w:kern w:val="2"/>
          <w:sz w:val="24"/>
          <w:szCs w:val="24"/>
        </w:rPr>
      </w:pPr>
      <w:r>
        <w:rPr>
          <w:rFonts w:hint="eastAsia" w:asciiTheme="minorHAnsi" w:hAnsiTheme="minorHAnsi" w:cstheme="minorBidi"/>
          <w:kern w:val="2"/>
          <w:sz w:val="24"/>
          <w:szCs w:val="24"/>
        </w:rPr>
        <w:t>此外，替补球员。。</w:t>
      </w:r>
      <w:r>
        <w:rPr>
          <w:rFonts w:hint="eastAsia" w:asciiTheme="minorHAnsi" w:hAnsiTheme="minorHAnsi" w:cstheme="minorBidi"/>
          <w:color w:val="C00000"/>
          <w:kern w:val="2"/>
          <w:sz w:val="24"/>
          <w:szCs w:val="24"/>
        </w:rPr>
        <w:t>（大显神威）</w:t>
      </w:r>
    </w:p>
    <w:p>
      <w:pPr>
        <w:pStyle w:val="10"/>
        <w:tabs>
          <w:tab w:val="right" w:leader="dot" w:pos="8306"/>
        </w:tabs>
        <w:ind w:firstLine="480"/>
        <w:jc w:val="center"/>
        <w:rPr>
          <w:rFonts w:asciiTheme="minorHAnsi" w:hAnsiTheme="minorHAnsi" w:cstheme="minorBidi"/>
          <w:kern w:val="2"/>
          <w:sz w:val="24"/>
          <w:szCs w:val="24"/>
        </w:rPr>
      </w:pPr>
    </w:p>
    <w:p>
      <w:pPr>
        <w:pStyle w:val="10"/>
        <w:tabs>
          <w:tab w:val="right" w:leader="dot" w:pos="8306"/>
        </w:tabs>
        <w:jc w:val="center"/>
        <w:rPr>
          <w:rFonts w:asciiTheme="minorHAnsi" w:hAnsiTheme="minorHAnsi" w:cstheme="minorBidi"/>
          <w:kern w:val="2"/>
          <w:sz w:val="24"/>
          <w:szCs w:val="24"/>
        </w:rPr>
      </w:pPr>
    </w:p>
    <w:p>
      <w:pPr>
        <w:pStyle w:val="10"/>
        <w:tabs>
          <w:tab w:val="right" w:leader="dot" w:pos="8306"/>
        </w:tabs>
        <w:ind w:firstLine="480"/>
        <w:jc w:val="center"/>
        <w:rPr>
          <w:rFonts w:asciiTheme="minorHAnsi" w:hAnsiTheme="minorHAnsi" w:cstheme="minorBidi"/>
          <w:kern w:val="2"/>
          <w:sz w:val="24"/>
          <w:szCs w:val="24"/>
        </w:rPr>
      </w:pPr>
    </w:p>
    <w:p>
      <w:pPr>
        <w:pStyle w:val="10"/>
        <w:tabs>
          <w:tab w:val="right" w:leader="dot" w:pos="8306"/>
        </w:tabs>
        <w:ind w:firstLine="480"/>
        <w:jc w:val="center"/>
        <w:rPr>
          <w:rFonts w:asciiTheme="minorHAnsi" w:hAnsiTheme="minorHAnsi" w:cstheme="minorBidi"/>
          <w:kern w:val="2"/>
          <w:sz w:val="24"/>
          <w:szCs w:val="24"/>
        </w:rPr>
      </w:pPr>
    </w:p>
    <w:p>
      <w:pPr>
        <w:pStyle w:val="10"/>
        <w:tabs>
          <w:tab w:val="right" w:leader="dot" w:pos="8306"/>
        </w:tabs>
        <w:jc w:val="center"/>
        <w:rPr>
          <w:rFonts w:asciiTheme="minorHAnsi" w:hAnsiTheme="minorHAnsi" w:cstheme="minorBidi"/>
          <w:kern w:val="2"/>
          <w:sz w:val="24"/>
          <w:szCs w:val="24"/>
        </w:rPr>
      </w:pPr>
    </w:p>
    <w:p>
      <w:pPr>
        <w:pStyle w:val="10"/>
        <w:tabs>
          <w:tab w:val="right" w:leader="dot" w:pos="8306"/>
        </w:tabs>
        <w:jc w:val="both"/>
        <w:rPr>
          <w:rFonts w:asciiTheme="minorHAnsi" w:hAnsiTheme="minorHAnsi" w:cstheme="minorBidi"/>
          <w:kern w:val="2"/>
          <w:sz w:val="24"/>
          <w:szCs w:val="24"/>
        </w:rPr>
      </w:pPr>
    </w:p>
    <w:p>
      <w:pPr>
        <w:pStyle w:val="10"/>
        <w:tabs>
          <w:tab w:val="right" w:leader="dot" w:pos="8306"/>
        </w:tabs>
        <w:jc w:val="center"/>
        <w:rPr>
          <w:rFonts w:asciiTheme="minorHAnsi" w:hAnsiTheme="minorHAnsi" w:cstheme="minorBidi"/>
          <w:kern w:val="2"/>
          <w:sz w:val="24"/>
          <w:szCs w:val="24"/>
        </w:rPr>
      </w:pPr>
    </w:p>
    <w:p>
      <w:pPr>
        <w:pStyle w:val="10"/>
        <w:tabs>
          <w:tab w:val="right" w:leader="dot" w:pos="8306"/>
        </w:tabs>
        <w:jc w:val="center"/>
        <w:rPr>
          <w:rFonts w:asciiTheme="minorHAnsi" w:hAnsiTheme="minorHAnsi" w:cstheme="minorBidi"/>
          <w:kern w:val="2"/>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Style w:val="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E3E554E"/>
    <w:multiLevelType w:val="singleLevel"/>
    <w:tmpl w:val="EE3E554E"/>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0195A67"/>
    <w:rsid w:val="00431455"/>
    <w:rsid w:val="007E58D7"/>
    <w:rsid w:val="008A231D"/>
    <w:rsid w:val="009508CB"/>
    <w:rsid w:val="009D796C"/>
    <w:rsid w:val="00A929A8"/>
    <w:rsid w:val="00BD013E"/>
    <w:rsid w:val="00C65805"/>
    <w:rsid w:val="01B038CC"/>
    <w:rsid w:val="01E4519D"/>
    <w:rsid w:val="02BF5E5A"/>
    <w:rsid w:val="04FD0420"/>
    <w:rsid w:val="0839704A"/>
    <w:rsid w:val="08840449"/>
    <w:rsid w:val="0A5D07EE"/>
    <w:rsid w:val="0C876A9F"/>
    <w:rsid w:val="0D592699"/>
    <w:rsid w:val="0E603DE4"/>
    <w:rsid w:val="0FB30932"/>
    <w:rsid w:val="10B037AE"/>
    <w:rsid w:val="13B73DB0"/>
    <w:rsid w:val="167B3DDC"/>
    <w:rsid w:val="17542E7E"/>
    <w:rsid w:val="18682D7C"/>
    <w:rsid w:val="199C77F7"/>
    <w:rsid w:val="1BAE1C97"/>
    <w:rsid w:val="1F3C7988"/>
    <w:rsid w:val="21000CFF"/>
    <w:rsid w:val="2303545C"/>
    <w:rsid w:val="24F86A38"/>
    <w:rsid w:val="26500295"/>
    <w:rsid w:val="26BE61B0"/>
    <w:rsid w:val="27333453"/>
    <w:rsid w:val="27AF0F2C"/>
    <w:rsid w:val="27B136B5"/>
    <w:rsid w:val="27FF66F4"/>
    <w:rsid w:val="283214F5"/>
    <w:rsid w:val="28E570B3"/>
    <w:rsid w:val="290751A8"/>
    <w:rsid w:val="2B9C5B5C"/>
    <w:rsid w:val="2C2E26E5"/>
    <w:rsid w:val="2C5A715B"/>
    <w:rsid w:val="2F873728"/>
    <w:rsid w:val="313C7CDF"/>
    <w:rsid w:val="32580F46"/>
    <w:rsid w:val="32D1758F"/>
    <w:rsid w:val="35C163EB"/>
    <w:rsid w:val="35DE755D"/>
    <w:rsid w:val="37567A9A"/>
    <w:rsid w:val="38F07D17"/>
    <w:rsid w:val="39062E93"/>
    <w:rsid w:val="3B134E5B"/>
    <w:rsid w:val="3C1A26A9"/>
    <w:rsid w:val="3C6B2A28"/>
    <w:rsid w:val="3E583987"/>
    <w:rsid w:val="3F731D95"/>
    <w:rsid w:val="41A04082"/>
    <w:rsid w:val="434D17A0"/>
    <w:rsid w:val="44781488"/>
    <w:rsid w:val="44DF69CF"/>
    <w:rsid w:val="453E13DE"/>
    <w:rsid w:val="4A552C44"/>
    <w:rsid w:val="4B813792"/>
    <w:rsid w:val="4BBE147A"/>
    <w:rsid w:val="4BCA3830"/>
    <w:rsid w:val="4E164537"/>
    <w:rsid w:val="4E702316"/>
    <w:rsid w:val="4FAF7AFD"/>
    <w:rsid w:val="519E2B83"/>
    <w:rsid w:val="52BD2A45"/>
    <w:rsid w:val="53B54881"/>
    <w:rsid w:val="53B66288"/>
    <w:rsid w:val="5402769B"/>
    <w:rsid w:val="546F4EBB"/>
    <w:rsid w:val="54786A57"/>
    <w:rsid w:val="54DA61DB"/>
    <w:rsid w:val="54FC4B60"/>
    <w:rsid w:val="557A3779"/>
    <w:rsid w:val="56486758"/>
    <w:rsid w:val="56661535"/>
    <w:rsid w:val="57856995"/>
    <w:rsid w:val="5800742B"/>
    <w:rsid w:val="5841127E"/>
    <w:rsid w:val="59EF7A7C"/>
    <w:rsid w:val="5D6527D2"/>
    <w:rsid w:val="5F993BB4"/>
    <w:rsid w:val="60BD2333"/>
    <w:rsid w:val="633E35BA"/>
    <w:rsid w:val="6809059C"/>
    <w:rsid w:val="68277D2C"/>
    <w:rsid w:val="69103888"/>
    <w:rsid w:val="69761F56"/>
    <w:rsid w:val="6A6E2617"/>
    <w:rsid w:val="6B5D772E"/>
    <w:rsid w:val="6BD44AA7"/>
    <w:rsid w:val="6C735CA6"/>
    <w:rsid w:val="6CF4317C"/>
    <w:rsid w:val="6DB04ABD"/>
    <w:rsid w:val="6FB77DF6"/>
    <w:rsid w:val="704D1483"/>
    <w:rsid w:val="713F4028"/>
    <w:rsid w:val="729D7C7A"/>
    <w:rsid w:val="745C1D6E"/>
    <w:rsid w:val="7AEB75CF"/>
    <w:rsid w:val="7EFB0E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Body Text"/>
    <w:basedOn w:val="1"/>
    <w:qFormat/>
    <w:uiPriority w:val="1"/>
    <w:rPr>
      <w:rFonts w:ascii="Times New Roman" w:hAnsi="Times New Roman" w:eastAsia="Times New Roman" w:cs="Times New Roman"/>
      <w:sz w:val="24"/>
      <w:lang w:eastAsia="en-US" w:bidi="en-US"/>
    </w:rPr>
  </w:style>
  <w:style w:type="paragraph" w:styleId="3">
    <w:name w:val="header"/>
    <w:basedOn w:val="1"/>
    <w:unhideWhenUsed/>
    <w:qFormat/>
    <w:uiPriority w:val="99"/>
    <w:pPr>
      <w:tabs>
        <w:tab w:val="center" w:pos="4320"/>
        <w:tab w:val="right" w:pos="8640"/>
      </w:tabs>
    </w:p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22"/>
    <w:rPr>
      <w:b/>
      <w:bCs/>
    </w:rPr>
  </w:style>
  <w:style w:type="character" w:styleId="8">
    <w:name w:val="page number"/>
    <w:basedOn w:val="6"/>
    <w:semiHidden/>
    <w:unhideWhenUsed/>
    <w:qFormat/>
    <w:uiPriority w:val="99"/>
  </w:style>
  <w:style w:type="character" w:styleId="9">
    <w:name w:val="Emphasis"/>
    <w:basedOn w:val="6"/>
    <w:qFormat/>
    <w:uiPriority w:val="0"/>
    <w:rPr>
      <w:i/>
    </w:rPr>
  </w:style>
  <w:style w:type="paragraph" w:customStyle="1" w:styleId="10">
    <w:name w:val="WPSOffice手动目录 1"/>
    <w:qFormat/>
    <w:uiPriority w:val="0"/>
    <w:rPr>
      <w:rFonts w:ascii="Times New Roman" w:hAnsi="Times New Roman" w:cs="Times New Roman" w:eastAsiaTheme="minorEastAsia"/>
      <w:lang w:val="en-US" w:eastAsia="zh-CN" w:bidi="ar-SA"/>
    </w:rPr>
  </w:style>
  <w:style w:type="paragraph" w:customStyle="1" w:styleId="11">
    <w:name w:val="WPSOffice手动目录 2"/>
    <w:uiPriority w:val="0"/>
    <w:pPr>
      <w:ind w:left="200" w:leftChars="200"/>
    </w:pPr>
    <w:rPr>
      <w:rFonts w:ascii="Times New Roman" w:hAnsi="Times New Roman" w:cs="Times New Roman" w:eastAsiaTheme="minorEastAsia"/>
      <w:lang w:val="en-US" w:eastAsia="zh-CN" w:bidi="ar-SA"/>
    </w:rPr>
  </w:style>
  <w:style w:type="paragraph" w:customStyle="1" w:styleId="12">
    <w:name w:val="WPSOffice手动目录 3"/>
    <w:qFormat/>
    <w:uiPriority w:val="0"/>
    <w:pPr>
      <w:ind w:left="400" w:leftChars="400"/>
    </w:pPr>
    <w:rPr>
      <w:rFonts w:asciiTheme="minorHAnsi" w:hAnsiTheme="minorHAnsi" w:eastAsiaTheme="minorEastAsia" w:cstheme="minorBidi"/>
      <w:lang w:val="en-US" w:eastAsia="zh-CN" w:bidi="ar-SA"/>
    </w:rPr>
  </w:style>
  <w:style w:type="paragraph" w:styleId="13">
    <w:name w:val="List Paragraph"/>
    <w:basedOn w:val="1"/>
    <w:qFormat/>
    <w:uiPriority w:val="1"/>
    <w:pPr>
      <w:ind w:left="820" w:hanging="360"/>
    </w:pPr>
    <w:rPr>
      <w:rFonts w:ascii="Times New Roman" w:hAnsi="Times New Roman" w:eastAsia="Times New Roman" w:cs="Times New Roman"/>
      <w:lang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wmf"/><Relationship Id="rId12" Type="http://schemas.openxmlformats.org/officeDocument/2006/relationships/oleObject" Target="embeddings/oleObject4.bin"/><Relationship Id="rId11" Type="http://schemas.openxmlformats.org/officeDocument/2006/relationships/image" Target="media/image4.wmf"/><Relationship Id="rId10" Type="http://schemas.openxmlformats.org/officeDocument/2006/relationships/oleObject" Target="embeddings/oleObject3.bin"/><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7127b25-249f-409a-bbe1-81c8c1817205}"/>
        <w:style w:val=""/>
        <w:category>
          <w:name w:val="常规"/>
          <w:gallery w:val="placeholder"/>
        </w:category>
        <w:types>
          <w:type w:val="bbPlcHdr"/>
        </w:types>
        <w:behaviors>
          <w:behavior w:val="content"/>
        </w:behaviors>
        <w:description w:val=""/>
        <w:guid w:val="{B7127B25-249F-409A-BBE1-81C8C1817205}"/>
      </w:docPartPr>
      <w:docPartBody>
        <w:p>
          <w:r>
            <w:rPr>
              <w:color w:val="808080"/>
            </w:rPr>
            <w:t>单击此处输入文字。</w:t>
          </w:r>
        </w:p>
      </w:docPartBody>
    </w:docPart>
    <w:docPart>
      <w:docPartPr>
        <w:name w:val="{301d7296-d22d-4956-9512-164e5116a151}"/>
        <w:style w:val=""/>
        <w:category>
          <w:name w:val="常规"/>
          <w:gallery w:val="placeholder"/>
        </w:category>
        <w:types>
          <w:type w:val="bbPlcHdr"/>
        </w:types>
        <w:behaviors>
          <w:behavior w:val="content"/>
        </w:behaviors>
        <w:description w:val=""/>
        <w:guid w:val="{301D7296-D22D-4956-9512-164E5116A151}"/>
      </w:docPartPr>
      <w:docPartBody>
        <w:p>
          <w:r>
            <w:rPr>
              <w:color w:val="808080"/>
            </w:rPr>
            <w:t>单击此处输入文字。</w:t>
          </w:r>
        </w:p>
      </w:docPartBody>
    </w:docPart>
    <w:docPart>
      <w:docPartPr>
        <w:name w:val="{bfe2edad-0a30-4126-89ee-9bdbc0dc21eb}"/>
        <w:style w:val=""/>
        <w:category>
          <w:name w:val="常规"/>
          <w:gallery w:val="placeholder"/>
        </w:category>
        <w:types>
          <w:type w:val="bbPlcHdr"/>
        </w:types>
        <w:behaviors>
          <w:behavior w:val="content"/>
        </w:behaviors>
        <w:description w:val=""/>
        <w:guid w:val="{BFE2EDAD-0A30-4126-89EE-9BDBC0DC21EB}"/>
      </w:docPartPr>
      <w:docPartBody>
        <w:p>
          <w:r>
            <w:rPr>
              <w:color w:val="808080"/>
            </w:rPr>
            <w:t>单击此处输入文字。</w:t>
          </w:r>
        </w:p>
      </w:docPartBody>
    </w:docPart>
    <w:docPart>
      <w:docPartPr>
        <w:name w:val="{508dd43d-ddf5-4939-b480-988a25de1b81}"/>
        <w:style w:val=""/>
        <w:category>
          <w:name w:val="常规"/>
          <w:gallery w:val="placeholder"/>
        </w:category>
        <w:types>
          <w:type w:val="bbPlcHdr"/>
        </w:types>
        <w:behaviors>
          <w:behavior w:val="content"/>
        </w:behaviors>
        <w:description w:val=""/>
        <w:guid w:val="{508DD43D-DDF5-4939-B480-988A25DE1B81}"/>
      </w:docPartPr>
      <w:docPartBody>
        <w:p>
          <w:r>
            <w:rPr>
              <w:color w:val="808080"/>
            </w:rPr>
            <w:t>单击此处输入文字。</w:t>
          </w:r>
        </w:p>
      </w:docPartBody>
    </w:docPart>
    <w:docPart>
      <w:docPartPr>
        <w:name w:val="{bd3ac6cd-9eba-415b-a08c-eb27f64f9080}"/>
        <w:style w:val=""/>
        <w:category>
          <w:name w:val="常规"/>
          <w:gallery w:val="placeholder"/>
        </w:category>
        <w:types>
          <w:type w:val="bbPlcHdr"/>
        </w:types>
        <w:behaviors>
          <w:behavior w:val="content"/>
        </w:behaviors>
        <w:description w:val=""/>
        <w:guid w:val="{BD3AC6CD-9EBA-415B-A08C-EB27F64F9080}"/>
      </w:docPartPr>
      <w:docPartBody>
        <w:p>
          <w:r>
            <w:rPr>
              <w:color w:val="808080"/>
            </w:rPr>
            <w:t>单击此处输入文字。</w:t>
          </w:r>
        </w:p>
      </w:docPartBody>
    </w:docPart>
    <w:docPart>
      <w:docPartPr>
        <w:name w:val="{b1f551ae-f292-43fc-b450-37afe39eb2df}"/>
        <w:style w:val=""/>
        <w:category>
          <w:name w:val="常规"/>
          <w:gallery w:val="placeholder"/>
        </w:category>
        <w:types>
          <w:type w:val="bbPlcHdr"/>
        </w:types>
        <w:behaviors>
          <w:behavior w:val="content"/>
        </w:behaviors>
        <w:description w:val=""/>
        <w:guid w:val="{B1F551AE-F292-43FC-B450-37AFE39EB2DF}"/>
      </w:docPartPr>
      <w:docPartBody>
        <w:p>
          <w:r>
            <w:rPr>
              <w:color w:val="808080"/>
            </w:rPr>
            <w:t>单击此处输入文字。</w:t>
          </w:r>
        </w:p>
      </w:docPartBody>
    </w:docPart>
    <w:docPart>
      <w:docPartPr>
        <w:name w:val="{a263394f-777d-46fa-8004-220b7cb55f96}"/>
        <w:style w:val=""/>
        <w:category>
          <w:name w:val="常规"/>
          <w:gallery w:val="placeholder"/>
        </w:category>
        <w:types>
          <w:type w:val="bbPlcHdr"/>
        </w:types>
        <w:behaviors>
          <w:behavior w:val="content"/>
        </w:behaviors>
        <w:description w:val=""/>
        <w:guid w:val="{A263394F-777D-46FA-8004-220B7CB55F96}"/>
      </w:docPartPr>
      <w:docPartBody>
        <w:p>
          <w:r>
            <w:rPr>
              <w:color w:val="808080"/>
            </w:rPr>
            <w:t>单击此处输入文字。</w:t>
          </w:r>
        </w:p>
      </w:docPartBody>
    </w:docPart>
    <w:docPart>
      <w:docPartPr>
        <w:name w:val="{60f553aa-3ded-486c-9abb-5692edb24865}"/>
        <w:style w:val=""/>
        <w:category>
          <w:name w:val="常规"/>
          <w:gallery w:val="placeholder"/>
        </w:category>
        <w:types>
          <w:type w:val="bbPlcHdr"/>
        </w:types>
        <w:behaviors>
          <w:behavior w:val="content"/>
        </w:behaviors>
        <w:description w:val=""/>
        <w:guid w:val="{60F553AA-3DED-486C-9ABB-5692EDB24865}"/>
      </w:docPartPr>
      <w:docPartBody>
        <w:p>
          <w:r>
            <w:rPr>
              <w:color w:val="808080"/>
            </w:rPr>
            <w:t>单击此处输入文字。</w:t>
          </w:r>
        </w:p>
      </w:docPartBody>
    </w:docPart>
    <w:docPart>
      <w:docPartPr>
        <w:name w:val="{8f0cf77f-82d1-493e-ab89-489b22e8371f}"/>
        <w:style w:val=""/>
        <w:category>
          <w:name w:val="常规"/>
          <w:gallery w:val="placeholder"/>
        </w:category>
        <w:types>
          <w:type w:val="bbPlcHdr"/>
        </w:types>
        <w:behaviors>
          <w:behavior w:val="content"/>
        </w:behaviors>
        <w:description w:val=""/>
        <w:guid w:val="{8F0CF77F-82D1-493E-AB89-489B22E8371F}"/>
      </w:docPartPr>
      <w:docPartBody>
        <w:p>
          <w:r>
            <w:rPr>
              <w:color w:val="808080"/>
            </w:rPr>
            <w:t>单击此处输入文字。</w:t>
          </w:r>
        </w:p>
      </w:docPartBody>
    </w:docPart>
    <w:docPart>
      <w:docPartPr>
        <w:name w:val="{bed51295-a77c-4f0b-b350-a40bd648149d}"/>
        <w:style w:val=""/>
        <w:category>
          <w:name w:val="常规"/>
          <w:gallery w:val="placeholder"/>
        </w:category>
        <w:types>
          <w:type w:val="bbPlcHdr"/>
        </w:types>
        <w:behaviors>
          <w:behavior w:val="content"/>
        </w:behaviors>
        <w:description w:val=""/>
        <w:guid w:val="{BED51295-A77C-4F0B-B350-A40BD648149D}"/>
      </w:docPartPr>
      <w:docPartBody>
        <w:p>
          <w:r>
            <w:rPr>
              <w:color w:val="808080"/>
            </w:rPr>
            <w:t>单击此处输入文字。</w:t>
          </w:r>
        </w:p>
      </w:docPartBody>
    </w:docPart>
    <w:docPart>
      <w:docPartPr>
        <w:name w:val="{814bdde6-dc6d-4211-8665-06b9f213b77e}"/>
        <w:style w:val=""/>
        <w:category>
          <w:name w:val="常规"/>
          <w:gallery w:val="placeholder"/>
        </w:category>
        <w:types>
          <w:type w:val="bbPlcHdr"/>
        </w:types>
        <w:behaviors>
          <w:behavior w:val="content"/>
        </w:behaviors>
        <w:description w:val=""/>
        <w:guid w:val="{814BDDE6-DC6D-4211-8665-06B9F213B77E}"/>
      </w:docPartPr>
      <w:docPartBody>
        <w:p>
          <w:r>
            <w:rPr>
              <w:color w:val="808080"/>
            </w:rPr>
            <w:t>单击此处输入文字。</w:t>
          </w:r>
        </w:p>
      </w:docPartBody>
    </w:docPart>
    <w:docPart>
      <w:docPartPr>
        <w:name w:val="{858a4e5f-3407-4f5d-a57c-3bee2dd476e3}"/>
        <w:style w:val=""/>
        <w:category>
          <w:name w:val="常规"/>
          <w:gallery w:val="placeholder"/>
        </w:category>
        <w:types>
          <w:type w:val="bbPlcHdr"/>
        </w:types>
        <w:behaviors>
          <w:behavior w:val="content"/>
        </w:behaviors>
        <w:description w:val=""/>
        <w:guid w:val="{858A4E5F-3407-4F5D-A57C-3BEE2DD476E3}"/>
      </w:docPartPr>
      <w:docPartBody>
        <w:p>
          <w:r>
            <w:rPr>
              <w:color w:val="808080"/>
            </w:rPr>
            <w:t>单击此处输入文字。</w:t>
          </w:r>
        </w:p>
      </w:docPartBody>
    </w:docPart>
    <w:docPart>
      <w:docPartPr>
        <w:name w:val="{56b3c1bf-2256-4955-8468-75f8c3af45ff}"/>
        <w:style w:val=""/>
        <w:category>
          <w:name w:val="常规"/>
          <w:gallery w:val="placeholder"/>
        </w:category>
        <w:types>
          <w:type w:val="bbPlcHdr"/>
        </w:types>
        <w:behaviors>
          <w:behavior w:val="content"/>
        </w:behaviors>
        <w:description w:val=""/>
        <w:guid w:val="{56B3C1BF-2256-4955-8468-75F8C3AF45FF}"/>
      </w:docPartPr>
      <w:docPartBody>
        <w:p>
          <w:r>
            <w:rPr>
              <w:color w:val="808080"/>
            </w:rPr>
            <w:t>单击此处输入文字。</w:t>
          </w:r>
        </w:p>
      </w:docPartBody>
    </w:docPart>
    <w:docPart>
      <w:docPartPr>
        <w:name w:val="{1bad18c5-3111-4044-b788-d295fa4da556}"/>
        <w:style w:val=""/>
        <w:category>
          <w:name w:val="常规"/>
          <w:gallery w:val="placeholder"/>
        </w:category>
        <w:types>
          <w:type w:val="bbPlcHdr"/>
        </w:types>
        <w:behaviors>
          <w:behavior w:val="content"/>
        </w:behaviors>
        <w:description w:val=""/>
        <w:guid w:val="{1BAD18C5-3111-4044-B788-D295FA4DA556}"/>
      </w:docPartPr>
      <w:docPartBody>
        <w:p>
          <w:r>
            <w:rPr>
              <w:color w:val="808080"/>
            </w:rPr>
            <w:t>单击此处输入文字。</w:t>
          </w:r>
        </w:p>
      </w:docPartBody>
    </w:docPart>
    <w:docPart>
      <w:docPartPr>
        <w:name w:val="{d84443da-4289-40af-a41a-5fc4069af206}"/>
        <w:style w:val=""/>
        <w:category>
          <w:name w:val="常规"/>
          <w:gallery w:val="placeholder"/>
        </w:category>
        <w:types>
          <w:type w:val="bbPlcHdr"/>
        </w:types>
        <w:behaviors>
          <w:behavior w:val="content"/>
        </w:behaviors>
        <w:description w:val=""/>
        <w:guid w:val="{D84443DA-4289-40AF-A41A-5FC4069AF206}"/>
      </w:docPartPr>
      <w:docPartBody>
        <w:p>
          <w:r>
            <w:rPr>
              <w:color w:val="808080"/>
            </w:rPr>
            <w:t>单击此处输入文字。</w:t>
          </w:r>
        </w:p>
      </w:docPartBody>
    </w:docPart>
    <w:docPart>
      <w:docPartPr>
        <w:name w:val="{1a68c87e-b3b4-4928-ad86-447e74a8a172}"/>
        <w:style w:val=""/>
        <w:category>
          <w:name w:val="常规"/>
          <w:gallery w:val="placeholder"/>
        </w:category>
        <w:types>
          <w:type w:val="bbPlcHdr"/>
        </w:types>
        <w:behaviors>
          <w:behavior w:val="content"/>
        </w:behaviors>
        <w:description w:val=""/>
        <w:guid w:val="{1A68C87E-B3B4-4928-AD86-447E74A8A172}"/>
      </w:docPartPr>
      <w:docPartBody>
        <w:p>
          <w:r>
            <w:rPr>
              <w:color w:val="808080"/>
            </w:rPr>
            <w:t>单击此处输入文字。</w:t>
          </w:r>
        </w:p>
      </w:docPartBody>
    </w:docPart>
    <w:docPart>
      <w:docPartPr>
        <w:name w:val="{6e54aedd-7722-454b-8cc0-4c1c7f385a87}"/>
        <w:style w:val=""/>
        <w:category>
          <w:name w:val="常规"/>
          <w:gallery w:val="placeholder"/>
        </w:category>
        <w:types>
          <w:type w:val="bbPlcHdr"/>
        </w:types>
        <w:behaviors>
          <w:behavior w:val="content"/>
        </w:behaviors>
        <w:description w:val=""/>
        <w:guid w:val="{6E54AEDD-7722-454B-8CC0-4C1C7F385A87}"/>
      </w:docPartPr>
      <w:docPartBody>
        <w:p>
          <w:r>
            <w:rPr>
              <w:color w:val="808080"/>
            </w:rPr>
            <w:t>单击此处输入文字。</w:t>
          </w:r>
        </w:p>
      </w:docPartBody>
    </w:docPart>
    <w:docPart>
      <w:docPartPr>
        <w:name w:val="{74d66e98-ed55-4658-8c80-a6ac637a9f0a}"/>
        <w:style w:val=""/>
        <w:category>
          <w:name w:val="常规"/>
          <w:gallery w:val="placeholder"/>
        </w:category>
        <w:types>
          <w:type w:val="bbPlcHdr"/>
        </w:types>
        <w:behaviors>
          <w:behavior w:val="content"/>
        </w:behaviors>
        <w:description w:val=""/>
        <w:guid w:val="{74D66E98-ED55-4658-8C80-A6AC637A9F0A}"/>
      </w:docPartPr>
      <w:docPartBody>
        <w:p>
          <w:r>
            <w:rPr>
              <w:color w:val="808080"/>
            </w:rPr>
            <w:t>单击此处输入文字。</w:t>
          </w:r>
        </w:p>
      </w:docPartBody>
    </w:docPart>
    <w:docPart>
      <w:docPartPr>
        <w:name w:val="{d760e10d-4264-4f17-81f5-9434acf628ba}"/>
        <w:style w:val=""/>
        <w:category>
          <w:name w:val="常规"/>
          <w:gallery w:val="placeholder"/>
        </w:category>
        <w:types>
          <w:type w:val="bbPlcHdr"/>
        </w:types>
        <w:behaviors>
          <w:behavior w:val="content"/>
        </w:behaviors>
        <w:description w:val=""/>
        <w:guid w:val="{D760E10D-4264-4F17-81F5-9434ACF628B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5A0A2F"/>
    <w:rsid w:val="005A0A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2167</Words>
  <Characters>12352</Characters>
  <Lines>102</Lines>
  <Paragraphs>28</Paragraphs>
  <TotalTime>20</TotalTime>
  <ScaleCrop>false</ScaleCrop>
  <LinksUpToDate>false</LinksUpToDate>
  <CharactersWithSpaces>14491</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2020-02-16T09:45:17Z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