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55C" w:rsidRDefault="00D1255C">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1255C">
        <w:tc>
          <w:tcPr>
            <w:tcW w:w="3192" w:type="dxa"/>
          </w:tcPr>
          <w:p w:rsidR="00D1255C" w:rsidRDefault="00B7560C">
            <w:pPr>
              <w:jc w:val="center"/>
              <w:rPr>
                <w:rFonts w:cs="Times New Roman"/>
              </w:rPr>
            </w:pPr>
            <w:r>
              <w:rPr>
                <w:rFonts w:cs="Times New Roman"/>
                <w:b/>
                <w:sz w:val="24"/>
              </w:rPr>
              <w:t>Problem Chosen</w:t>
            </w:r>
            <w:r>
              <w:rPr>
                <w:rFonts w:cs="Times New Roman"/>
                <w:b/>
              </w:rPr>
              <w:br/>
            </w:r>
            <w:r>
              <w:rPr>
                <w:rFonts w:cs="Times New Roman"/>
                <w:color w:val="FF0000"/>
                <w:sz w:val="40"/>
                <w:szCs w:val="40"/>
              </w:rPr>
              <w:t>D</w:t>
            </w:r>
          </w:p>
        </w:tc>
        <w:tc>
          <w:tcPr>
            <w:tcW w:w="3192" w:type="dxa"/>
          </w:tcPr>
          <w:p w:rsidR="00D1255C" w:rsidRDefault="00B7560C">
            <w:pPr>
              <w:jc w:val="center"/>
              <w:rPr>
                <w:rFonts w:cs="Times New Roman"/>
              </w:rPr>
            </w:pPr>
            <w:r>
              <w:rPr>
                <w:rFonts w:cs="Times New Roman"/>
                <w:b/>
                <w:bCs/>
                <w:sz w:val="24"/>
              </w:rPr>
              <w:t>2020</w:t>
            </w:r>
            <w:r>
              <w:rPr>
                <w:rFonts w:cs="Times New Roman"/>
                <w:b/>
                <w:bCs/>
                <w:sz w:val="24"/>
              </w:rPr>
              <w:br/>
              <w:t>MCM/ICM</w:t>
            </w:r>
            <w:r>
              <w:rPr>
                <w:rFonts w:cs="Times New Roman"/>
                <w:b/>
                <w:bCs/>
                <w:sz w:val="24"/>
              </w:rPr>
              <w:br/>
              <w:t>Summary Sheet</w:t>
            </w:r>
          </w:p>
        </w:tc>
        <w:tc>
          <w:tcPr>
            <w:tcW w:w="3192" w:type="dxa"/>
          </w:tcPr>
          <w:p w:rsidR="00D1255C" w:rsidRDefault="00B7560C">
            <w:pPr>
              <w:jc w:val="center"/>
              <w:rPr>
                <w:rFonts w:cs="Times New Roman"/>
              </w:rPr>
            </w:pPr>
            <w:r>
              <w:rPr>
                <w:rFonts w:cs="Times New Roman"/>
                <w:b/>
                <w:sz w:val="24"/>
              </w:rPr>
              <w:t>Team Control Number</w:t>
            </w:r>
            <w:r>
              <w:rPr>
                <w:rFonts w:cs="Times New Roman"/>
                <w:b/>
              </w:rPr>
              <w:br/>
            </w:r>
            <w:r>
              <w:rPr>
                <w:rFonts w:cs="Times New Roman" w:hint="eastAsia"/>
                <w:color w:val="FF0000"/>
                <w:sz w:val="40"/>
                <w:szCs w:val="40"/>
              </w:rPr>
              <w:t>2008495</w:t>
            </w:r>
          </w:p>
        </w:tc>
      </w:tr>
    </w:tbl>
    <w:p w:rsidR="00D1255C" w:rsidRDefault="0021070F">
      <w:pPr>
        <w:jc w:val="center"/>
        <w:rPr>
          <w:rFonts w:cs="Times New Roman"/>
          <w:b/>
          <w:bCs/>
          <w:sz w:val="24"/>
        </w:rPr>
      </w:pPr>
      <w:r>
        <w:rPr>
          <w:rFonts w:cs="Times New Roman"/>
        </w:rPr>
        <w:pict>
          <v:rect id="_x0000_i1025" style="width:468pt;height:1.5pt" o:hralign="center" o:hrstd="t" o:hrnoshade="t" o:hr="t" fillcolor="black" stroked="f"/>
        </w:pict>
      </w:r>
    </w:p>
    <w:p w:rsidR="00D1255C" w:rsidRDefault="00B7560C">
      <w:pPr>
        <w:jc w:val="center"/>
        <w:rPr>
          <w:rFonts w:cs="Times New Roman"/>
          <w:color w:val="FF0000"/>
          <w:sz w:val="24"/>
        </w:rPr>
      </w:pPr>
      <w:r>
        <w:rPr>
          <w:rFonts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rsidR="00D1255C" w:rsidRDefault="00D1255C">
      <w:pPr>
        <w:jc w:val="center"/>
        <w:rPr>
          <w:rFonts w:cs="Times New Roman"/>
          <w:color w:val="FF0000"/>
          <w:sz w:val="24"/>
        </w:rPr>
      </w:pPr>
    </w:p>
    <w:p w:rsidR="00D1255C" w:rsidRDefault="00B7560C">
      <w:pPr>
        <w:jc w:val="center"/>
        <w:rPr>
          <w:rFonts w:cs="Times New Roman"/>
          <w:color w:val="FF0000"/>
          <w:sz w:val="24"/>
        </w:rPr>
      </w:pPr>
      <w:r>
        <w:rPr>
          <w:rFonts w:cs="Times New Roman"/>
          <w:color w:val="FF0000"/>
          <w:sz w:val="24"/>
        </w:rPr>
        <w:t>Do not include the name of your school, advisor, or team members on this or any page.</w:t>
      </w:r>
    </w:p>
    <w:p w:rsidR="00D1255C" w:rsidRDefault="00D1255C">
      <w:pPr>
        <w:jc w:val="center"/>
        <w:rPr>
          <w:rFonts w:cs="Times New Roman"/>
          <w:color w:val="FF0000"/>
          <w:sz w:val="24"/>
        </w:rPr>
      </w:pPr>
    </w:p>
    <w:p w:rsidR="00D1255C" w:rsidRDefault="00B7560C">
      <w:pPr>
        <w:jc w:val="center"/>
        <w:rPr>
          <w:rFonts w:cs="Times New Roman"/>
          <w:color w:val="FF0000"/>
          <w:sz w:val="24"/>
        </w:rPr>
      </w:pPr>
      <w:r>
        <w:rPr>
          <w:rFonts w:cs="Times New Roman"/>
          <w:color w:val="FF0000"/>
          <w:sz w:val="24"/>
        </w:rPr>
        <w:t>Papers must be within the page limit specified in the problem statement.</w:t>
      </w:r>
    </w:p>
    <w:p w:rsidR="00D1255C" w:rsidRDefault="00D1255C">
      <w:pPr>
        <w:jc w:val="center"/>
        <w:rPr>
          <w:rFonts w:cs="Times New Roman"/>
          <w:color w:val="FF0000"/>
          <w:sz w:val="24"/>
        </w:rPr>
      </w:pPr>
    </w:p>
    <w:p w:rsidR="00D1255C" w:rsidRDefault="00B7560C">
      <w:pPr>
        <w:jc w:val="center"/>
        <w:rPr>
          <w:rFonts w:cs="Times New Roman"/>
        </w:rPr>
        <w:sectPr w:rsidR="00D1255C">
          <w:headerReference w:type="default" r:id="rId9"/>
          <w:pgSz w:w="12240" w:h="15840"/>
          <w:pgMar w:top="576" w:right="1440" w:bottom="1440" w:left="1440" w:header="0" w:footer="0" w:gutter="0"/>
          <w:cols w:space="720"/>
        </w:sectPr>
      </w:pPr>
      <w:r>
        <w:rPr>
          <w:color w:val="FF0000"/>
          <w:sz w:val="24"/>
        </w:rPr>
        <w:t>Be sure to change the control number and problem choice above.</w:t>
      </w:r>
      <w:r>
        <w:rPr>
          <w:color w:val="FF0000"/>
          <w:sz w:val="24"/>
        </w:rPr>
        <w:br/>
      </w:r>
      <w:r>
        <w:rPr>
          <w:rFonts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Pr>
          <w:rStyle w:val="ae"/>
          <w:rFonts w:cs="Times New Roman"/>
          <w:color w:val="FF0000"/>
          <w:sz w:val="24"/>
        </w:rPr>
        <w:t>Follow us @</w:t>
      </w:r>
      <w:proofErr w:type="spellStart"/>
      <w:r>
        <w:rPr>
          <w:rStyle w:val="ae"/>
          <w:rFonts w:cs="Times New Roman"/>
          <w:color w:val="FF0000"/>
          <w:sz w:val="24"/>
        </w:rPr>
        <w:t>COMAPMath</w:t>
      </w:r>
      <w:proofErr w:type="spellEnd"/>
      <w:r>
        <w:rPr>
          <w:rStyle w:val="ae"/>
          <w:rFonts w:cs="Times New Roman"/>
          <w:color w:val="FF0000"/>
          <w:sz w:val="24"/>
        </w:rPr>
        <w:t xml:space="preserve"> on Twitter or COMAPCHINAOFFICIAL on Weibo for the most up to date contest information.</w:t>
      </w:r>
    </w:p>
    <w:bookmarkEnd w:id="0"/>
    <w:p w:rsidR="00D1255C" w:rsidRDefault="00B7560C">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lastRenderedPageBreak/>
        <w:t>Summary</w:t>
      </w:r>
    </w:p>
    <w:p w:rsidR="00D1255C" w:rsidRDefault="00B7560C">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rsidR="006D2EB9" w:rsidRPr="006D2EB9" w:rsidRDefault="006D2EB9" w:rsidP="004B0C2B">
      <w:pPr>
        <w:ind w:firstLine="420"/>
      </w:pPr>
      <w:r w:rsidRPr="006D2EB9">
        <w:t>This paper proposes a method, with graph theory, probability theory and calculus, to build machine learning models based on data analysis, which aims at providing strategies for soccer coach's lineup arrangement and players' training.</w:t>
      </w:r>
    </w:p>
    <w:p w:rsidR="006D2EB9" w:rsidRPr="006D2EB9" w:rsidRDefault="006D2EB9" w:rsidP="004B0C2B">
      <w:pPr>
        <w:ind w:firstLine="420"/>
      </w:pPr>
      <w:r w:rsidRPr="006D2EB9">
        <w:t>Firstly, the Pass Network Model can be established according to the graph theory, whose edge-weights are evaluation of coordination degree of each dyadic configurations. Pass Evaluate Index is designed for evaluate a single pass, and the summation of each pass can be defined as the edge-weights of PNM. For analysis, the adjacency matrix of N participating players within a period. Several outstanding M configurations can be found by the sort of M-element combination with the key of the sum of the sub-complete graph edge weights. What’s more, investigation of the influence of time on Pass Diversity depends on the constructed and approximate function of time and pass.</w:t>
      </w:r>
    </w:p>
    <w:p w:rsidR="006D2EB9" w:rsidRPr="006D2EB9" w:rsidRDefault="006D2EB9" w:rsidP="004B0C2B">
      <w:pPr>
        <w:ind w:firstLine="420"/>
      </w:pPr>
      <w:r w:rsidRPr="006D2EB9">
        <w:t xml:space="preserve">Secondly, performance indicators that reflect successful teamwork can be divided into dynamic indicators and static indicators. Static indicators include player position arrangement and line-up with which player season heatmap models and player position models can be established while the dynamic indicators include opponents’ strength, side, coach, passes, defense, attack and </w:t>
      </w:r>
      <w:proofErr w:type="gramStart"/>
      <w:r w:rsidRPr="006D2EB9">
        <w:t>fail .</w:t>
      </w:r>
      <w:proofErr w:type="gramEnd"/>
      <w:r w:rsidRPr="006D2EB9">
        <w:t>etc. After visualized analysis of the correlation between the dynamic indicators extracted after data cleaning, and with the setting label by the goal difference, the random forest classifier is used as the machine learning model as the evaluation model of dynamic indicators. After the Grid Search used for tuning parameters, and cross-validation, the accuracy of the model achieving 80% approximately.</w:t>
      </w:r>
    </w:p>
    <w:p w:rsidR="006D2EB9" w:rsidRPr="006D2EB9" w:rsidRDefault="006D2EB9" w:rsidP="004B0C2B">
      <w:pPr>
        <w:ind w:firstLine="420"/>
      </w:pPr>
      <w:r w:rsidRPr="006D2EB9">
        <w:t xml:space="preserve">Thirdly, the study focuses on the role of static indicators in the performance of the team and establishes different players' value evaluation models in different positions which comprehensively consider the player’s position and technical statistical data evaluation. To optimize the value of 11-person permutation, we choose simulated </w:t>
      </w:r>
      <w:proofErr w:type="gramStart"/>
      <w:r w:rsidRPr="006D2EB9">
        <w:t>annealing(</w:t>
      </w:r>
      <w:proofErr w:type="gramEnd"/>
      <w:r w:rsidRPr="006D2EB9">
        <w:t>SA) algorithm which searches the global optimal solution in the cousin points in the same minimized search tree as the local optimal solution has attained. The model finally gave the best starting lineup formation. In addition, we also consider the following three secondary factors: tacit understanding between players, home and away influence, and coaching arrangements. All analysis above can be concluded as comprehensive suggestion to the coach.</w:t>
      </w:r>
    </w:p>
    <w:p w:rsidR="006D2EB9" w:rsidRDefault="006D2EB9" w:rsidP="004B0C2B">
      <w:pPr>
        <w:ind w:firstLine="420"/>
      </w:pPr>
      <w:r w:rsidRPr="006D2EB9">
        <w:t>Finally, we use the case of the Huskies to explain group dynamics. And use the conclusions obtained by the Huskies to build a model to explain how to design a more effective team and supplement the team performance indicators.</w:t>
      </w:r>
    </w:p>
    <w:p w:rsidR="006D2EB9" w:rsidRDefault="006D2EB9">
      <w:pPr>
        <w:widowControl/>
        <w:jc w:val="left"/>
      </w:pPr>
      <w:r>
        <w:br w:type="page"/>
      </w:r>
    </w:p>
    <w:p w:rsidR="00D1255C" w:rsidRDefault="00B7560C" w:rsidP="006D2EB9">
      <w:pPr>
        <w:pStyle w:val="WPSOffice1"/>
        <w:tabs>
          <w:tab w:val="right" w:leader="dot" w:pos="8306"/>
        </w:tabs>
        <w:jc w:val="center"/>
        <w:rPr>
          <w:rFonts w:ascii="宋体" w:eastAsia="宋体" w:hAnsi="宋体"/>
          <w:sz w:val="24"/>
          <w:szCs w:val="24"/>
        </w:rPr>
      </w:pPr>
      <w:r>
        <w:rPr>
          <w:rFonts w:ascii="宋体" w:eastAsia="宋体" w:hAnsi="宋体" w:hint="eastAsia"/>
          <w:b/>
          <w:bCs/>
          <w:sz w:val="24"/>
          <w:szCs w:val="24"/>
        </w:rPr>
        <w:lastRenderedPageBreak/>
        <w:t>Contents</w:t>
      </w:r>
    </w:p>
    <w:p w:rsidR="00D1255C" w:rsidRDefault="0021070F">
      <w:pPr>
        <w:pStyle w:val="WPSOffice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sdtContent>
          <w:r w:rsidR="00B7560C">
            <w:rPr>
              <w:rFonts w:asciiTheme="minorHAnsi" w:hAnsiTheme="minorHAnsi" w:cstheme="minorBidi" w:hint="eastAsia"/>
              <w:b/>
              <w:bCs/>
              <w:kern w:val="2"/>
              <w:sz w:val="24"/>
              <w:szCs w:val="24"/>
            </w:rPr>
            <w:t>1.Introduction</w:t>
          </w:r>
        </w:sdtContent>
      </w:sdt>
      <w:r w:rsidR="00B7560C">
        <w:rPr>
          <w:b/>
          <w:bCs/>
          <w:sz w:val="24"/>
          <w:szCs w:val="24"/>
        </w:rPr>
        <w:tab/>
        <w:t>1</w:t>
      </w:r>
    </w:p>
    <w:bookmarkStart w:id="1" w:name="OLE_LINK2"/>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614487781"/>
          <w:placeholder>
            <w:docPart w:val="{301d7296-d22d-4956-9512-164e5116a151}"/>
          </w:placeholder>
          <w15:color w:val="509DF3"/>
        </w:sdtPr>
        <w:sdtEndPr/>
        <w:sdtContent>
          <w:r w:rsidR="00B7560C">
            <w:rPr>
              <w:rFonts w:hint="eastAsia"/>
              <w:sz w:val="24"/>
              <w:szCs w:val="24"/>
            </w:rPr>
            <w:t>1.1 Background</w:t>
          </w:r>
        </w:sdtContent>
      </w:sdt>
      <w:bookmarkEnd w:id="1"/>
      <w:r w:rsidR="00B7560C">
        <w:rPr>
          <w:sz w:val="24"/>
          <w:szCs w:val="24"/>
        </w:rPr>
        <w:tab/>
        <w:t>2</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sdtContent>
          <w:r w:rsidR="00B7560C">
            <w:rPr>
              <w:rFonts w:hint="eastAsia"/>
              <w:sz w:val="24"/>
              <w:szCs w:val="24"/>
            </w:rPr>
            <w:t>1.2 Our work</w:t>
          </w:r>
        </w:sdtContent>
      </w:sdt>
      <w:r w:rsidR="00B7560C">
        <w:rPr>
          <w:sz w:val="24"/>
          <w:szCs w:val="24"/>
        </w:rPr>
        <w:tab/>
        <w:t>3</w:t>
      </w:r>
    </w:p>
    <w:p w:rsidR="00D1255C" w:rsidRDefault="00B7560C">
      <w:pPr>
        <w:pStyle w:val="WPSOffice1"/>
        <w:tabs>
          <w:tab w:val="right" w:leader="dot" w:pos="8306"/>
        </w:tabs>
        <w:rPr>
          <w:sz w:val="24"/>
          <w:szCs w:val="24"/>
        </w:rPr>
      </w:pPr>
      <w:bookmarkStart w:id="2" w:name="OLE_LINK1"/>
      <w:r>
        <w:rPr>
          <w:rFonts w:asciiTheme="minorHAnsi" w:hAnsiTheme="minorHAnsi" w:cstheme="minorBidi" w:hint="eastAsia"/>
          <w:b/>
          <w:bCs/>
          <w:kern w:val="2"/>
          <w:sz w:val="24"/>
          <w:szCs w:val="24"/>
        </w:rPr>
        <w:t>2.Problem restatement</w:t>
      </w:r>
      <w:r>
        <w:rPr>
          <w:b/>
          <w:bCs/>
          <w:sz w:val="24"/>
          <w:szCs w:val="24"/>
        </w:rPr>
        <w:tab/>
      </w:r>
      <w:r>
        <w:rPr>
          <w:rFonts w:hint="eastAsia"/>
          <w:b/>
          <w:bCs/>
          <w:sz w:val="24"/>
          <w:szCs w:val="24"/>
        </w:rPr>
        <w:t xml:space="preserve">4  </w:t>
      </w:r>
    </w:p>
    <w:bookmarkEnd w:id="2"/>
    <w:p w:rsidR="00D1255C" w:rsidRDefault="0021070F">
      <w:pPr>
        <w:pStyle w:val="WPSOffice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sdtContent>
          <w:r w:rsidR="00B7560C">
            <w:rPr>
              <w:rFonts w:asciiTheme="minorHAnsi" w:hAnsiTheme="minorHAnsi" w:cstheme="minorBidi" w:hint="eastAsia"/>
              <w:b/>
              <w:bCs/>
              <w:kern w:val="2"/>
              <w:sz w:val="24"/>
              <w:szCs w:val="24"/>
            </w:rPr>
            <w:t>3.Terminology</w:t>
          </w:r>
        </w:sdtContent>
      </w:sdt>
      <w:r w:rsidR="00B7560C">
        <w:rPr>
          <w:b/>
          <w:bCs/>
          <w:sz w:val="24"/>
          <w:szCs w:val="24"/>
        </w:rPr>
        <w:tab/>
        <w:t>1</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sdtContent>
          <w:r w:rsidR="00B7560C">
            <w:rPr>
              <w:rFonts w:asciiTheme="minorHAnsi" w:hAnsiTheme="minorHAnsi" w:cstheme="minorBidi" w:hint="eastAsia"/>
              <w:kern w:val="2"/>
              <w:sz w:val="24"/>
              <w:szCs w:val="24"/>
            </w:rPr>
            <w:t>3</w:t>
          </w:r>
          <w:r w:rsidR="00B7560C">
            <w:rPr>
              <w:rFonts w:hint="eastAsia"/>
              <w:sz w:val="24"/>
              <w:szCs w:val="24"/>
            </w:rPr>
            <w:t>.1 Terms</w:t>
          </w:r>
        </w:sdtContent>
      </w:sdt>
      <w:r w:rsidR="00B7560C">
        <w:rPr>
          <w:sz w:val="24"/>
          <w:szCs w:val="24"/>
        </w:rPr>
        <w:tab/>
        <w:t>2</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sdtContent>
          <w:r w:rsidR="00B7560C">
            <w:rPr>
              <w:rFonts w:asciiTheme="minorHAnsi" w:hAnsiTheme="minorHAnsi" w:cstheme="minorBidi" w:hint="eastAsia"/>
              <w:kern w:val="2"/>
              <w:sz w:val="24"/>
              <w:szCs w:val="24"/>
            </w:rPr>
            <w:t>3</w:t>
          </w:r>
          <w:r w:rsidR="00B7560C">
            <w:rPr>
              <w:rFonts w:hint="eastAsia"/>
              <w:sz w:val="24"/>
              <w:szCs w:val="24"/>
            </w:rPr>
            <w:t>.2 Symbols</w:t>
          </w:r>
        </w:sdtContent>
      </w:sdt>
      <w:r w:rsidR="00B7560C">
        <w:rPr>
          <w:sz w:val="24"/>
          <w:szCs w:val="24"/>
        </w:rPr>
        <w:tab/>
        <w:t>3</w:t>
      </w:r>
    </w:p>
    <w:p w:rsidR="00D1255C" w:rsidRDefault="00B7560C">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4.Preparation of the Models</w:t>
      </w:r>
      <w:r>
        <w:rPr>
          <w:b/>
          <w:bCs/>
          <w:sz w:val="24"/>
          <w:szCs w:val="24"/>
        </w:rPr>
        <w:tab/>
      </w:r>
      <w:r>
        <w:rPr>
          <w:rFonts w:hint="eastAsia"/>
          <w:b/>
          <w:bCs/>
          <w:sz w:val="24"/>
          <w:szCs w:val="24"/>
        </w:rPr>
        <w:t>4</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sdtContent>
          <w:r w:rsidR="00B7560C">
            <w:rPr>
              <w:rFonts w:hint="eastAsia"/>
              <w:sz w:val="24"/>
              <w:szCs w:val="24"/>
            </w:rPr>
            <w:t>4.1 Assumptions</w:t>
          </w:r>
        </w:sdtContent>
      </w:sdt>
      <w:r w:rsidR="00B7560C">
        <w:rPr>
          <w:sz w:val="24"/>
          <w:szCs w:val="24"/>
        </w:rPr>
        <w:tab/>
        <w:t>5</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sdtContent>
          <w:r w:rsidR="00B7560C">
            <w:rPr>
              <w:rFonts w:hint="eastAsia"/>
              <w:sz w:val="24"/>
              <w:szCs w:val="24"/>
            </w:rPr>
            <w:t>4.2 Notations</w:t>
          </w:r>
        </w:sdtContent>
      </w:sdt>
      <w:r w:rsidR="00B7560C">
        <w:rPr>
          <w:sz w:val="24"/>
          <w:szCs w:val="24"/>
        </w:rPr>
        <w:tab/>
        <w:t>6</w:t>
      </w:r>
    </w:p>
    <w:p w:rsidR="00D1255C" w:rsidRDefault="0021070F">
      <w:pPr>
        <w:pStyle w:val="WPSOffice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sdtContent>
          <w:r w:rsidR="00B7560C">
            <w:rPr>
              <w:rFonts w:asciiTheme="minorHAnsi" w:hAnsiTheme="minorHAnsi" w:cstheme="minorBidi" w:hint="eastAsia"/>
              <w:b/>
              <w:bCs/>
              <w:kern w:val="2"/>
              <w:sz w:val="24"/>
              <w:szCs w:val="24"/>
            </w:rPr>
            <w:t>5.The Models</w:t>
          </w:r>
        </w:sdtContent>
      </w:sdt>
      <w:r w:rsidR="00B7560C">
        <w:rPr>
          <w:b/>
          <w:bCs/>
          <w:sz w:val="24"/>
          <w:szCs w:val="24"/>
        </w:rPr>
        <w:tab/>
        <w:t>1</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sdtContent>
          <w:r w:rsidR="00B7560C">
            <w:rPr>
              <w:rFonts w:hint="eastAsia"/>
              <w:sz w:val="24"/>
              <w:szCs w:val="24"/>
            </w:rPr>
            <w:t>5.1 Model 1</w:t>
          </w:r>
        </w:sdtContent>
      </w:sdt>
      <w:r w:rsidR="00B7560C">
        <w:rPr>
          <w:sz w:val="24"/>
          <w:szCs w:val="24"/>
        </w:rPr>
        <w:tab/>
        <w:t>2</w:t>
      </w:r>
    </w:p>
    <w:p w:rsidR="00D1255C" w:rsidRDefault="0021070F">
      <w:pPr>
        <w:pStyle w:val="WPSOffice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sdtContent>
          <w:r w:rsidR="00B7560C">
            <w:rPr>
              <w:sz w:val="24"/>
              <w:szCs w:val="24"/>
            </w:rPr>
            <w:t>第</w:t>
          </w:r>
          <w:r w:rsidR="00B7560C">
            <w:rPr>
              <w:sz w:val="24"/>
              <w:szCs w:val="24"/>
            </w:rPr>
            <w:t>3</w:t>
          </w:r>
          <w:r w:rsidR="00B7560C">
            <w:rPr>
              <w:sz w:val="24"/>
              <w:szCs w:val="24"/>
            </w:rPr>
            <w:t>级</w:t>
          </w:r>
        </w:sdtContent>
      </w:sdt>
      <w:r w:rsidR="00B7560C">
        <w:rPr>
          <w:sz w:val="24"/>
          <w:szCs w:val="24"/>
        </w:rPr>
        <w:tab/>
        <w:t>3</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sdtContent>
          <w:r w:rsidR="00B7560C">
            <w:rPr>
              <w:rFonts w:hint="eastAsia"/>
              <w:sz w:val="24"/>
              <w:szCs w:val="24"/>
            </w:rPr>
            <w:t>5.2 Model 2</w:t>
          </w:r>
        </w:sdtContent>
      </w:sdt>
      <w:r w:rsidR="00B7560C">
        <w:rPr>
          <w:sz w:val="24"/>
          <w:szCs w:val="24"/>
        </w:rPr>
        <w:tab/>
        <w:t>2</w:t>
      </w:r>
    </w:p>
    <w:p w:rsidR="00D1255C" w:rsidRDefault="0021070F">
      <w:pPr>
        <w:pStyle w:val="WPSOffice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sdtContent>
          <w:r w:rsidR="00B7560C">
            <w:rPr>
              <w:sz w:val="24"/>
              <w:szCs w:val="24"/>
            </w:rPr>
            <w:t>第</w:t>
          </w:r>
          <w:r w:rsidR="00B7560C">
            <w:rPr>
              <w:sz w:val="24"/>
              <w:szCs w:val="24"/>
            </w:rPr>
            <w:t>3</w:t>
          </w:r>
          <w:r w:rsidR="00B7560C">
            <w:rPr>
              <w:sz w:val="24"/>
              <w:szCs w:val="24"/>
            </w:rPr>
            <w:t>级</w:t>
          </w:r>
        </w:sdtContent>
      </w:sdt>
      <w:r w:rsidR="00B7560C">
        <w:rPr>
          <w:sz w:val="24"/>
          <w:szCs w:val="24"/>
        </w:rPr>
        <w:tab/>
        <w:t>3</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sdtContent>
          <w:r w:rsidR="00B7560C">
            <w:rPr>
              <w:rFonts w:hint="eastAsia"/>
              <w:sz w:val="24"/>
              <w:szCs w:val="24"/>
            </w:rPr>
            <w:t>5.3 Model 3</w:t>
          </w:r>
        </w:sdtContent>
      </w:sdt>
      <w:r w:rsidR="00B7560C">
        <w:rPr>
          <w:sz w:val="24"/>
          <w:szCs w:val="24"/>
        </w:rPr>
        <w:tab/>
        <w:t>2</w:t>
      </w:r>
    </w:p>
    <w:p w:rsidR="00D1255C" w:rsidRDefault="0021070F">
      <w:pPr>
        <w:pStyle w:val="WPSOffice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sdtContent>
          <w:r w:rsidR="00B7560C">
            <w:rPr>
              <w:sz w:val="24"/>
              <w:szCs w:val="24"/>
            </w:rPr>
            <w:t>第</w:t>
          </w:r>
          <w:r w:rsidR="00B7560C">
            <w:rPr>
              <w:sz w:val="24"/>
              <w:szCs w:val="24"/>
            </w:rPr>
            <w:t>3</w:t>
          </w:r>
          <w:r w:rsidR="00B7560C">
            <w:rPr>
              <w:sz w:val="24"/>
              <w:szCs w:val="24"/>
            </w:rPr>
            <w:t>级</w:t>
          </w:r>
        </w:sdtContent>
      </w:sdt>
      <w:r w:rsidR="00B7560C">
        <w:rPr>
          <w:sz w:val="24"/>
          <w:szCs w:val="24"/>
        </w:rPr>
        <w:tab/>
        <w:t>3</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sdtContent>
          <w:r w:rsidR="00B7560C">
            <w:rPr>
              <w:rFonts w:hint="eastAsia"/>
              <w:sz w:val="24"/>
              <w:szCs w:val="24"/>
            </w:rPr>
            <w:t>5.4 Model 4</w:t>
          </w:r>
        </w:sdtContent>
      </w:sdt>
      <w:r w:rsidR="00B7560C">
        <w:rPr>
          <w:sz w:val="24"/>
          <w:szCs w:val="24"/>
        </w:rPr>
        <w:tab/>
        <w:t>2</w:t>
      </w:r>
    </w:p>
    <w:p w:rsidR="00D1255C" w:rsidRDefault="0021070F">
      <w:pPr>
        <w:pStyle w:val="WPSOffice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sdtContent>
          <w:r w:rsidR="00B7560C">
            <w:rPr>
              <w:sz w:val="24"/>
              <w:szCs w:val="24"/>
            </w:rPr>
            <w:t>第</w:t>
          </w:r>
          <w:r w:rsidR="00B7560C">
            <w:rPr>
              <w:sz w:val="24"/>
              <w:szCs w:val="24"/>
            </w:rPr>
            <w:t>3</w:t>
          </w:r>
          <w:r w:rsidR="00B7560C">
            <w:rPr>
              <w:sz w:val="24"/>
              <w:szCs w:val="24"/>
            </w:rPr>
            <w:t>级</w:t>
          </w:r>
        </w:sdtContent>
      </w:sdt>
      <w:r w:rsidR="00B7560C">
        <w:rPr>
          <w:sz w:val="24"/>
          <w:szCs w:val="24"/>
        </w:rPr>
        <w:tab/>
        <w:t>3</w:t>
      </w:r>
    </w:p>
    <w:p w:rsidR="00D1255C" w:rsidRDefault="00B7560C">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6.Strengths and Weaknesses</w:t>
      </w:r>
      <w:r>
        <w:rPr>
          <w:b/>
          <w:bCs/>
          <w:sz w:val="24"/>
          <w:szCs w:val="24"/>
        </w:rPr>
        <w:tab/>
      </w:r>
      <w:r>
        <w:rPr>
          <w:rFonts w:hint="eastAsia"/>
          <w:b/>
          <w:bCs/>
          <w:sz w:val="24"/>
          <w:szCs w:val="24"/>
        </w:rPr>
        <w:t>4</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sdtContent>
          <w:r w:rsidR="00B7560C">
            <w:rPr>
              <w:rFonts w:hint="eastAsia"/>
              <w:sz w:val="24"/>
              <w:szCs w:val="24"/>
            </w:rPr>
            <w:t>6.1 Strengths</w:t>
          </w:r>
        </w:sdtContent>
      </w:sdt>
      <w:r w:rsidR="00B7560C">
        <w:rPr>
          <w:sz w:val="24"/>
          <w:szCs w:val="24"/>
        </w:rPr>
        <w:tab/>
        <w:t>5</w:t>
      </w:r>
    </w:p>
    <w:p w:rsidR="00D1255C" w:rsidRDefault="0021070F">
      <w:pPr>
        <w:pStyle w:val="WPSOffice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sdtContent>
          <w:r w:rsidR="00B7560C">
            <w:rPr>
              <w:rFonts w:hint="eastAsia"/>
              <w:sz w:val="24"/>
              <w:szCs w:val="24"/>
            </w:rPr>
            <w:t>6.2 Weaknesses</w:t>
          </w:r>
        </w:sdtContent>
      </w:sdt>
      <w:r w:rsidR="00B7560C">
        <w:rPr>
          <w:sz w:val="24"/>
          <w:szCs w:val="24"/>
        </w:rPr>
        <w:tab/>
        <w:t>6</w:t>
      </w:r>
    </w:p>
    <w:p w:rsidR="00D1255C" w:rsidRDefault="00B7560C">
      <w:pPr>
        <w:pStyle w:val="WPSOffice1"/>
        <w:tabs>
          <w:tab w:val="right" w:leader="dot" w:pos="8306"/>
        </w:tabs>
        <w:rPr>
          <w:b/>
          <w:bCs/>
          <w:sz w:val="24"/>
          <w:szCs w:val="24"/>
        </w:rPr>
      </w:pPr>
      <w:r>
        <w:rPr>
          <w:rFonts w:asciiTheme="minorHAnsi" w:hAnsiTheme="minorHAnsi" w:cstheme="minorBidi" w:hint="eastAsia"/>
          <w:b/>
          <w:bCs/>
          <w:kern w:val="2"/>
          <w:sz w:val="24"/>
          <w:szCs w:val="24"/>
        </w:rPr>
        <w:t>References</w:t>
      </w:r>
      <w:r>
        <w:rPr>
          <w:rFonts w:hint="eastAsia"/>
          <w:b/>
          <w:bCs/>
          <w:sz w:val="24"/>
          <w:szCs w:val="24"/>
        </w:rPr>
        <w:t xml:space="preserve"> </w:t>
      </w:r>
    </w:p>
    <w:p w:rsidR="00F85934" w:rsidRDefault="00F85934">
      <w:pPr>
        <w:widowControl/>
        <w:jc w:val="left"/>
        <w:rPr>
          <w:rFonts w:cs="Times New Roman"/>
          <w:kern w:val="0"/>
          <w:sz w:val="24"/>
        </w:rPr>
      </w:pPr>
      <w:r>
        <w:rPr>
          <w:sz w:val="24"/>
        </w:rPr>
        <w:br w:type="page"/>
      </w:r>
    </w:p>
    <w:p w:rsidR="00D1255C" w:rsidRDefault="00B7560C">
      <w:pPr>
        <w:pStyle w:val="1"/>
        <w:spacing w:before="468"/>
      </w:pPr>
      <w:r>
        <w:rPr>
          <w:rFonts w:hint="eastAsia"/>
        </w:rPr>
        <w:lastRenderedPageBreak/>
        <w:t>1</w:t>
      </w:r>
      <w:r w:rsidR="00141AA8">
        <w:tab/>
      </w:r>
      <w:r>
        <w:rPr>
          <w:rFonts w:hint="eastAsia"/>
        </w:rPr>
        <w:t>Introduction</w:t>
      </w:r>
    </w:p>
    <w:p w:rsidR="00D1255C" w:rsidRDefault="00B7560C">
      <w:pPr>
        <w:pStyle w:val="2"/>
      </w:pPr>
      <w:r>
        <w:rPr>
          <w:rFonts w:hint="eastAsia"/>
        </w:rPr>
        <w:t>1.1</w:t>
      </w:r>
      <w:r w:rsidR="009F46D7">
        <w:t xml:space="preserve"> </w:t>
      </w:r>
      <w:r>
        <w:rPr>
          <w:rFonts w:hint="eastAsia"/>
        </w:rPr>
        <w:t>Background</w:t>
      </w:r>
    </w:p>
    <w:p w:rsidR="005E55C9" w:rsidRPr="002B7CE5" w:rsidRDefault="005E55C9" w:rsidP="00853AD7">
      <w:pPr>
        <w:ind w:firstLine="420"/>
        <w:rPr>
          <w:rFonts w:hint="eastAsia"/>
        </w:rPr>
      </w:pPr>
      <w:r w:rsidRPr="005E55C9">
        <w:t xml:space="preserve">Football has a long history. It has been loved all over the world since it was popularized. Football can be </w:t>
      </w:r>
      <w:r>
        <w:t>considered as</w:t>
      </w:r>
      <w:r w:rsidRPr="005E55C9">
        <w:t xml:space="preserve"> </w:t>
      </w:r>
      <w:r>
        <w:t xml:space="preserve">the </w:t>
      </w:r>
      <w:r w:rsidRPr="005E55C9">
        <w:t xml:space="preserve">most popular sports in the world. Football, a seemingly simple sport, contains the secrets of individual ability and team cooperation. With the development of the times and the progress of science and technology, football players and coaches continue to improve in </w:t>
      </w:r>
      <w:r>
        <w:t>skills</w:t>
      </w:r>
      <w:r w:rsidRPr="005E55C9">
        <w:t>, showing the audience wonderful game</w:t>
      </w:r>
      <w:r>
        <w:t>s</w:t>
      </w:r>
      <w:r w:rsidRPr="005E55C9">
        <w:t xml:space="preserve">. As we all know, a wonderful football match is inseparable from the contributions of players and teams. By studying the actions of everyone in the team, coordinating the team relationship, reasonably arranging the </w:t>
      </w:r>
      <w:r>
        <w:t>minutes</w:t>
      </w:r>
      <w:r w:rsidRPr="005E55C9">
        <w:t xml:space="preserve"> and </w:t>
      </w:r>
      <w:r>
        <w:t>line-up</w:t>
      </w:r>
      <w:r w:rsidRPr="005E55C9">
        <w:t xml:space="preserve">, we can score </w:t>
      </w:r>
      <w:r w:rsidR="0037449F">
        <w:t>best</w:t>
      </w:r>
      <w:r w:rsidRPr="005E55C9">
        <w:t>.</w:t>
      </w:r>
    </w:p>
    <w:p w:rsidR="00D1255C" w:rsidRDefault="006B7A3A" w:rsidP="006B7A3A">
      <w:pPr>
        <w:pStyle w:val="2"/>
      </w:pPr>
      <w:r>
        <w:t xml:space="preserve">1.2 </w:t>
      </w:r>
      <w:r w:rsidR="00B7560C">
        <w:rPr>
          <w:rFonts w:hint="eastAsia"/>
        </w:rPr>
        <w:t>Problem restatement</w:t>
      </w:r>
    </w:p>
    <w:p w:rsidR="006B4DBA" w:rsidRDefault="006B4DBA" w:rsidP="00826C5C">
      <w:pPr>
        <w:ind w:firstLine="360"/>
      </w:pPr>
      <w:r w:rsidRPr="006B4DBA">
        <w:t>Football is a sport suitable for all ages. Since its inclusion in international tournaments, people have created a variety of methods to evaluate the team dynamics throughout the game and over the entire season to help determine specific strategies that can improve teamwork next season. We need to use the data provided by the ICM team to build a model to solve the following four problems.</w:t>
      </w:r>
    </w:p>
    <w:p w:rsidR="006B4DBA" w:rsidRPr="006B4DBA" w:rsidRDefault="006B4DBA" w:rsidP="006B4DBA">
      <w:pPr>
        <w:pStyle w:val="af2"/>
        <w:numPr>
          <w:ilvl w:val="0"/>
          <w:numId w:val="16"/>
        </w:numPr>
        <w:rPr>
          <w:rFonts w:ascii="宋体" w:eastAsia="宋体" w:hAnsi="宋体" w:cs="宋体" w:hint="eastAsia"/>
        </w:rPr>
      </w:pPr>
      <w:r w:rsidRPr="006B4DBA">
        <w:rPr>
          <w:rFonts w:eastAsia="宋体"/>
        </w:rPr>
        <w:t>Consider each player as a node and create a passing network to identify dyadic, triadic and multiple configurations. We need to establish a value evaluation model of a single pass and a general evaluation model of the passing of the time structure index under the passing network.</w:t>
      </w:r>
      <w:r w:rsidRPr="006B4DBA">
        <w:rPr>
          <w:rFonts w:ascii="宋体" w:eastAsia="宋体" w:hAnsi="宋体" w:cs="宋体" w:hint="eastAsia"/>
        </w:rPr>
        <w:t xml:space="preserve"> </w:t>
      </w:r>
    </w:p>
    <w:p w:rsidR="006B4DBA" w:rsidRPr="006B4DBA" w:rsidRDefault="006B4DBA" w:rsidP="006B4DBA">
      <w:pPr>
        <w:pStyle w:val="af2"/>
        <w:numPr>
          <w:ilvl w:val="0"/>
          <w:numId w:val="16"/>
        </w:numPr>
        <w:rPr>
          <w:rFonts w:eastAsiaTheme="minorEastAsia"/>
        </w:rPr>
      </w:pPr>
      <w:r w:rsidRPr="006B4DBA">
        <w:rPr>
          <w:rFonts w:eastAsiaTheme="minorEastAsia"/>
        </w:rPr>
        <w:t>To Identify performance indicators that reflect successful teamwork, we need to consider static and dynamic indicators. Establish a model of the impact of each performance indicator on successful teamwork, and use one model to encompass these four sub-models.</w:t>
      </w:r>
    </w:p>
    <w:p w:rsidR="006B4DBA" w:rsidRPr="006B4DBA" w:rsidRDefault="006B4DBA" w:rsidP="006B4DBA">
      <w:pPr>
        <w:pStyle w:val="af2"/>
        <w:numPr>
          <w:ilvl w:val="0"/>
          <w:numId w:val="16"/>
        </w:numPr>
        <w:rPr>
          <w:rFonts w:eastAsiaTheme="minorEastAsia"/>
        </w:rPr>
      </w:pPr>
      <w:r w:rsidRPr="006B4DBA">
        <w:rPr>
          <w:rFonts w:eastAsiaTheme="minorEastAsia"/>
        </w:rPr>
        <w:t>By observing and analy</w:t>
      </w:r>
      <w:r w:rsidR="00826C5C">
        <w:rPr>
          <w:rFonts w:eastAsiaTheme="minorEastAsia" w:hint="eastAsia"/>
          <w:lang w:eastAsia="zh-CN"/>
        </w:rPr>
        <w:t>z</w:t>
      </w:r>
      <w:r w:rsidRPr="006B4DBA">
        <w:rPr>
          <w:rFonts w:eastAsiaTheme="minorEastAsia"/>
        </w:rPr>
        <w:t>ing the model established in Questions 1 and 2, tell the coach that which form of structural strategy is applicable to the Huskies. Using the results of the model analysis to make suggestions for the coach to improve the team's success rate next season.</w:t>
      </w:r>
    </w:p>
    <w:p w:rsidR="00D1255C" w:rsidRDefault="006B4DBA" w:rsidP="006B4DBA">
      <w:pPr>
        <w:pStyle w:val="af2"/>
        <w:numPr>
          <w:ilvl w:val="0"/>
          <w:numId w:val="16"/>
        </w:numPr>
      </w:pPr>
      <w:r w:rsidRPr="006B4DBA">
        <w:rPr>
          <w:rFonts w:eastAsiaTheme="minorEastAsia"/>
        </w:rPr>
        <w:t>Use the case of the Huskies to explain the theory of group dynamics, and use the conclusion of the model established by the Huskies to explain how to design a more effective team, and supplement the team performance indicators.</w:t>
      </w:r>
    </w:p>
    <w:p w:rsidR="00AE2DBB" w:rsidRDefault="00AE2DBB" w:rsidP="00AE2DBB">
      <w:pPr>
        <w:pStyle w:val="1"/>
        <w:spacing w:before="468"/>
      </w:pPr>
      <w:r>
        <w:rPr>
          <w:rFonts w:hint="eastAsia"/>
        </w:rPr>
        <w:t>2</w:t>
      </w:r>
      <w:r>
        <w:tab/>
      </w:r>
      <w:r>
        <w:rPr>
          <w:rFonts w:hint="eastAsia"/>
          <w:kern w:val="2"/>
        </w:rPr>
        <w:t>Preparation of the Models</w:t>
      </w:r>
    </w:p>
    <w:p w:rsidR="00D1255C" w:rsidRDefault="00AE2DBB" w:rsidP="00017963">
      <w:pPr>
        <w:pStyle w:val="2"/>
      </w:pPr>
      <w:r>
        <w:t>2</w:t>
      </w:r>
      <w:r w:rsidR="00B7560C">
        <w:rPr>
          <w:rFonts w:hint="eastAsia"/>
        </w:rPr>
        <w:t>.1</w:t>
      </w:r>
      <w:r w:rsidR="00017963">
        <w:t xml:space="preserve"> </w:t>
      </w:r>
      <w:r w:rsidR="00B7560C">
        <w:rPr>
          <w:rFonts w:hint="eastAsia"/>
        </w:rPr>
        <w:t>Data</w:t>
      </w:r>
      <w:r w:rsidR="00B7560C">
        <w:t xml:space="preserve"> </w:t>
      </w:r>
      <w:r w:rsidR="00B7560C">
        <w:rPr>
          <w:rFonts w:hint="eastAsia"/>
        </w:rPr>
        <w:t>Clea</w:t>
      </w:r>
      <w:r w:rsidR="00B7560C">
        <w:t>ning</w:t>
      </w:r>
    </w:p>
    <w:tbl>
      <w:tblPr>
        <w:tblStyle w:val="41"/>
        <w:tblW w:w="0" w:type="auto"/>
        <w:jc w:val="center"/>
        <w:tblLook w:val="04A0" w:firstRow="1" w:lastRow="0" w:firstColumn="1" w:lastColumn="0" w:noHBand="0" w:noVBand="1"/>
      </w:tblPr>
      <w:tblGrid>
        <w:gridCol w:w="1946"/>
        <w:gridCol w:w="1757"/>
        <w:gridCol w:w="2666"/>
      </w:tblGrid>
      <w:tr w:rsidR="00D1255C" w:rsidTr="00D125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rsidR="00D1255C" w:rsidRDefault="00B7560C">
            <w:pPr>
              <w:jc w:val="center"/>
              <w:rPr>
                <w:b w:val="0"/>
                <w:bCs w:val="0"/>
              </w:rPr>
            </w:pPr>
            <w:r>
              <w:rPr>
                <w:rFonts w:hint="eastAsia"/>
              </w:rPr>
              <w:t>D</w:t>
            </w:r>
            <w:r>
              <w:t>ata Name</w:t>
            </w:r>
          </w:p>
        </w:tc>
        <w:tc>
          <w:tcPr>
            <w:tcW w:w="0" w:type="auto"/>
            <w:tcBorders>
              <w:left w:val="single" w:sz="4" w:space="0" w:color="auto"/>
              <w:bottom w:val="single" w:sz="4" w:space="0" w:color="auto"/>
            </w:tcBorders>
            <w:vAlign w:val="center"/>
          </w:tcPr>
          <w:p w:rsidR="00D1255C" w:rsidRDefault="009A4287">
            <w:pPr>
              <w:jc w:val="center"/>
              <w:cnfStyle w:val="100000000000" w:firstRow="1" w:lastRow="0" w:firstColumn="0" w:lastColumn="0" w:oddVBand="0" w:evenVBand="0" w:oddHBand="0" w:evenHBand="0" w:firstRowFirstColumn="0" w:firstRowLastColumn="0" w:lastRowFirstColumn="0" w:lastRowLastColumn="0"/>
              <w:rPr>
                <w:b w:val="0"/>
                <w:bCs w:val="0"/>
              </w:rPr>
            </w:pPr>
            <w:r>
              <w:t>Process</w:t>
            </w:r>
            <w:r w:rsidR="00B7560C">
              <w:t>ing Type</w:t>
            </w:r>
          </w:p>
        </w:tc>
        <w:tc>
          <w:tcPr>
            <w:tcW w:w="0" w:type="auto"/>
            <w:tcBorders>
              <w:bottom w:val="single" w:sz="4" w:space="0" w:color="auto"/>
            </w:tcBorders>
            <w:vAlign w:val="center"/>
          </w:tcPr>
          <w:p w:rsidR="00D1255C" w:rsidRDefault="00B7560C">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F</w:t>
            </w:r>
            <w:r>
              <w:t>eature</w:t>
            </w:r>
            <w:r w:rsidR="001710D6">
              <w:t xml:space="preserve"> Name</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S</w:t>
            </w:r>
            <w:r>
              <w:t>ide</w:t>
            </w:r>
          </w:p>
        </w:tc>
        <w:tc>
          <w:tcPr>
            <w:tcW w:w="0" w:type="auto"/>
            <w:tcBorders>
              <w:top w:val="single" w:sz="4" w:space="0" w:color="auto"/>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M</w:t>
            </w:r>
            <w:r>
              <w:t>ap + Dummy</w:t>
            </w:r>
          </w:p>
        </w:tc>
        <w:tc>
          <w:tcPr>
            <w:tcW w:w="0" w:type="auto"/>
            <w:tcBorders>
              <w:top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ide_1, Side_0</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C</w:t>
            </w:r>
            <w:r>
              <w:t>oach</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ummy</w:t>
            </w:r>
          </w:p>
        </w:tc>
        <w:tc>
          <w:tcPr>
            <w:tcW w:w="0" w:type="auto"/>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oach_1, Coach_2, Coach_3</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t>Opponent Strength</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nalysis</w:t>
            </w:r>
          </w:p>
        </w:tc>
        <w:tc>
          <w:tcPr>
            <w:tcW w:w="0" w:type="auto"/>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ppo</w:t>
            </w:r>
            <w:proofErr w:type="spellEnd"/>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S</w:t>
            </w:r>
            <w:r>
              <w:t>hots</w:t>
            </w:r>
          </w:p>
        </w:tc>
        <w:tc>
          <w:tcPr>
            <w:tcW w:w="0" w:type="auto"/>
            <w:vMerge w:val="restart"/>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ttack</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D</w:t>
            </w:r>
            <w:r>
              <w:t>ribbles</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lastRenderedPageBreak/>
              <w:t>T</w:t>
            </w:r>
            <w:r>
              <w:t>ouch</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C</w:t>
            </w:r>
            <w:r>
              <w:t>orner</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O</w:t>
            </w:r>
            <w:r>
              <w:t>ffside</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T</w:t>
            </w:r>
            <w:r>
              <w:t>ackle</w:t>
            </w:r>
          </w:p>
        </w:tc>
        <w:tc>
          <w:tcPr>
            <w:tcW w:w="0" w:type="auto"/>
            <w:vMerge w:val="restart"/>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D</w:t>
            </w:r>
            <w:r>
              <w:t>efence</w:t>
            </w:r>
            <w:proofErr w:type="spellEnd"/>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D</w:t>
            </w:r>
            <w:r>
              <w:t>ispossess</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A</w:t>
            </w:r>
            <w:r>
              <w:t>erial Won</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I</w:t>
            </w:r>
            <w:r>
              <w:t>nterception</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C</w:t>
            </w:r>
            <w:r>
              <w:t>learance</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B</w:t>
            </w:r>
            <w:r>
              <w:t>locks</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S</w:t>
            </w:r>
            <w:r>
              <w:t>aves</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P</w:t>
            </w:r>
            <w:r>
              <w:t>asses</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ass</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P</w:t>
            </w:r>
            <w:r>
              <w:t>ossession</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t xml:space="preserve">Search + </w:t>
            </w:r>
            <w:r>
              <w:rPr>
                <w:rFonts w:hint="eastAsia"/>
              </w:rPr>
              <w:t>I</w:t>
            </w:r>
            <w:r>
              <w:t>ntegrate</w:t>
            </w: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P</w:t>
            </w:r>
            <w:r>
              <w:t>ass Success</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alculate</w:t>
            </w: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F</w:t>
            </w:r>
            <w:r>
              <w:t>oul</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F</w:t>
            </w:r>
            <w:r>
              <w:t>ail</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L</w:t>
            </w:r>
            <w:r>
              <w:t>oss of Possession</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earch + Count</w:t>
            </w: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bl>
    <w:p w:rsidR="00017963" w:rsidRDefault="00AE2DBB" w:rsidP="00017963">
      <w:pPr>
        <w:pStyle w:val="2"/>
      </w:pPr>
      <w:r>
        <w:t>2</w:t>
      </w:r>
      <w:r w:rsidR="00017963">
        <w:rPr>
          <w:rFonts w:hint="eastAsia"/>
        </w:rPr>
        <w:t>.2</w:t>
      </w:r>
      <w:r w:rsidR="00017963">
        <w:t xml:space="preserve"> </w:t>
      </w:r>
      <w:r w:rsidR="00017963">
        <w:rPr>
          <w:rFonts w:hint="eastAsia"/>
        </w:rPr>
        <w:t>Processing</w:t>
      </w:r>
      <w:r w:rsidR="00017963">
        <w:t xml:space="preserve"> </w:t>
      </w:r>
      <w:r w:rsidR="00017963">
        <w:rPr>
          <w:rFonts w:hint="eastAsia"/>
        </w:rPr>
        <w:t>Tools</w:t>
      </w:r>
      <w:bookmarkStart w:id="3" w:name="_GoBack"/>
      <w:bookmarkEnd w:id="3"/>
    </w:p>
    <w:tbl>
      <w:tblPr>
        <w:tblStyle w:val="42"/>
        <w:tblW w:w="0" w:type="auto"/>
        <w:jc w:val="center"/>
        <w:tblLook w:val="04A0" w:firstRow="1" w:lastRow="0" w:firstColumn="1" w:lastColumn="0" w:noHBand="0" w:noVBand="1"/>
      </w:tblPr>
      <w:tblGrid>
        <w:gridCol w:w="3402"/>
        <w:gridCol w:w="3402"/>
      </w:tblGrid>
      <w:tr w:rsidR="00E1754E" w:rsidTr="00896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auto"/>
              <w:right w:val="single" w:sz="4" w:space="0" w:color="auto"/>
            </w:tcBorders>
          </w:tcPr>
          <w:p w:rsidR="00E1754E" w:rsidRDefault="00E1754E" w:rsidP="00C667CA">
            <w:pPr>
              <w:jc w:val="center"/>
            </w:pPr>
            <w:r>
              <w:rPr>
                <w:rFonts w:hint="eastAsia"/>
              </w:rPr>
              <w:t>Tool</w:t>
            </w:r>
          </w:p>
        </w:tc>
        <w:tc>
          <w:tcPr>
            <w:tcW w:w="3402" w:type="dxa"/>
            <w:tcBorders>
              <w:left w:val="single" w:sz="4" w:space="0" w:color="auto"/>
              <w:bottom w:val="single" w:sz="4" w:space="0" w:color="auto"/>
            </w:tcBorders>
          </w:tcPr>
          <w:p w:rsidR="00E1754E" w:rsidRDefault="00E1754E" w:rsidP="00C667CA">
            <w:pPr>
              <w:jc w:val="center"/>
              <w:cnfStyle w:val="100000000000" w:firstRow="1" w:lastRow="0" w:firstColumn="0" w:lastColumn="0" w:oddVBand="0" w:evenVBand="0" w:oddHBand="0" w:evenHBand="0" w:firstRowFirstColumn="0" w:firstRowLastColumn="0" w:lastRowFirstColumn="0" w:lastRowLastColumn="0"/>
            </w:pPr>
            <w:r>
              <w:rPr>
                <w:rFonts w:hint="eastAsia"/>
              </w:rPr>
              <w:t>Uses</w:t>
            </w:r>
          </w:p>
        </w:tc>
      </w:tr>
      <w:tr w:rsidR="00E1754E" w:rsidTr="00896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right w:val="single" w:sz="4" w:space="0" w:color="auto"/>
            </w:tcBorders>
          </w:tcPr>
          <w:p w:rsidR="00E1754E" w:rsidRDefault="00E1754E" w:rsidP="00C667CA">
            <w:pPr>
              <w:jc w:val="center"/>
            </w:pPr>
            <w:r>
              <w:rPr>
                <w:rFonts w:hint="eastAsia"/>
              </w:rPr>
              <w:t>Visual</w:t>
            </w:r>
            <w:r>
              <w:t xml:space="preserve"> </w:t>
            </w:r>
            <w:r>
              <w:rPr>
                <w:rFonts w:hint="eastAsia"/>
              </w:rPr>
              <w:t>Studio</w:t>
            </w:r>
            <w:r>
              <w:t xml:space="preserve"> </w:t>
            </w:r>
            <w:r>
              <w:rPr>
                <w:rFonts w:hint="eastAsia"/>
              </w:rPr>
              <w:t>Code</w:t>
            </w:r>
            <w:r>
              <w:t xml:space="preserve"> </w:t>
            </w:r>
            <w:r>
              <w:rPr>
                <w:rFonts w:hint="eastAsia"/>
              </w:rPr>
              <w:t>1.42</w:t>
            </w:r>
          </w:p>
        </w:tc>
        <w:tc>
          <w:tcPr>
            <w:tcW w:w="3402" w:type="dxa"/>
            <w:tcBorders>
              <w:top w:val="single" w:sz="4" w:space="0" w:color="auto"/>
              <w:left w:val="single" w:sz="4" w:space="0" w:color="auto"/>
            </w:tcBorders>
          </w:tcPr>
          <w:p w:rsidR="00E1754E" w:rsidRDefault="00E1754E" w:rsidP="00C667CA">
            <w:pPr>
              <w:jc w:val="center"/>
              <w:cnfStyle w:val="000000100000" w:firstRow="0" w:lastRow="0" w:firstColumn="0" w:lastColumn="0" w:oddVBand="0" w:evenVBand="0" w:oddHBand="1" w:evenHBand="0" w:firstRowFirstColumn="0" w:firstRowLastColumn="0" w:lastRowFirstColumn="0" w:lastRowLastColumn="0"/>
            </w:pPr>
            <w:r>
              <w:rPr>
                <w:rFonts w:hint="eastAsia"/>
              </w:rPr>
              <w:t>Coding,</w:t>
            </w:r>
            <w:r>
              <w:t xml:space="preserve"> Visualization</w:t>
            </w:r>
          </w:p>
        </w:tc>
      </w:tr>
      <w:tr w:rsidR="00E1754E" w:rsidTr="008961EA">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proofErr w:type="spellStart"/>
            <w:r>
              <w:t>IPython</w:t>
            </w:r>
            <w:proofErr w:type="spellEnd"/>
            <w:r w:rsidR="00B42AF8">
              <w:t xml:space="preserve"> 3.6.8</w:t>
            </w:r>
          </w:p>
        </w:tc>
        <w:tc>
          <w:tcPr>
            <w:tcW w:w="3402" w:type="dxa"/>
            <w:tcBorders>
              <w:left w:val="single" w:sz="4" w:space="0" w:color="auto"/>
            </w:tcBorders>
          </w:tcPr>
          <w:p w:rsidR="00E1754E" w:rsidRDefault="00E1754E" w:rsidP="00C667CA">
            <w:pPr>
              <w:jc w:val="center"/>
              <w:cnfStyle w:val="000000000000" w:firstRow="0" w:lastRow="0" w:firstColumn="0" w:lastColumn="0" w:oddVBand="0" w:evenVBand="0" w:oddHBand="0" w:evenHBand="0" w:firstRowFirstColumn="0" w:firstRowLastColumn="0" w:lastRowFirstColumn="0" w:lastRowLastColumn="0"/>
            </w:pPr>
            <w:r>
              <w:rPr>
                <w:rFonts w:hint="eastAsia"/>
              </w:rPr>
              <w:t>R</w:t>
            </w:r>
            <w:r>
              <w:t>un Code</w:t>
            </w:r>
          </w:p>
        </w:tc>
      </w:tr>
      <w:tr w:rsidR="00E1754E" w:rsidTr="00896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r>
              <w:rPr>
                <w:rFonts w:hint="eastAsia"/>
              </w:rPr>
              <w:t>V</w:t>
            </w:r>
            <w:r>
              <w:t>isio</w:t>
            </w:r>
          </w:p>
        </w:tc>
        <w:tc>
          <w:tcPr>
            <w:tcW w:w="3402" w:type="dxa"/>
            <w:tcBorders>
              <w:left w:val="single" w:sz="4" w:space="0" w:color="auto"/>
            </w:tcBorders>
          </w:tcPr>
          <w:p w:rsidR="00E1754E" w:rsidRDefault="00E1754E" w:rsidP="00C667CA">
            <w:pPr>
              <w:jc w:val="center"/>
              <w:cnfStyle w:val="000000100000" w:firstRow="0" w:lastRow="0" w:firstColumn="0" w:lastColumn="0" w:oddVBand="0" w:evenVBand="0" w:oddHBand="1" w:evenHBand="0" w:firstRowFirstColumn="0" w:firstRowLastColumn="0" w:lastRowFirstColumn="0" w:lastRowLastColumn="0"/>
            </w:pPr>
            <w:r>
              <w:rPr>
                <w:rFonts w:hint="eastAsia"/>
              </w:rPr>
              <w:t>D</w:t>
            </w:r>
            <w:r>
              <w:t>esign Flowchart</w:t>
            </w:r>
          </w:p>
        </w:tc>
      </w:tr>
      <w:tr w:rsidR="00E1754E" w:rsidTr="008961EA">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r>
              <w:rPr>
                <w:rFonts w:hint="eastAsia"/>
              </w:rPr>
              <w:t>E</w:t>
            </w:r>
            <w:r>
              <w:t>xcel</w:t>
            </w:r>
          </w:p>
        </w:tc>
        <w:tc>
          <w:tcPr>
            <w:tcW w:w="3402" w:type="dxa"/>
            <w:tcBorders>
              <w:left w:val="single" w:sz="4" w:space="0" w:color="auto"/>
            </w:tcBorders>
          </w:tcPr>
          <w:p w:rsidR="00E1754E" w:rsidRDefault="00E1754E" w:rsidP="00C667CA">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rrange Dataset</w:t>
            </w:r>
          </w:p>
        </w:tc>
      </w:tr>
      <w:tr w:rsidR="00E1754E" w:rsidTr="00896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E1754E" w:rsidRDefault="00E1754E" w:rsidP="00C667CA">
            <w:pPr>
              <w:jc w:val="center"/>
            </w:pPr>
            <w:r>
              <w:rPr>
                <w:rFonts w:hint="eastAsia"/>
              </w:rPr>
              <w:t>G</w:t>
            </w:r>
            <w:r>
              <w:t>itHub</w:t>
            </w:r>
          </w:p>
        </w:tc>
        <w:tc>
          <w:tcPr>
            <w:tcW w:w="3402" w:type="dxa"/>
            <w:tcBorders>
              <w:left w:val="single" w:sz="4" w:space="0" w:color="auto"/>
            </w:tcBorders>
          </w:tcPr>
          <w:p w:rsidR="00E1754E" w:rsidRDefault="00E1754E" w:rsidP="00C667CA">
            <w:pPr>
              <w:jc w:val="center"/>
              <w:cnfStyle w:val="000000100000" w:firstRow="0" w:lastRow="0" w:firstColumn="0" w:lastColumn="0" w:oddVBand="0" w:evenVBand="0" w:oddHBand="1" w:evenHBand="0" w:firstRowFirstColumn="0" w:firstRowLastColumn="0" w:lastRowFirstColumn="0" w:lastRowLastColumn="0"/>
            </w:pPr>
            <w:r>
              <w:t>S</w:t>
            </w:r>
            <w:r w:rsidRPr="00E1754E">
              <w:t>ynchronization</w:t>
            </w:r>
            <w:r>
              <w:t>, Stor</w:t>
            </w:r>
            <w:r w:rsidR="00F36DCF">
              <w:t>ing</w:t>
            </w:r>
          </w:p>
        </w:tc>
      </w:tr>
    </w:tbl>
    <w:p w:rsidR="00D1255C" w:rsidRDefault="00141AA8" w:rsidP="00141AA8">
      <w:pPr>
        <w:pStyle w:val="1"/>
        <w:spacing w:before="468"/>
      </w:pPr>
      <w:r>
        <w:t>3</w:t>
      </w:r>
      <w:r>
        <w:tab/>
      </w:r>
      <w:r w:rsidR="009D1B2C">
        <w:rPr>
          <w:rFonts w:hint="eastAsia"/>
        </w:rPr>
        <w:t>E</w:t>
      </w:r>
      <w:r w:rsidR="009D1B2C">
        <w:t xml:space="preserve">stablishment of PNM </w:t>
      </w:r>
      <w:r w:rsidR="00A544C6">
        <w:t>a</w:t>
      </w:r>
      <w:r w:rsidR="009D1B2C">
        <w:t xml:space="preserve">nd Analysis </w:t>
      </w:r>
      <w:r w:rsidR="00B16E34">
        <w:t>o</w:t>
      </w:r>
      <w:r w:rsidR="009D1B2C">
        <w:t>f Influence Factors</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rsidR="00D1255C" w:rsidRDefault="00141AA8" w:rsidP="00141AA8">
      <w:pPr>
        <w:pStyle w:val="2"/>
      </w:pPr>
      <w:r>
        <w:t>3</w:t>
      </w:r>
      <w:r w:rsidR="00B7560C">
        <w:rPr>
          <w:rFonts w:hint="eastAsia"/>
        </w:rPr>
        <w:t>.1</w:t>
      </w:r>
      <w:r w:rsidR="00B7560C">
        <w:t xml:space="preserve"> </w:t>
      </w:r>
      <w:r w:rsidR="00B7560C">
        <w:rPr>
          <w:rFonts w:hint="eastAsia"/>
        </w:rPr>
        <w:t>传球评价</w:t>
      </w:r>
      <w:r w:rsidR="00B7560C">
        <w:rPr>
          <w:rFonts w:hint="eastAsia"/>
        </w:rPr>
        <w:t>Index</w:t>
      </w:r>
      <w:r w:rsidR="00E96135">
        <w:rPr>
          <w:rFonts w:hint="eastAsia"/>
        </w:rPr>
        <w:t>(</w:t>
      </w:r>
      <w:r w:rsidR="00B7560C">
        <w:rPr>
          <w:rFonts w:hint="eastAsia"/>
        </w:rPr>
        <w:t>PEI</w:t>
      </w:r>
      <w:r w:rsidR="00E96135">
        <w:rPr>
          <w:rFonts w:hint="eastAsia"/>
        </w:rPr>
        <w:t>)</w:t>
      </w:r>
    </w:p>
    <w:p w:rsidR="00D1255C" w:rsidRDefault="00B7560C">
      <w:pPr>
        <w:spacing w:line="360" w:lineRule="auto"/>
        <w:ind w:firstLineChars="200" w:firstLine="480"/>
        <w:rPr>
          <w:sz w:val="24"/>
        </w:rPr>
      </w:pPr>
      <w:r>
        <w:rPr>
          <w:rFonts w:hint="eastAsia"/>
          <w:sz w:val="24"/>
        </w:rPr>
        <w:t>两人传球评价指数</w:t>
      </w:r>
      <m:oMath>
        <m:r>
          <w:rPr>
            <w:rFonts w:ascii="Cambria Math" w:hAnsi="Cambria Math" w:hint="eastAsia"/>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e>
        </m:d>
      </m:oMath>
      <w:r>
        <w:rPr>
          <w:rFonts w:hint="eastAsia"/>
          <w:sz w:val="24"/>
        </w:rPr>
        <w:t>作为</w:t>
      </w:r>
      <w:r>
        <w:rPr>
          <w:rFonts w:hint="eastAsia"/>
          <w:sz w:val="24"/>
        </w:rPr>
        <w:t>2</w:t>
      </w:r>
      <w:r>
        <w:rPr>
          <w:rFonts w:hint="eastAsia"/>
          <w:sz w:val="24"/>
        </w:rPr>
        <w:t>人的传球评价指数。多人传球网络体系中在传球评价体系中，将三个节点连接成闭合环路，边权之和</w:t>
      </w:r>
      <w:proofErr w:type="gramStart"/>
      <w:r>
        <w:rPr>
          <w:rFonts w:hint="eastAsia"/>
          <w:sz w:val="24"/>
        </w:rPr>
        <w:t>即</w:t>
      </w:r>
      <w:proofErr w:type="gramEnd"/>
      <w:r>
        <w:rPr>
          <w:rFonts w:hint="eastAsia"/>
          <w:sz w:val="24"/>
        </w:rPr>
        <w:t>为</w:t>
      </w:r>
      <w:r>
        <w:rPr>
          <w:rFonts w:hint="eastAsia"/>
          <w:sz w:val="24"/>
        </w:rPr>
        <w:t>3</w:t>
      </w:r>
      <w:r>
        <w:rPr>
          <w:rFonts w:hint="eastAsia"/>
          <w:sz w:val="24"/>
        </w:rPr>
        <w:t>人传球评价指数。</w:t>
      </w:r>
    </w:p>
    <w:p w:rsidR="00D1255C" w:rsidRDefault="00B7560C">
      <w:pPr>
        <w:spacing w:line="360" w:lineRule="auto"/>
        <w:ind w:firstLineChars="200" w:firstLine="480"/>
        <w:rPr>
          <w:sz w:val="24"/>
        </w:rPr>
      </w:pPr>
      <m:oMathPara>
        <m:oMath>
          <m:r>
            <w:rPr>
              <w:rFonts w:ascii="Cambria Math" w:hAnsi="Cambria Math" w:hint="eastAsia"/>
              <w:sz w:val="24"/>
            </w:rPr>
            <w:lastRenderedPageBreak/>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e>
          </m:d>
          <m:r>
            <w:rPr>
              <w:rFonts w:ascii="Cambria Math" w:hAnsi="Cambria Math"/>
              <w:sz w:val="24"/>
            </w:rPr>
            <m:t>= EdgeValue</m:t>
          </m:r>
          <m:d>
            <m:dPr>
              <m:ctrlPr>
                <w:rPr>
                  <w:rFonts w:ascii="Cambria Math" w:hAnsi="Cambria Math"/>
                  <w:i/>
                  <w:sz w:val="24"/>
                </w:rPr>
              </m:ctrlPr>
            </m:dPr>
            <m:e>
              <m:r>
                <w:rPr>
                  <w:rFonts w:ascii="Cambria Math" w:hAnsi="Cambria Math"/>
                  <w:sz w:val="24"/>
                </w:rPr>
                <m:t>i,j</m:t>
              </m:r>
            </m:e>
          </m:d>
          <m:r>
            <w:rPr>
              <w:rFonts w:ascii="Cambria Math" w:hAnsi="Cambria Math"/>
              <w:sz w:val="24"/>
            </w:rPr>
            <m:t>+EdgeValue</m:t>
          </m:r>
          <m:d>
            <m:dPr>
              <m:ctrlPr>
                <w:rPr>
                  <w:rFonts w:ascii="Cambria Math" w:hAnsi="Cambria Math"/>
                  <w:i/>
                  <w:sz w:val="24"/>
                </w:rPr>
              </m:ctrlPr>
            </m:dPr>
            <m:e>
              <m:r>
                <w:rPr>
                  <w:rFonts w:ascii="Cambria Math" w:hAnsi="Cambria Math"/>
                  <w:sz w:val="24"/>
                </w:rPr>
                <m:t>i,k</m:t>
              </m:r>
            </m:e>
          </m:d>
          <m:r>
            <w:rPr>
              <w:rFonts w:ascii="Cambria Math" w:hAnsi="Cambria Math"/>
              <w:sz w:val="24"/>
            </w:rPr>
            <m:t>+EdgeValue</m:t>
          </m:r>
          <m:d>
            <m:dPr>
              <m:ctrlPr>
                <w:rPr>
                  <w:rFonts w:ascii="Cambria Math" w:hAnsi="Cambria Math"/>
                  <w:i/>
                  <w:sz w:val="24"/>
                </w:rPr>
              </m:ctrlPr>
            </m:dPr>
            <m:e>
              <m:r>
                <w:rPr>
                  <w:rFonts w:ascii="Cambria Math" w:hAnsi="Cambria Math"/>
                  <w:sz w:val="24"/>
                </w:rPr>
                <m:t>j,k</m:t>
              </m:r>
            </m:e>
          </m:d>
        </m:oMath>
      </m:oMathPara>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通过生活经验和数据挖掘所发现的规律可以构建</w:t>
      </w:r>
      <w:r>
        <w:rPr>
          <w:rFonts w:asciiTheme="minorHAnsi" w:hAnsiTheme="minorHAnsi" w:cstheme="minorBidi" w:hint="eastAsia"/>
          <w:kern w:val="2"/>
          <w:sz w:val="24"/>
          <w:szCs w:val="24"/>
        </w:rPr>
        <w:t>PEI</w:t>
      </w:r>
      <w:r>
        <w:rPr>
          <w:rFonts w:asciiTheme="minorHAnsi" w:hAnsiTheme="minorHAnsi" w:cstheme="minorBidi" w:hint="eastAsia"/>
          <w:kern w:val="2"/>
          <w:sz w:val="24"/>
          <w:szCs w:val="24"/>
        </w:rPr>
        <w:t>计算模型：</w:t>
      </w:r>
    </w:p>
    <w:p w:rsidR="00D1255C" w:rsidRDefault="00B7560C">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传球类型权重表：</w:t>
      </w:r>
      <w:r>
        <w:rPr>
          <w:rFonts w:asciiTheme="minorHAnsi" w:hAnsiTheme="minorHAnsi" w:cstheme="minorBidi"/>
          <w:kern w:val="2"/>
          <w:sz w:val="24"/>
          <w:szCs w:val="24"/>
        </w:rPr>
        <w:t xml:space="preserve"> </w:t>
      </w:r>
    </w:p>
    <w:p w:rsidR="00D1255C" w:rsidRDefault="0021070F">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rsidR="00D1255C" w:rsidRDefault="00B7560C">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0"/>
                    <a:stretch>
                      <a:fillRect/>
                    </a:stretch>
                  </pic:blipFill>
                  <pic:spPr>
                    <a:xfrm>
                      <a:off x="0" y="0"/>
                      <a:ext cx="4319905" cy="955675"/>
                    </a:xfrm>
                    <a:prstGeom prst="rect">
                      <a:avLst/>
                    </a:prstGeom>
                  </pic:spPr>
                </pic:pic>
              </a:graphicData>
            </a:graphic>
          </wp:inline>
        </w:drawing>
      </w:r>
    </w:p>
    <w:p w:rsidR="00D1255C" w:rsidRDefault="00B7560C">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计算传球或接球时分别受到的防守压力</w:t>
      </w:r>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oMath>
    </w:p>
    <w:p w:rsidR="00D1255C" w:rsidRDefault="00B7560C">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rsidR="00D1255C" w:rsidRDefault="00B7560C">
      <w:pPr>
        <w:pStyle w:val="WPSOffice1"/>
        <w:tabs>
          <w:tab w:val="right" w:leader="dot" w:pos="8306"/>
        </w:tabs>
        <w:spacing w:line="360" w:lineRule="auto"/>
        <w:ind w:left="480"/>
        <w:jc w:val="both"/>
        <w:rPr>
          <w:rFonts w:asciiTheme="minorHAnsi" w:hAnsiTheme="minorHAnsi" w:cstheme="minorBidi"/>
          <w:kern w:val="2"/>
          <w:sz w:val="24"/>
          <w:szCs w:val="24"/>
        </w:rPr>
      </w:pPr>
      <w:r>
        <w:rPr>
          <w:rFonts w:asciiTheme="minorHAnsi" w:hAnsiTheme="minorHAnsi" w:cstheme="minorBidi" w:hint="eastAsia"/>
          <w:kern w:val="2"/>
          <w:sz w:val="24"/>
          <w:szCs w:val="24"/>
        </w:rPr>
        <w:t>其中，</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为球员到对方球门的横坐标，与受到的防守压力成负相关</w:t>
      </w:r>
    </w:p>
    <w:p w:rsidR="00D1255C" w:rsidRDefault="00B7560C">
      <w:pPr>
        <w:pStyle w:val="WPSOffice1"/>
        <w:numPr>
          <w:ilvl w:val="0"/>
          <w:numId w:val="1"/>
        </w:numPr>
        <w:tabs>
          <w:tab w:val="right" w:leader="dot" w:pos="8306"/>
        </w:tabs>
        <w:spacing w:line="360" w:lineRule="auto"/>
        <w:ind w:leftChars="200" w:left="420"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e>
        </m:d>
      </m:oMath>
      <w:r>
        <w:rPr>
          <w:rFonts w:asciiTheme="minorHAnsi" w:hAnsiTheme="minorHAnsi" w:cstheme="minorBidi" w:hint="eastAsia"/>
          <w:kern w:val="2"/>
          <w:sz w:val="24"/>
          <w:szCs w:val="24"/>
        </w:rPr>
        <w:t>，即单次传球评价，为此次传球类型的权重乘以防守压力加权平均数，量化为以下公式。</w:t>
      </w:r>
    </w:p>
    <w:p w:rsidR="00D1255C" w:rsidRDefault="0021070F">
      <w:pPr>
        <w:pStyle w:val="WPSOffice1"/>
        <w:tabs>
          <w:tab w:val="left" w:pos="6014"/>
        </w:tabs>
        <w:spacing w:line="360" w:lineRule="auto"/>
        <w:ind w:leftChars="200" w:left="42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e>
                  </m:d>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e>
                <m:e>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hint="eastAsia"/>
                          <w:sz w:val="24"/>
                        </w:rPr>
                        <m:t>i</m:t>
                      </m:r>
                      <m:r>
                        <w:rPr>
                          <w:rFonts w:ascii="Cambria Math" w:hAnsi="Cambria Math"/>
                          <w:sz w:val="24"/>
                        </w:rPr>
                        <m:t xml:space="preserve"> in Pass</m:t>
                      </m:r>
                    </m:sub>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e>
                        <m:sub>
                          <m:r>
                            <w:rPr>
                              <w:rFonts w:ascii="Cambria Math" w:hAnsiTheme="minorHAnsi" w:cstheme="minorBidi"/>
                              <w:kern w:val="2"/>
                              <w:sz w:val="24"/>
                              <w:szCs w:val="24"/>
                            </w:rPr>
                            <m:t>i</m:t>
                          </m: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from</m:t>
                                  </m:r>
                                </m:sub>
                              </m:sSub>
                            </m:e>
                          </m:d>
                          <m:r>
                            <w:rPr>
                              <w:rFonts w:ascii="Cambria Math" w:hAnsiTheme="minorHAnsi" w:cstheme="minorBidi"/>
                              <w:kern w:val="2"/>
                              <w:sz w:val="24"/>
                              <w:szCs w:val="24"/>
                            </w:rPr>
                            <m:t>*</m:t>
                          </m:r>
                          <m:r>
                            <w:rPr>
                              <w:rFonts w:ascii="Cambria Math" w:hAnsiTheme="minorHAnsi" w:cstheme="minorBidi"/>
                              <w:kern w:val="2"/>
                              <w:sz w:val="24"/>
                              <w:szCs w:val="24"/>
                            </w:rPr>
                            <m:t>0.3+</m:t>
                          </m:r>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kern w:val="2"/>
                                      <w:sz w:val="24"/>
                                      <w:szCs w:val="24"/>
                                    </w:rPr>
                                    <m:t>i-to</m:t>
                                  </m:r>
                                </m:sub>
                              </m:sSub>
                            </m:e>
                          </m:d>
                          <m:r>
                            <w:rPr>
                              <w:rFonts w:ascii="Cambria Math" w:hAnsiTheme="minorHAnsi" w:cstheme="minorBidi"/>
                              <w:kern w:val="2"/>
                              <w:sz w:val="24"/>
                              <w:szCs w:val="24"/>
                            </w:rPr>
                            <m:t>*</m:t>
                          </m:r>
                          <m:r>
                            <w:rPr>
                              <w:rFonts w:ascii="Cambria Math" w:hAnsiTheme="minorHAnsi" w:cstheme="minorBidi"/>
                              <w:kern w:val="2"/>
                              <w:sz w:val="24"/>
                              <w:szCs w:val="24"/>
                            </w:rPr>
                            <m:t>0.7</m:t>
                          </m:r>
                        </m:e>
                      </m:d>
                    </m:e>
                  </m:nary>
                </m:e>
              </m:eqArr>
            </m:e>
          </m:d>
        </m:oMath>
      </m:oMathPara>
    </w:p>
    <w:p w:rsidR="00D1255C" w:rsidRDefault="00B7560C">
      <w:pPr>
        <w:pStyle w:val="WPSOffice1"/>
        <w:tabs>
          <w:tab w:val="right" w:leader="dot" w:pos="8306"/>
        </w:tabs>
        <w:spacing w:line="360" w:lineRule="auto"/>
        <w:ind w:firstLineChars="200" w:firstLine="480"/>
        <w:jc w:val="both"/>
        <w:rPr>
          <w:sz w:val="24"/>
        </w:rPr>
      </w:pPr>
      <w:r>
        <w:rPr>
          <w:rFonts w:hint="eastAsia"/>
          <w:sz w:val="24"/>
        </w:rPr>
        <w:t>根据这一传球评价指数模型，统计出</w:t>
      </w:r>
      <w:r>
        <w:rPr>
          <w:rFonts w:hint="eastAsia"/>
          <w:sz w:val="24"/>
          <w:szCs w:val="24"/>
        </w:rPr>
        <w:t>一定时间范围内所有参与比赛的</w:t>
      </w:r>
      <m:oMath>
        <m:r>
          <w:rPr>
            <w:rFonts w:ascii="Cambria Math" w:hAnsi="Cambria Math" w:hint="eastAsia"/>
            <w:sz w:val="24"/>
            <w:szCs w:val="24"/>
          </w:rPr>
          <m:t>N</m:t>
        </m:r>
      </m:oMath>
      <w:proofErr w:type="gramStart"/>
      <w:r>
        <w:rPr>
          <w:rFonts w:hint="eastAsia"/>
          <w:sz w:val="24"/>
          <w:szCs w:val="24"/>
        </w:rPr>
        <w:t>个</w:t>
      </w:r>
      <w:proofErr w:type="gramEnd"/>
      <w:r>
        <w:rPr>
          <w:rFonts w:hint="eastAsia"/>
          <w:sz w:val="24"/>
          <w:szCs w:val="24"/>
        </w:rPr>
        <w:t>球员的邻接矩阵</w:t>
      </w:r>
      <w:r>
        <w:rPr>
          <w:rFonts w:hint="eastAsia"/>
          <w:sz w:val="24"/>
        </w:rPr>
        <w:t>数据</w:t>
      </w:r>
      <m:oMath>
        <m:r>
          <w:rPr>
            <w:rFonts w:ascii="Cambria Math" w:hAnsi="Cambria Math" w:cstheme="minorBidi"/>
            <w:kern w:val="2"/>
            <w:sz w:val="24"/>
            <w:szCs w:val="24"/>
          </w:rPr>
          <m:t>Arr</m:t>
        </m:r>
      </m:oMath>
      <w:r>
        <w:rPr>
          <w:rFonts w:hint="eastAsia"/>
          <w:sz w:val="24"/>
        </w:rPr>
        <w:t>。</w:t>
      </w:r>
      <w:r>
        <w:rPr>
          <w:rFonts w:asciiTheme="minorHAnsi" w:hAnsiTheme="minorHAnsi" w:cstheme="minorBidi" w:hint="eastAsia"/>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e>
        </m:d>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Pr>
          <w:rFonts w:asciiTheme="minorHAnsi" w:hAnsiTheme="minorHAnsi" w:cstheme="minorBidi" w:hint="eastAsia"/>
          <w:sz w:val="24"/>
        </w:rPr>
        <w:t>得</w:t>
      </w:r>
      <w:r>
        <w:rPr>
          <w:rFonts w:asciiTheme="minorHAnsi" w:hAnsiTheme="minorHAnsi" w:cstheme="minorBidi" w:hint="eastAsia"/>
          <w:kern w:val="2"/>
          <w:sz w:val="24"/>
          <w:szCs w:val="24"/>
        </w:rPr>
        <w:t>每两人之间所有传球价值评价总和图：</w:t>
      </w:r>
    </w:p>
    <w:p w:rsidR="00D1255C" w:rsidRDefault="00B7560C">
      <w:pPr>
        <w:pStyle w:val="WPSOffice1"/>
        <w:tabs>
          <w:tab w:val="right" w:leader="dot" w:pos="8306"/>
        </w:tabs>
        <w:ind w:firstLineChars="200" w:firstLine="56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lastRenderedPageBreak/>
        <w:drawing>
          <wp:inline distT="0" distB="0" distL="114300" distR="114300">
            <wp:extent cx="4504055"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1"/>
                    <a:srcRect l="10658" t="10465" r="15626" b="10851"/>
                    <a:stretch>
                      <a:fillRect/>
                    </a:stretch>
                  </pic:blipFill>
                  <pic:spPr>
                    <a:xfrm>
                      <a:off x="0" y="0"/>
                      <a:ext cx="4518018" cy="4822713"/>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整个赛季单次评价图</w:t>
      </w:r>
    </w:p>
    <w:p w:rsidR="00D1255C" w:rsidRDefault="00141AA8" w:rsidP="00141AA8">
      <w:pPr>
        <w:pStyle w:val="2"/>
      </w:pPr>
      <w:r>
        <w:t>3</w:t>
      </w:r>
      <w:r w:rsidR="00B7560C">
        <w:rPr>
          <w:rFonts w:hint="eastAsia"/>
        </w:rPr>
        <w:t>.2</w:t>
      </w:r>
      <w:r w:rsidR="00B7560C">
        <w:t xml:space="preserve"> </w:t>
      </w:r>
      <w:r w:rsidR="00B7560C">
        <w:rPr>
          <w:rFonts w:hint="eastAsia"/>
        </w:rPr>
        <w:t>传球网络模型构建及识别网络模式</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网络上两两球员之间的联系，宏观上体现为球员间传球的评价总和。筛选两人传球评价超过一定阈值的边，运用图论的方法选择性剔除交叉边，将基于传球评价指数构建的</w:t>
      </w:r>
      <w:r>
        <w:rPr>
          <w:rFonts w:asciiTheme="minorHAnsi" w:hAnsiTheme="minorHAnsi" w:cstheme="minorBidi" w:hint="eastAsia"/>
          <w:kern w:val="2"/>
          <w:sz w:val="24"/>
          <w:szCs w:val="24"/>
        </w:rPr>
        <w:t>l</w:t>
      </w:r>
      <w:r>
        <w:rPr>
          <w:rFonts w:asciiTheme="minorHAnsi" w:hAnsiTheme="minorHAnsi" w:cstheme="minorBidi"/>
          <w:kern w:val="2"/>
          <w:sz w:val="24"/>
          <w:szCs w:val="24"/>
        </w:rPr>
        <w:t>ine-up</w:t>
      </w:r>
      <w:r>
        <w:rPr>
          <w:rFonts w:asciiTheme="minorHAnsi" w:hAnsiTheme="minorHAnsi" w:cstheme="minorBidi" w:hint="eastAsia"/>
          <w:kern w:val="2"/>
          <w:sz w:val="24"/>
          <w:szCs w:val="24"/>
        </w:rPr>
        <w:t>传球网络可视化，用线的深浅表示</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Pr>
          <w:rFonts w:asciiTheme="minorHAnsi" w:hAnsiTheme="minorHAnsi" w:cstheme="minorBidi" w:hint="eastAsia"/>
          <w:sz w:val="24"/>
        </w:rPr>
        <w:t>：</w:t>
      </w:r>
    </w:p>
    <w:p w:rsidR="00D1255C" w:rsidRDefault="0021070F">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lig</m:t>
                  </m:r>
                  <m:r>
                    <w:rPr>
                      <w:rFonts w:ascii="MS Gothic" w:eastAsia="MS Gothic" w:hAnsi="MS Gothic" w:cs="MS Gothic" w:hint="eastAsia"/>
                      <w:kern w:val="2"/>
                      <w:sz w:val="24"/>
                      <w:szCs w:val="24"/>
                    </w:rPr>
                    <m:t>h</m:t>
                  </m:r>
                  <m:r>
                    <w:rPr>
                      <w:rFonts w:ascii="Cambria Math" w:hAnsi="Cambria Math" w:cstheme="minorBidi" w:hint="eastAsia"/>
                      <w:kern w:val="2"/>
                      <w:sz w:val="24"/>
                      <w:szCs w:val="24"/>
                    </w:rPr>
                    <m:t>ter</m:t>
                  </m:r>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 xml:space="preserve"> is less</m:t>
                  </m:r>
                </m:e>
                <m:e>
                  <m:r>
                    <w:rPr>
                      <w:rFonts w:ascii="Cambria Math" w:hAnsi="Cambria Math" w:cstheme="minorBidi"/>
                      <w:kern w:val="2"/>
                      <w:sz w:val="24"/>
                      <w:szCs w:val="24"/>
                    </w:rPr>
                    <m:t>deeper,</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is more</m:t>
                  </m:r>
                </m:e>
              </m:eqArr>
            </m:e>
          </m:d>
        </m:oMath>
      </m:oMathPara>
    </w:p>
    <w:p w:rsidR="00D1255C" w:rsidRDefault="0021070F">
      <w:pPr>
        <w:pStyle w:val="WPSOffice1"/>
        <w:tabs>
          <w:tab w:val="right" w:leader="dot" w:pos="8306"/>
        </w:tabs>
        <w:spacing w:line="360" w:lineRule="auto"/>
        <w:ind w:firstLineChars="200" w:firstLine="4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e>
            <m:sub>
              <m:r>
                <w:rPr>
                  <w:rFonts w:ascii="Cambria Math" w:hAnsi="Cambria Math" w:cstheme="minorBidi"/>
                  <w:kern w:val="2"/>
                </w:rPr>
                <m:t>Pass</m:t>
              </m:r>
            </m:sub>
          </m:sSub>
          <m:d>
            <m:dPr>
              <m:ctrlPr>
                <w:rPr>
                  <w:rFonts w:ascii="Cambria Math" w:hAnsi="Cambria Math" w:cstheme="minorBidi"/>
                  <w:i/>
                  <w:kern w:val="2"/>
                </w:rPr>
              </m:ctrlPr>
            </m:dPr>
            <m:e>
              <m:r>
                <w:rPr>
                  <w:rFonts w:ascii="Cambria Math" w:hAnsi="Cambria Math" w:cstheme="minorBidi"/>
                  <w:kern w:val="2"/>
                </w:rPr>
                <m:t>i,j</m:t>
              </m: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den>
              </m:f>
            </m:e>
          </m:d>
        </m:oMath>
      </m:oMathPara>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2"/>
                    <a:stretch>
                      <a:fillRect/>
                    </a:stretch>
                  </pic:blipFill>
                  <pic:spPr>
                    <a:xfrm>
                      <a:off x="0" y="0"/>
                      <a:ext cx="3504276" cy="1769816"/>
                    </a:xfrm>
                    <a:prstGeom prst="rect">
                      <a:avLst/>
                    </a:prstGeom>
                  </pic:spPr>
                </pic:pic>
              </a:graphicData>
            </a:graphic>
          </wp:inline>
        </w:drawing>
      </w:r>
    </w:p>
    <w:p w:rsidR="00D1255C" w:rsidRDefault="00B7560C">
      <w:pPr>
        <w:pStyle w:val="a3"/>
      </w:pPr>
      <w:r>
        <w:rPr>
          <w:rFonts w:hint="eastAsia"/>
        </w:rPr>
        <w:t>单场比赛的两两传球网络图</w:t>
      </w:r>
    </w:p>
    <w:p w:rsidR="00D1255C" w:rsidRDefault="00B7560C">
      <w:pPr>
        <w:pStyle w:val="WPSOffice1"/>
        <w:tabs>
          <w:tab w:val="right" w:leader="dot" w:pos="8306"/>
        </w:tabs>
        <w:spacing w:line="360" w:lineRule="auto"/>
        <w:ind w:firstLineChars="200" w:firstLine="480"/>
        <w:jc w:val="both"/>
        <w:rPr>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p>
    <w:tbl>
      <w:tblPr>
        <w:tblStyle w:val="41"/>
        <w:tblW w:w="0" w:type="auto"/>
        <w:jc w:val="center"/>
        <w:tblLook w:val="04A0" w:firstRow="1" w:lastRow="0" w:firstColumn="1" w:lastColumn="0" w:noHBand="0" w:noVBand="1"/>
      </w:tblPr>
      <w:tblGrid>
        <w:gridCol w:w="1134"/>
        <w:gridCol w:w="1134"/>
        <w:gridCol w:w="1134"/>
        <w:gridCol w:w="1134"/>
        <w:gridCol w:w="1134"/>
        <w:gridCol w:w="1134"/>
      </w:tblGrid>
      <w:tr w:rsidR="00D1255C" w:rsidTr="00D1255C">
        <w:trPr>
          <w:cnfStyle w:val="100000000000" w:firstRow="1" w:lastRow="0" w:firstColumn="0" w:lastColumn="0" w:oddVBand="0" w:evenVBand="0" w:oddHBand="0"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N</w:t>
            </w:r>
          </w:p>
        </w:tc>
        <w:tc>
          <w:tcPr>
            <w:tcW w:w="1134" w:type="dxa"/>
            <w:gridSpan w:val="4"/>
            <w:tcBorders>
              <w:left w:val="single" w:sz="4" w:space="0" w:color="auto"/>
              <w:bottom w:val="single" w:sz="4" w:space="0" w:color="auto"/>
            </w:tcBorders>
          </w:tcPr>
          <w:p w:rsidR="00D1255C" w:rsidRDefault="00B7560C">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rFonts w:hint="eastAsia"/>
                <w:sz w:val="16"/>
                <w:szCs w:val="16"/>
              </w:rPr>
              <w:t>P</w:t>
            </w:r>
            <w:r>
              <w:rPr>
                <w:sz w:val="16"/>
                <w:szCs w:val="16"/>
              </w:rPr>
              <w:t>layers</w:t>
            </w:r>
          </w:p>
        </w:tc>
        <w:tc>
          <w:tcPr>
            <w:tcW w:w="1134" w:type="dxa"/>
            <w:tcBorders>
              <w:bottom w:val="single" w:sz="4" w:space="0" w:color="auto"/>
            </w:tcBorders>
          </w:tcPr>
          <w:p w:rsidR="00D1255C" w:rsidRDefault="00B7560C">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rFonts w:hint="eastAsia"/>
                <w:sz w:val="16"/>
                <w:szCs w:val="16"/>
              </w:rPr>
              <w:t>S</w:t>
            </w:r>
            <w:r>
              <w:rPr>
                <w:sz w:val="16"/>
                <w:szCs w:val="16"/>
              </w:rPr>
              <w:t>core</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2</w:t>
            </w:r>
          </w:p>
        </w:tc>
        <w:tc>
          <w:tcPr>
            <w:tcW w:w="1134" w:type="dxa"/>
            <w:tcBorders>
              <w:top w:val="single" w:sz="4" w:space="0" w:color="auto"/>
              <w:lef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Borders>
              <w:top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tcBorders>
              <w:top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Borders>
              <w:top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Borders>
              <w:top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3</w:t>
            </w:r>
            <w:r>
              <w:rPr>
                <w:sz w:val="16"/>
                <w:szCs w:val="16"/>
              </w:rPr>
              <w:t>42.4</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tcPr>
          <w:p w:rsidR="00D1255C" w:rsidRDefault="00D1255C">
            <w:pPr>
              <w:pStyle w:val="WPSOffice1"/>
              <w:tabs>
                <w:tab w:val="right" w:leader="dot" w:pos="8306"/>
              </w:tabs>
              <w:spacing w:line="360" w:lineRule="auto"/>
              <w:jc w:val="center"/>
              <w:rPr>
                <w:b w:val="0"/>
                <w:bCs w:val="0"/>
                <w:sz w:val="16"/>
                <w:szCs w:val="16"/>
              </w:rPr>
            </w:pPr>
          </w:p>
        </w:tc>
        <w:tc>
          <w:tcPr>
            <w:tcW w:w="1134" w:type="dxa"/>
            <w:tcBorders>
              <w:left w:val="single" w:sz="4" w:space="0" w:color="auto"/>
            </w:tcBorders>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3</w:t>
            </w:r>
          </w:p>
        </w:tc>
        <w:tc>
          <w:tcPr>
            <w:tcW w:w="1134" w:type="dxa"/>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3</w:t>
            </w:r>
            <w:r>
              <w:rPr>
                <w:sz w:val="16"/>
                <w:szCs w:val="16"/>
              </w:rPr>
              <w:t>38.6</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rPr>
                <w:b w:val="0"/>
                <w:bCs w:val="0"/>
                <w:sz w:val="16"/>
                <w:szCs w:val="16"/>
              </w:rPr>
            </w:pPr>
          </w:p>
        </w:tc>
        <w:tc>
          <w:tcPr>
            <w:tcW w:w="1134" w:type="dxa"/>
            <w:tcBorders>
              <w:lef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D</w:t>
            </w:r>
            <w:r>
              <w:rPr>
                <w:sz w:val="16"/>
                <w:szCs w:val="16"/>
              </w:rPr>
              <w:t>5</w:t>
            </w: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2</w:t>
            </w:r>
            <w:r>
              <w:rPr>
                <w:sz w:val="16"/>
                <w:szCs w:val="16"/>
              </w:rPr>
              <w:t>13.4</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3</w:t>
            </w:r>
          </w:p>
        </w:tc>
        <w:tc>
          <w:tcPr>
            <w:tcW w:w="1134" w:type="dxa"/>
            <w:tcBorders>
              <w:left w:val="single" w:sz="4" w:space="0" w:color="auto"/>
            </w:tcBorders>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3</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8</w:t>
            </w:r>
            <w:r>
              <w:rPr>
                <w:sz w:val="16"/>
                <w:szCs w:val="16"/>
              </w:rPr>
              <w:t>16.1</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rPr>
                <w:sz w:val="16"/>
                <w:szCs w:val="16"/>
              </w:rPr>
            </w:pPr>
          </w:p>
          <w:p w:rsidR="00D1255C" w:rsidRDefault="00D1255C">
            <w:pPr>
              <w:pStyle w:val="WPSOffice1"/>
              <w:tabs>
                <w:tab w:val="right" w:leader="dot" w:pos="8306"/>
              </w:tabs>
              <w:spacing w:line="360" w:lineRule="auto"/>
              <w:jc w:val="center"/>
              <w:rPr>
                <w:b w:val="0"/>
                <w:bCs w:val="0"/>
                <w:sz w:val="16"/>
                <w:szCs w:val="16"/>
              </w:rPr>
            </w:pPr>
          </w:p>
        </w:tc>
        <w:tc>
          <w:tcPr>
            <w:tcW w:w="1134" w:type="dxa"/>
            <w:tcBorders>
              <w:lef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D</w:t>
            </w:r>
            <w:r>
              <w:rPr>
                <w:sz w:val="16"/>
                <w:szCs w:val="16"/>
              </w:rPr>
              <w:t>5</w:t>
            </w: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7</w:t>
            </w:r>
            <w:r>
              <w:rPr>
                <w:sz w:val="16"/>
                <w:szCs w:val="16"/>
              </w:rPr>
              <w:t>27.8</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4</w:t>
            </w:r>
          </w:p>
        </w:tc>
        <w:tc>
          <w:tcPr>
            <w:tcW w:w="1134" w:type="dxa"/>
            <w:tcBorders>
              <w:left w:val="single" w:sz="4" w:space="0" w:color="auto"/>
            </w:tcBorders>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D</w:t>
            </w:r>
            <w:r>
              <w:rPr>
                <w:sz w:val="16"/>
                <w:szCs w:val="16"/>
              </w:rPr>
              <w:t>5</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3</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1</w:t>
            </w:r>
            <w:r>
              <w:rPr>
                <w:sz w:val="16"/>
                <w:szCs w:val="16"/>
              </w:rPr>
              <w:t>113.5</w:t>
            </w:r>
          </w:p>
        </w:tc>
      </w:tr>
    </w:tbl>
    <w:p w:rsidR="00D1255C" w:rsidRDefault="00141AA8" w:rsidP="00141AA8">
      <w:pPr>
        <w:pStyle w:val="2"/>
      </w:pPr>
      <w:r>
        <w:t>3</w:t>
      </w:r>
      <w:r w:rsidR="00B7560C">
        <w:rPr>
          <w:rFonts w:hint="eastAsia"/>
        </w:rPr>
        <w:t>.3</w:t>
      </w:r>
      <w:r w:rsidR="00B7560C">
        <w:t xml:space="preserve"> </w:t>
      </w:r>
      <w:r w:rsidR="00B7560C">
        <w:rPr>
          <w:rFonts w:hint="eastAsia"/>
        </w:rPr>
        <w:t>时间尺度上传球状态波动</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传球状态会在时间尺度上进行波动。定义</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 xml:space="preserve"> is the sum of passes before t.</m:t>
          </m:r>
        </m:oMath>
      </m:oMathPara>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并以</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r>
        <w:rPr>
          <w:rFonts w:asciiTheme="minorHAnsi" w:hAnsiTheme="minorHAnsi" w:cstheme="minorBidi" w:hint="eastAsia"/>
          <w:kern w:val="2"/>
          <w:sz w:val="24"/>
          <w:szCs w:val="24"/>
        </w:rPr>
        <w:t>作为球队实时状态的指标。球赛刚开始时，球员身体还未</w:t>
      </w:r>
      <w:r>
        <w:rPr>
          <w:rFonts w:asciiTheme="minorHAnsi" w:hAnsiTheme="minorHAnsi" w:cstheme="minorBidi" w:hint="eastAsia"/>
          <w:kern w:val="2"/>
          <w:sz w:val="24"/>
          <w:szCs w:val="24"/>
        </w:rPr>
        <w:t>warm</w:t>
      </w:r>
      <w:r>
        <w:rPr>
          <w:rFonts w:asciiTheme="minorHAnsi" w:hAnsiTheme="minorHAnsi" w:cstheme="minorBidi"/>
          <w:kern w:val="2"/>
          <w:sz w:val="24"/>
          <w:szCs w:val="24"/>
        </w:rPr>
        <w:t xml:space="preserve"> up</w:t>
      </w:r>
      <w:r>
        <w:rPr>
          <w:rFonts w:asciiTheme="minorHAnsi" w:hAnsiTheme="minorHAnsi" w:cstheme="minorBidi" w:hint="eastAsia"/>
          <w:kern w:val="2"/>
          <w:sz w:val="24"/>
          <w:szCs w:val="24"/>
        </w:rPr>
        <w:t>，导致传球概率密度较小，</w:t>
      </w:r>
      <w:r>
        <w:rPr>
          <w:rFonts w:asciiTheme="minorHAnsi" w:hAnsiTheme="minorHAnsi" w:cstheme="minorBidi" w:hint="eastAsia"/>
          <w:kern w:val="2"/>
          <w:sz w:val="24"/>
          <w:szCs w:val="24"/>
        </w:rPr>
        <w:t>5</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分钟过后，传球效率逐渐提高并大致趋于稳定，即：</w:t>
      </w:r>
    </w:p>
    <w:p w:rsidR="00D1255C" w:rsidRDefault="0021070F">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&gt;0</m:t>
                  </m:r>
                </m:e>
                <m:e>
                  <w:bookmarkStart w:id="4" w:name="_Hlk32825785"/>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w:bookmarkEnd w:id="4"/>
                  <m:r>
                    <w:rPr>
                      <w:rFonts w:ascii="Cambria Math" w:hAnsi="Cambria Math" w:cstheme="minorBidi"/>
                      <w:kern w:val="2"/>
                      <w:sz w:val="24"/>
                      <w:szCs w:val="24"/>
                    </w:rPr>
                    <m:t>&lt;0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As</w:t>
      </w:r>
      <w:r>
        <w:rPr>
          <w:rFonts w:asciiTheme="minorHAnsi" w:hAnsiTheme="minorHAnsi" w:cstheme="minorBidi"/>
          <w:kern w:val="2"/>
          <w:sz w:val="24"/>
          <w:szCs w:val="24"/>
        </w:rPr>
        <w:t xml:space="preserve"> the time goes</w:t>
      </w:r>
      <w:r>
        <w:rPr>
          <w:rFonts w:asciiTheme="minorHAnsi" w:hAnsiTheme="minorHAnsi" w:cstheme="minorBidi" w:hint="eastAsia"/>
          <w:kern w:val="2"/>
          <w:sz w:val="24"/>
          <w:szCs w:val="24"/>
        </w:rPr>
        <w:t>，球员们体力消耗，传球密度降低，即传球数量的增速减缓（虽然一场球赛中成功传球次数仍在增加，但传球失败概率开始增加），此后传球密度呈现下降趋势，即：</w:t>
      </w:r>
    </w:p>
    <w:p w:rsidR="00D1255C" w:rsidRDefault="0021070F">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&lt;0</m:t>
                  </m: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1</m:t>
                      </m: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纵观整个赛季中</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场球赛球员们的传球概率密度，整体上看可以与单场球赛所展示出的概率密度变化趋势相同。令时间为横坐标，成功传球密度为纵坐标作图：</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oMath>
      </m:oMathPara>
    </w:p>
    <w:p w:rsidR="00D1255C" w:rsidRDefault="00B7560C">
      <w:pPr>
        <w:pStyle w:val="WPSOffice1"/>
        <w:keepNext/>
        <w:tabs>
          <w:tab w:val="right" w:leader="dot" w:pos="8306"/>
        </w:tabs>
        <w:spacing w:line="360" w:lineRule="auto"/>
      </w:pPr>
      <w:r>
        <w:rPr>
          <w:rFonts w:asciiTheme="minorHAnsi" w:hAnsiTheme="minorHAnsi" w:cstheme="minorBidi"/>
          <w:noProof/>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612390" cy="1061085"/>
                    </a:xfrm>
                    <a:prstGeom prst="rect">
                      <a:avLst/>
                    </a:prstGeom>
                  </pic:spPr>
                </pic:pic>
              </a:graphicData>
            </a:graphic>
          </wp:inline>
        </w:drawing>
      </w:r>
      <w:r>
        <w:rPr>
          <w:rFonts w:asciiTheme="minorHAnsi" w:hAnsiTheme="minorHAnsi" w:cstheme="minorBidi"/>
          <w:noProof/>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614295" cy="1085215"/>
                    </a:xfrm>
                    <a:prstGeom prst="rect">
                      <a:avLst/>
                    </a:prstGeom>
                  </pic:spPr>
                </pic:pic>
              </a:graphicData>
            </a:graphic>
          </wp:inline>
        </w:drawing>
      </w:r>
    </w:p>
    <w:p w:rsidR="00D1255C" w:rsidRDefault="00B7560C">
      <w:pPr>
        <w:pStyle w:val="WPSOffice1"/>
        <w:tabs>
          <w:tab w:val="right" w:leader="dot" w:pos="8306"/>
        </w:tabs>
        <w:spacing w:line="360" w:lineRule="auto"/>
        <w:ind w:firstLineChars="400" w:firstLine="960"/>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场比赛传球密度</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整个赛季传球密度</w:t>
      </w:r>
    </w:p>
    <w:p w:rsidR="00D1255C" w:rsidRDefault="00B7560C">
      <w:pPr>
        <w:pStyle w:val="WPSOffice1"/>
        <w:tabs>
          <w:tab w:val="right" w:leader="dot" w:pos="8306"/>
        </w:tabs>
        <w:spacing w:line="360" w:lineRule="auto"/>
        <w:ind w:firstLineChars="300" w:firstLine="720"/>
        <w:rPr>
          <w:rFonts w:asciiTheme="minorHAnsi" w:hAnsiTheme="minorHAnsi" w:cstheme="minorBidi"/>
          <w:kern w:val="2"/>
          <w:sz w:val="24"/>
          <w:szCs w:val="24"/>
        </w:rPr>
      </w:pPr>
      <w:r>
        <w:rPr>
          <w:rFonts w:asciiTheme="minorHAnsi" w:hAnsiTheme="minorHAnsi" w:cstheme="minorBidi" w:hint="eastAsia"/>
          <w:kern w:val="2"/>
          <w:sz w:val="24"/>
          <w:szCs w:val="24"/>
        </w:rPr>
        <w:t>总体来说，传球的密度在时间尺度上相对稳定。若使用</w:t>
      </w:r>
      <w:r>
        <w:rPr>
          <w:rFonts w:asciiTheme="minorHAnsi" w:hAnsiTheme="minorHAnsi" w:cstheme="minorBidi"/>
          <w:kern w:val="2"/>
          <w:sz w:val="24"/>
          <w:szCs w:val="24"/>
        </w:rPr>
        <w:t>Monte Carlo method</w:t>
      </w:r>
      <w:r>
        <w:rPr>
          <w:rFonts w:asciiTheme="minorHAnsi" w:hAnsiTheme="minorHAnsi" w:cstheme="minorBidi" w:hint="eastAsia"/>
          <w:kern w:val="2"/>
          <w:sz w:val="24"/>
          <w:szCs w:val="24"/>
        </w:rPr>
        <w:t>对每次传球进行模拟，设定在上一次传球后下一次传球还需要的时间概率分布服从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e>
        </m:d>
      </m:oMath>
      <w:r>
        <w:rPr>
          <w:rFonts w:asciiTheme="minorHAnsi" w:hAnsiTheme="minorHAnsi" w:cstheme="minorBidi" w:hint="eastAsia"/>
          <w:kern w:val="2"/>
          <w:sz w:val="24"/>
          <w:szCs w:val="24"/>
        </w:rPr>
        <w:t>，其中</w:t>
      </w:r>
      <m:oMath>
        <m:r>
          <w:rPr>
            <w:rFonts w:ascii="Cambria Math" w:hAnsi="Cambria Math" w:cstheme="minorBidi"/>
            <w:kern w:val="2"/>
            <w:sz w:val="24"/>
            <w:szCs w:val="24"/>
          </w:rPr>
          <m:t>θ</m:t>
        </m:r>
      </m:oMath>
      <w:r>
        <w:rPr>
          <w:rFonts w:asciiTheme="minorHAnsi" w:hAnsiTheme="minorHAnsi" w:cstheme="minorBidi" w:hint="eastAsia"/>
          <w:kern w:val="2"/>
          <w:sz w:val="24"/>
          <w:szCs w:val="24"/>
        </w:rPr>
        <w:t>为统计的平均传球间隔时间，则在样本规模</w:t>
      </w:r>
      <m:oMath>
        <m:r>
          <w:rPr>
            <w:rFonts w:ascii="Cambria Math" w:hAnsi="Cambria Math" w:cstheme="minorBidi" w:hint="eastAsia"/>
            <w:kern w:val="2"/>
            <w:sz w:val="24"/>
            <w:szCs w:val="24"/>
          </w:rPr>
          <m:t>N</m:t>
        </m:r>
      </m:oMath>
      <w:r>
        <w:rPr>
          <w:rFonts w:asciiTheme="minorHAnsi" w:hAnsiTheme="minorHAnsi" w:cstheme="minorBidi" w:hint="eastAsia"/>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m:t>
        </m:r>
        <m:r>
          <w:rPr>
            <w:rFonts w:ascii="Cambria Math" w:hAnsi="Cambria Math" w:cstheme="minorBidi" w:hint="eastAsia"/>
            <w:kern w:val="2"/>
            <w:sz w:val="24"/>
            <w:szCs w:val="24"/>
          </w:rPr>
          <m:t>2</m:t>
        </m:r>
      </m:oMath>
      <w:r>
        <w:rPr>
          <w:rFonts w:asciiTheme="minorHAnsi" w:hAnsiTheme="minorHAnsi" w:cstheme="minorBidi" w:hint="eastAsia"/>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&gt;</m:t>
        </m:r>
        <m:r>
          <w:rPr>
            <w:rFonts w:ascii="Cambria Math" w:hAnsi="Cambria Math" w:cstheme="minorBidi" w:hint="eastAsia"/>
            <w:kern w:val="2"/>
            <w:sz w:val="24"/>
            <w:szCs w:val="24"/>
          </w:rPr>
          <m:t>4</m:t>
        </m:r>
      </m:oMath>
      <w:r>
        <w:rPr>
          <w:rFonts w:asciiTheme="minorHAnsi" w:hAnsiTheme="minorHAnsi" w:cstheme="minorBidi" w:hint="eastAsia"/>
          <w:kern w:val="2"/>
          <w:sz w:val="24"/>
          <w:szCs w:val="24"/>
        </w:rPr>
        <w:t>后则会近似与右图的分布。因此我们可以认为每一个时间点发生传球事件的概率服从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e>
        </m:d>
      </m:oMath>
      <w:r>
        <w:rPr>
          <w:rFonts w:asciiTheme="minorHAnsi" w:hAnsiTheme="minorHAnsi" w:cstheme="minorBidi" w:hint="eastAsia"/>
          <w:kern w:val="2"/>
          <w:sz w:val="24"/>
          <w:szCs w:val="24"/>
        </w:rPr>
        <w:t>。</w:t>
      </w:r>
    </w:p>
    <w:p w:rsidR="00D1255C" w:rsidRDefault="006D6107" w:rsidP="00141AA8">
      <w:pPr>
        <w:pStyle w:val="1"/>
        <w:spacing w:before="468"/>
      </w:pPr>
      <w:r>
        <w:rPr>
          <w:rFonts w:hint="eastAsia"/>
        </w:rPr>
        <w:t>4</w:t>
      </w:r>
      <w:r w:rsidR="00141AA8">
        <w:tab/>
      </w:r>
      <w:r w:rsidR="00A936D1">
        <w:rPr>
          <w:rFonts w:hint="eastAsia"/>
        </w:rPr>
        <w:t>S</w:t>
      </w:r>
      <w:r w:rsidR="00A936D1">
        <w:t xml:space="preserve">occer Team </w:t>
      </w:r>
      <w:r w:rsidR="00017218">
        <w:rPr>
          <w:rFonts w:hint="eastAsia"/>
        </w:rPr>
        <w:t>I</w:t>
      </w:r>
      <w:r w:rsidR="00017218">
        <w:t>nd</w:t>
      </w:r>
      <w:r w:rsidR="00A936D1">
        <w:t xml:space="preserve">exes </w:t>
      </w:r>
      <w:proofErr w:type="gramStart"/>
      <w:r w:rsidR="00A936D1">
        <w:t>And</w:t>
      </w:r>
      <w:proofErr w:type="gramEnd"/>
      <w:r w:rsidR="00A936D1">
        <w:t xml:space="preserve"> Performance Prediction Based on ML</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足球队中成功团队合作有许多指标，通过数据分析和实际经验，我们主要考虑以下</w:t>
      </w:r>
      <w:r>
        <w:rPr>
          <w:rFonts w:asciiTheme="minorHAnsi" w:hAnsiTheme="minorHAnsi" w:cstheme="minorBidi" w:hint="eastAsia"/>
          <w:kern w:val="2"/>
          <w:sz w:val="24"/>
          <w:szCs w:val="24"/>
        </w:rPr>
        <w:t>indicators</w:t>
      </w:r>
      <w:r>
        <w:rPr>
          <w:rFonts w:asciiTheme="minorHAnsi" w:hAnsiTheme="minorHAnsi" w:cstheme="minorBidi" w:hint="eastAsia"/>
          <w:kern w:val="2"/>
          <w:sz w:val="24"/>
          <w:szCs w:val="24"/>
        </w:rPr>
        <w:t>：静态指标和动态指标。首先，我们使用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e>
                  </m:d>
                </m:e>
                <m:e>
                  <m:r>
                    <w:rPr>
                      <w:rFonts w:ascii="Cambria Math" w:hAnsi="Cambria Math" w:cstheme="minorBidi"/>
                      <w:kern w:val="2"/>
                      <w:sz w:val="24"/>
                      <w:szCs w:val="24"/>
                    </w:rPr>
                    <m:t>1,  OwnScore-OpponentScore&gt;1</m:t>
                  </m:r>
                </m:e>
              </m:eqArr>
            </m:e>
          </m:d>
        </m:oMath>
      </m:oMathPara>
    </w:p>
    <w:p w:rsidR="00D1255C" w:rsidRDefault="006D6107" w:rsidP="00141AA8">
      <w:pPr>
        <w:pStyle w:val="2"/>
      </w:pPr>
      <w:r>
        <w:rPr>
          <w:rFonts w:hint="eastAsia"/>
        </w:rPr>
        <w:lastRenderedPageBreak/>
        <w:t>4</w:t>
      </w:r>
      <w:r w:rsidR="00B7560C">
        <w:rPr>
          <w:rFonts w:hint="eastAsia"/>
        </w:rPr>
        <w:t>.1</w:t>
      </w:r>
      <w:r w:rsidR="00B7560C">
        <w:rPr>
          <w:rFonts w:hint="eastAsia"/>
        </w:rPr>
        <w:t>静态指标</w:t>
      </w:r>
    </w:p>
    <w:p w:rsidR="00D1255C" w:rsidRDefault="00B7560C">
      <w:pPr>
        <w:pStyle w:val="WPSOffice1"/>
        <w:tabs>
          <w:tab w:val="right" w:leader="dot" w:pos="8306"/>
        </w:tabs>
        <w:spacing w:line="360" w:lineRule="auto"/>
        <w:ind w:firstLineChars="200"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为了考虑球员位置分布，我们采出每个球员在整个赛季中的位置坐标，做出球员运动位置的热点图，热力</w:t>
      </w:r>
      <w:proofErr w:type="gramStart"/>
      <w:r>
        <w:rPr>
          <w:rFonts w:asciiTheme="minorHAnsi" w:hAnsiTheme="minorHAnsi" w:cstheme="minorBidi" w:hint="eastAsia"/>
          <w:kern w:val="2"/>
          <w:sz w:val="24"/>
          <w:szCs w:val="24"/>
        </w:rPr>
        <w:t>图每个</w:t>
      </w:r>
      <w:proofErr w:type="gramEnd"/>
      <w:r>
        <w:rPr>
          <w:rFonts w:asciiTheme="minorHAnsi" w:hAnsiTheme="minorHAnsi" w:cstheme="minorBidi" w:hint="eastAsia"/>
          <w:kern w:val="2"/>
          <w:sz w:val="24"/>
          <w:szCs w:val="24"/>
        </w:rPr>
        <w:t>点的值定义如下：</w:t>
      </w:r>
    </w:p>
    <w:p w:rsidR="00D1255C" w:rsidRDefault="0021070F">
      <w:pPr>
        <w:pStyle w:val="WPSOffice1"/>
        <w:tabs>
          <w:tab w:val="right" w:leader="dot" w:pos="8306"/>
        </w:tabs>
        <w:spacing w:line="360" w:lineRule="auto"/>
        <w:ind w:firstLineChars="200" w:firstLine="480"/>
        <w:rPr>
          <w:rFonts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e>
                <m:sup>
                  <m:r>
                    <w:rPr>
                      <w:rFonts w:ascii="Cambria Math" w:hAnsi="Cambria Math" w:cstheme="minorBidi"/>
                      <w:kern w:val="2"/>
                      <w:sz w:val="24"/>
                      <w:szCs w:val="24"/>
                    </w:rPr>
                    <m:t>2</m:t>
                  </m:r>
                </m:sup>
              </m:sSup>
            </m:den>
          </m:f>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sub>
            <m:sup>
              <m:r>
                <w:rPr>
                  <w:rFonts w:ascii="Cambria Math" w:hAnsi="Cambria Math" w:cstheme="minorBidi"/>
                  <w:kern w:val="2"/>
                  <w:sz w:val="24"/>
                  <w:szCs w:val="24"/>
                </w:rPr>
                <m:t>x+δ</m:t>
              </m:r>
            </m:sup>
            <m:e>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sub>
                <m:sup>
                  <m:r>
                    <w:rPr>
                      <w:rFonts w:ascii="Cambria Math" w:hAnsi="Cambria Math" w:cstheme="minorBidi"/>
                      <w:kern w:val="2"/>
                      <w:sz w:val="24"/>
                      <w:szCs w:val="24"/>
                    </w:rPr>
                    <m:t>y+δ</m:t>
                  </m: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e>
                        <m:e>
                          <m:r>
                            <w:rPr>
                              <w:rFonts w:ascii="Cambria Math" w:hAnsi="Cambria Math" w:cstheme="minorBidi"/>
                              <w:kern w:val="2"/>
                              <w:sz w:val="24"/>
                              <w:szCs w:val="24"/>
                            </w:rPr>
                            <m:t>0, player never passed</m:t>
                          </m:r>
                        </m:e>
                      </m:eqArr>
                      <m:r>
                        <w:rPr>
                          <w:rFonts w:ascii="Cambria Math" w:hAnsi="Cambria Math" w:cstheme="minorBidi"/>
                          <w:kern w:val="2"/>
                          <w:sz w:val="24"/>
                          <w:szCs w:val="24"/>
                        </w:rPr>
                        <m:t>dxdy</m:t>
                      </m:r>
                    </m:e>
                  </m:d>
                </m:e>
              </m:nary>
            </m:e>
          </m:nary>
          <m:r>
            <w:rPr>
              <w:rFonts w:ascii="Cambria Math" w:hAnsi="Cambria Math" w:cstheme="minorBidi"/>
              <w:kern w:val="2"/>
              <w:sz w:val="24"/>
              <w:szCs w:val="24"/>
            </w:rPr>
            <m:t>,δ&gt;0</m:t>
          </m:r>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颜色越深则表示出现在此处的概率较大，越</w:t>
      </w:r>
      <w:proofErr w:type="gramStart"/>
      <w:r>
        <w:rPr>
          <w:rFonts w:asciiTheme="minorHAnsi" w:hAnsiTheme="minorHAnsi" w:cstheme="minorBidi" w:hint="eastAsia"/>
          <w:kern w:val="2"/>
          <w:sz w:val="24"/>
          <w:szCs w:val="24"/>
        </w:rPr>
        <w:t>浅表示</w:t>
      </w:r>
      <w:proofErr w:type="gramEnd"/>
      <w:r>
        <w:rPr>
          <w:rFonts w:asciiTheme="minorHAnsi" w:hAnsiTheme="minorHAnsi" w:cstheme="minorBidi" w:hint="eastAsia"/>
          <w:kern w:val="2"/>
          <w:sz w:val="24"/>
          <w:szCs w:val="24"/>
        </w:rPr>
        <w:t>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oMath>
      <w:r>
        <w:rPr>
          <w:rFonts w:asciiTheme="minorHAnsi" w:hAnsiTheme="minorHAnsi" w:cstheme="minorBidi" w:hint="eastAsia"/>
          <w:kern w:val="2"/>
          <w:sz w:val="24"/>
          <w:szCs w:val="24"/>
        </w:rPr>
        <w:t>的计算，主力</w:t>
      </w:r>
      <w:r>
        <w:rPr>
          <w:rFonts w:asciiTheme="minorHAnsi" w:hAnsiTheme="minorHAnsi" w:cstheme="minorBidi" w:hint="eastAsia"/>
          <w:kern w:val="2"/>
          <w:sz w:val="24"/>
          <w:szCs w:val="24"/>
        </w:rPr>
        <w:t>11</w:t>
      </w:r>
      <w:r>
        <w:rPr>
          <w:rFonts w:asciiTheme="minorHAnsi" w:hAnsiTheme="minorHAnsi" w:cstheme="minorBidi" w:hint="eastAsia"/>
          <w:kern w:val="2"/>
          <w:sz w:val="24"/>
          <w:szCs w:val="24"/>
        </w:rPr>
        <w:t>人的位置热点图如下：</w:t>
      </w:r>
    </w:p>
    <w:p w:rsidR="00D1255C" w:rsidRDefault="00B7560C">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3545121" cy="2392268"/>
                    </a:xfrm>
                    <a:prstGeom prst="rect">
                      <a:avLst/>
                    </a:prstGeom>
                  </pic:spPr>
                </pic:pic>
              </a:graphicData>
            </a:graphic>
          </wp:inline>
        </w:drawing>
      </w:r>
    </w:p>
    <w:p w:rsidR="00D1255C" w:rsidRDefault="00B7560C">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球员位置分布热点图</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w:t>
      </w:r>
      <w:r>
        <w:rPr>
          <w:rFonts w:asciiTheme="minorHAnsi" w:hAnsiTheme="minorHAnsi" w:cstheme="minorBidi" w:hint="eastAsia"/>
          <w:kern w:val="2"/>
          <w:sz w:val="24"/>
          <w:szCs w:val="24"/>
        </w:rPr>
        <w:t>Origin/Destination</w:t>
      </w:r>
      <w:r>
        <w:rPr>
          <w:rFonts w:asciiTheme="minorHAnsi" w:hAnsiTheme="minorHAnsi" w:cstheme="minorBidi" w:hint="eastAsia"/>
          <w:kern w:val="2"/>
          <w:sz w:val="24"/>
          <w:szCs w:val="24"/>
        </w:rPr>
        <w:t>）的时间点作为新的横坐标，</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或</w:t>
      </w:r>
      <w:r>
        <w:rPr>
          <w:rFonts w:asciiTheme="minorHAnsi" w:hAnsiTheme="minorHAnsi" w:cstheme="minorBidi" w:hint="eastAsia"/>
          <w:kern w:val="2"/>
          <w:sz w:val="24"/>
          <w:szCs w:val="24"/>
        </w:rPr>
        <w:t>Y</w:t>
      </w:r>
      <w:r>
        <w:rPr>
          <w:rFonts w:asciiTheme="minorHAnsi" w:hAnsiTheme="minorHAnsi" w:cstheme="minorBidi" w:hint="eastAsia"/>
          <w:kern w:val="2"/>
          <w:sz w:val="24"/>
          <w:szCs w:val="24"/>
        </w:rPr>
        <w:t>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and Y(t)</m:t>
        </m:r>
      </m:oMath>
      <w:r>
        <w:rPr>
          <w:rFonts w:asciiTheme="minorHAnsi" w:hAnsiTheme="minorHAnsi" w:cstheme="minorBidi" w:hint="eastAsia"/>
          <w:kern w:val="2"/>
          <w:sz w:val="24"/>
          <w:szCs w:val="24"/>
        </w:rPr>
        <w:t>。我们近似认为在任意两个有记录的时间点，球员在</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或</w:t>
      </w:r>
      <w:r>
        <w:rPr>
          <w:rFonts w:asciiTheme="minorHAnsi" w:hAnsiTheme="minorHAnsi" w:cstheme="minorBidi" w:hint="eastAsia"/>
          <w:kern w:val="2"/>
          <w:sz w:val="24"/>
          <w:szCs w:val="24"/>
        </w:rPr>
        <w:t>Y</w:t>
      </w:r>
      <w:r>
        <w:rPr>
          <w:rFonts w:asciiTheme="minorHAnsi" w:hAnsiTheme="minorHAnsi" w:cstheme="minorBidi" w:hint="eastAsia"/>
          <w:kern w:val="2"/>
          <w:sz w:val="24"/>
          <w:szCs w:val="24"/>
        </w:rPr>
        <w:t>方向上匀速移动，这样就将离散型的数据集转换为了连续性的数据集（每个）。因此平均坐标，以</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坐标为例，</w:t>
      </w:r>
      <w:r>
        <w:rPr>
          <w:rFonts w:asciiTheme="minorHAnsi" w:hAnsiTheme="minorHAnsi" w:cstheme="minorBidi" w:hint="eastAsia"/>
          <w:kern w:val="2"/>
          <w:sz w:val="24"/>
          <w:szCs w:val="24"/>
        </w:rPr>
        <w:t>Y</w:t>
      </w:r>
      <w:r>
        <w:rPr>
          <w:rFonts w:asciiTheme="minorHAnsi" w:hAnsiTheme="minorHAnsi" w:cstheme="minorBidi" w:hint="eastAsia"/>
          <w:kern w:val="2"/>
          <w:sz w:val="24"/>
          <w:szCs w:val="24"/>
        </w:rPr>
        <w:t>坐标同理：</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is a </m:t>
          </m:r>
          <m:r>
            <w:rPr>
              <w:rFonts w:ascii="Cambria Math" w:hAnsi="Cambria Math" w:cstheme="minorBidi" w:hint="eastAsia"/>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r>
            <w:rPr>
              <w:rFonts w:ascii="Cambria Math" w:hAnsi="Cambria Math" w:cstheme="minorBidi"/>
              <w:kern w:val="2"/>
              <w:sz w:val="24"/>
              <w:szCs w:val="24"/>
            </w:rPr>
            <m:t xml:space="preserve"> is the X exactly when t.</m:t>
          </m:r>
        </m:oMath>
      </m:oMathPara>
    </w:p>
    <w:p w:rsidR="00D1255C" w:rsidRDefault="0021070F">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i</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sub>
                    <m:sup>
                      <m:r>
                        <w:rPr>
                          <w:rFonts w:ascii="Cambria Math" w:hAnsi="Cambria Math" w:cstheme="minorBidi"/>
                          <w:kern w:val="2"/>
                          <w:sz w:val="24"/>
                          <w:szCs w:val="24"/>
                        </w:rPr>
                        <m:t>90min</m:t>
                      </m: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1</m:t>
                                  </m:r>
                                </m:sub>
                              </m:sSub>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e>
                      </m:d>
                    </m:e>
                  </m:nary>
                </m:e>
                <m:e>
                  <m:r>
                    <w:rPr>
                      <w:rFonts w:ascii="Cambria Math" w:hAnsi="Cambria Math" w:cstheme="minorBidi"/>
                      <w:kern w:val="2"/>
                      <w:sz w:val="24"/>
                      <w:szCs w:val="24"/>
                    </w:rPr>
                    <m:t>n=num of our events</m:t>
                  </m:r>
                </m:e>
              </m:eqArr>
            </m:e>
          </m:d>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将这</w:t>
      </w:r>
      <w:r>
        <w:rPr>
          <w:rFonts w:asciiTheme="minorHAnsi" w:hAnsiTheme="minorHAnsi" w:cstheme="minorBidi" w:hint="eastAsia"/>
          <w:kern w:val="2"/>
          <w:sz w:val="24"/>
          <w:szCs w:val="24"/>
        </w:rPr>
        <w:t>11</w:t>
      </w:r>
      <w:r>
        <w:rPr>
          <w:rFonts w:asciiTheme="minorHAnsi" w:hAnsiTheme="minorHAnsi" w:cstheme="minorBidi" w:hint="eastAsia"/>
          <w:kern w:val="2"/>
          <w:sz w:val="24"/>
          <w:szCs w:val="24"/>
        </w:rPr>
        <w:t>位球员的位置标在图中绘制出每场球赛的阵型图，部分阵型图如下：</w:t>
      </w:r>
    </w:p>
    <w:p w:rsidR="00D1255C" w:rsidRDefault="00B7560C">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679065" cy="171259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532380" cy="1709420"/>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bookmarkStart w:id="5" w:name="OLE_LINK4"/>
      <w:r>
        <w:rPr>
          <w:rFonts w:asciiTheme="minorHAnsi" w:hAnsiTheme="minorHAnsi" w:cstheme="minorBidi" w:hint="eastAsia"/>
          <w:kern w:val="2"/>
          <w:sz w:val="24"/>
          <w:szCs w:val="24"/>
        </w:rPr>
        <w:t>Match 1 and Match 11</w:t>
      </w:r>
      <w:r>
        <w:rPr>
          <w:rFonts w:asciiTheme="minorHAnsi" w:hAnsiTheme="minorHAnsi" w:cstheme="minorBidi" w:hint="eastAsia"/>
          <w:kern w:val="2"/>
          <w:sz w:val="24"/>
          <w:szCs w:val="24"/>
        </w:rPr>
        <w:t>球员阵型图</w:t>
      </w:r>
    </w:p>
    <w:bookmarkEnd w:id="5"/>
    <w:p w:rsidR="00D1255C" w:rsidRDefault="006D6107" w:rsidP="00141AA8">
      <w:pPr>
        <w:pStyle w:val="2"/>
      </w:pPr>
      <w:r>
        <w:rPr>
          <w:rFonts w:hint="eastAsia"/>
        </w:rPr>
        <w:t>4</w:t>
      </w:r>
      <w:r w:rsidR="00B7560C">
        <w:rPr>
          <w:rFonts w:hint="eastAsia"/>
        </w:rPr>
        <w:t>.2</w:t>
      </w:r>
      <w:r w:rsidR="00B7560C">
        <w:rPr>
          <w:rFonts w:hint="eastAsia"/>
        </w:rPr>
        <w:t>动态指标</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动态指标包括了球队人为影响因素和在比赛里产生的技术数据：人为影响因素包括了教练、对手水平、主客场，技术数据包括了射门、传球、解围在内的各种</w:t>
      </w:r>
      <w:r>
        <w:rPr>
          <w:rFonts w:asciiTheme="minorHAnsi" w:hAnsiTheme="minorHAnsi" w:cstheme="minorBidi" w:hint="eastAsia"/>
          <w:kern w:val="2"/>
          <w:sz w:val="24"/>
          <w:szCs w:val="24"/>
        </w:rPr>
        <w:t>events</w:t>
      </w:r>
      <w:r>
        <w:rPr>
          <w:rFonts w:asciiTheme="minorHAnsi" w:hAnsiTheme="minorHAnsi" w:cstheme="minorBidi" w:hint="eastAsia"/>
          <w:kern w:val="2"/>
          <w:sz w:val="24"/>
          <w:szCs w:val="24"/>
        </w:rPr>
        <w:t>统计。原始的数据以单个事件作为样本的单位，而我们将其分类统计为以一场比赛为单位的动态类型数据，通过观察以新结构存储的数据，提取出其中的若干特征信息。</w:t>
      </w:r>
    </w:p>
    <w:p w:rsidR="00D1255C" w:rsidRDefault="006D6107" w:rsidP="00141AA8">
      <w:pPr>
        <w:pStyle w:val="3"/>
      </w:pPr>
      <w:r>
        <w:rPr>
          <w:rFonts w:hint="eastAsia"/>
        </w:rPr>
        <w:t>4</w:t>
      </w:r>
      <w:r w:rsidR="00B7560C">
        <w:rPr>
          <w:rFonts w:hint="eastAsia"/>
        </w:rPr>
        <w:t>.2.1</w:t>
      </w:r>
      <w:r w:rsidR="00B7560C">
        <w:rPr>
          <w:rFonts w:hint="eastAsia"/>
        </w:rPr>
        <w:t>数据清洗和特征工程</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In</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feature</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engineering</w:t>
      </w:r>
      <w:r>
        <w:rPr>
          <w:rFonts w:asciiTheme="minorHAnsi" w:hAnsiTheme="minorHAnsi" w:cstheme="minorBidi" w:hint="eastAsia"/>
          <w:kern w:val="2"/>
          <w:sz w:val="24"/>
          <w:szCs w:val="24"/>
        </w:rPr>
        <w:t>，为了降低特征的维度，不仅使用</w:t>
      </w:r>
      <w:r>
        <w:rPr>
          <w:rFonts w:asciiTheme="minorHAnsi" w:hAnsiTheme="minorHAnsi" w:cstheme="minorBidi" w:hint="eastAsia"/>
          <w:kern w:val="2"/>
          <w:sz w:val="24"/>
          <w:szCs w:val="24"/>
        </w:rPr>
        <w:t>PCA</w:t>
      </w:r>
      <w:r>
        <w:rPr>
          <w:rFonts w:asciiTheme="minorHAnsi" w:hAnsiTheme="minorHAnsi" w:cstheme="minorBidi" w:hint="eastAsia"/>
          <w:kern w:val="2"/>
          <w:sz w:val="24"/>
          <w:szCs w:val="24"/>
        </w:rPr>
        <w:t>筛选并剔除影响不显著的特征，还可以使用</w:t>
      </w:r>
      <w:proofErr w:type="spellStart"/>
      <w:r>
        <w:rPr>
          <w:rFonts w:asciiTheme="minorHAnsi" w:hAnsiTheme="minorHAnsi" w:cstheme="minorBidi"/>
          <w:kern w:val="2"/>
          <w:sz w:val="24"/>
          <w:szCs w:val="24"/>
        </w:rPr>
        <w:t>ChiMerge</w:t>
      </w:r>
      <w:proofErr w:type="spellEnd"/>
      <w:r>
        <w:rPr>
          <w:rFonts w:asciiTheme="minorHAnsi" w:hAnsiTheme="minorHAnsi" w:cstheme="minorBidi" w:hint="eastAsia"/>
          <w:kern w:val="2"/>
          <w:sz w:val="24"/>
          <w:szCs w:val="24"/>
        </w:rPr>
        <w:t>这一特征分箱的方法，将</w:t>
      </w:r>
      <w:proofErr w:type="spellStart"/>
      <w:r>
        <w:rPr>
          <w:rFonts w:asciiTheme="minorHAnsi" w:hAnsiTheme="minorHAnsi" w:cstheme="minorBidi" w:hint="eastAsia"/>
          <w:kern w:val="2"/>
          <w:sz w:val="24"/>
          <w:szCs w:val="24"/>
        </w:rPr>
        <w:t>EventSubTypes</w:t>
      </w:r>
      <w:proofErr w:type="spellEnd"/>
      <w:r>
        <w:rPr>
          <w:rFonts w:asciiTheme="minorHAnsi" w:hAnsiTheme="minorHAnsi" w:cstheme="minorBidi" w:hint="eastAsia"/>
          <w:kern w:val="2"/>
          <w:sz w:val="24"/>
          <w:szCs w:val="24"/>
        </w:rPr>
        <w:t>分为传球，进攻，防守和</w:t>
      </w:r>
      <w:r>
        <w:rPr>
          <w:rFonts w:asciiTheme="minorHAnsi" w:hAnsiTheme="minorHAnsi" w:cstheme="minorBidi" w:hint="eastAsia"/>
          <w:kern w:val="2"/>
          <w:sz w:val="24"/>
          <w:szCs w:val="24"/>
        </w:rPr>
        <w:t>Fail</w:t>
      </w:r>
      <w:r>
        <w:rPr>
          <w:rFonts w:asciiTheme="minorHAnsi" w:hAnsiTheme="minorHAnsi" w:cstheme="minorBidi" w:hint="eastAsia"/>
          <w:kern w:val="2"/>
          <w:sz w:val="24"/>
          <w:szCs w:val="24"/>
        </w:rPr>
        <w:t>四个方面，与教练、主客场、对手水平一起作为一场比赛的特征。通过标准化、哑变量、结合分析等方法处理统计后的数据来量化比赛的特征：</w:t>
      </w:r>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）统计型数据</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)=Clearance+Blocks+Interruption+Aerial Dual+Saves</m:t>
          </m:r>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)=Shots+Dribbles+Touch+Corners+Offside</m:t>
          </m:r>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)=Loss of Possession+Fouls</m:t>
          </m:r>
        </m:oMath>
      </m:oMathPara>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sub>
            <m:sup>
              <m:r>
                <w:rPr>
                  <w:rFonts w:ascii="Cambria Math" w:hAnsi="Cambria Math" w:cstheme="minorBidi"/>
                  <w:kern w:val="2"/>
                  <w:sz w:val="24"/>
                  <w:szCs w:val="24"/>
                </w:rPr>
                <m:t>38</m:t>
              </m: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e>
                <m:sub>
                  <m:r>
                    <w:rPr>
                      <w:rFonts w:ascii="Cambria Math" w:hAnsi="Cambria Math" w:cstheme="minorBidi"/>
                      <w:kern w:val="2"/>
                      <w:sz w:val="24"/>
                      <w:szCs w:val="24"/>
                    </w:rPr>
                    <m:t>j</m:t>
                  </m: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e>
          </m:nary>
        </m:oMath>
      </m:oMathPara>
    </w:p>
    <w:p w:rsidR="00D1255C" w:rsidRDefault="00B7560C">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w:t>
      </w:r>
      <w:proofErr w:type="gramStart"/>
      <w:r>
        <w:rPr>
          <w:rFonts w:asciiTheme="minorHAnsi" w:hAnsiTheme="minorHAnsi" w:cstheme="minorBidi" w:hint="eastAsia"/>
          <w:kern w:val="2"/>
          <w:sz w:val="24"/>
          <w:szCs w:val="24"/>
        </w:rPr>
        <w:t>多事件</w:t>
      </w:r>
      <w:proofErr w:type="gramEnd"/>
      <w:r>
        <w:rPr>
          <w:rFonts w:asciiTheme="minorHAnsi" w:hAnsiTheme="minorHAnsi" w:cstheme="minorBidi" w:hint="eastAsia"/>
          <w:kern w:val="2"/>
          <w:sz w:val="24"/>
          <w:szCs w:val="24"/>
        </w:rPr>
        <w:t>结合分析型数据</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90min</m:t>
              </m:r>
            </m:den>
          </m:f>
          <m:nary>
            <m:naryPr>
              <m:chr m:val="∑"/>
              <m:ctrlPr>
                <w:rPr>
                  <w:rFonts w:ascii="Cambria Math" w:hAnsi="Cambria Math" w:cstheme="minorBidi"/>
                  <w:i/>
                  <w:kern w:val="2"/>
                  <w:sz w:val="24"/>
                  <w:szCs w:val="24"/>
                </w:rPr>
              </m:ctrlPr>
            </m:naryPr>
            <m:sub>
              <m:r>
                <w:rPr>
                  <w:rFonts w:ascii="Cambria Math" w:hAnsi="Cambria Math"/>
                  <w:sz w:val="24"/>
                  <w:szCs w:val="24"/>
                </w:rPr>
                <m:t>i=2</m:t>
              </m:r>
            </m:sub>
            <m:sup>
              <m:r>
                <w:rPr>
                  <w:rFonts w:ascii="Cambria Math" w:hAnsi="Cambria Math"/>
                  <w:sz w:val="24"/>
                  <w:szCs w:val="24"/>
                </w:rPr>
                <m:t>n</m:t>
              </m: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r>
            <w:rPr>
              <w:rFonts w:ascii="Cambria Math" w:hAnsi="Cambria Math" w:cstheme="minorBidi"/>
              <w:kern w:val="2"/>
              <w:sz w:val="24"/>
              <w:szCs w:val="24"/>
            </w:rPr>
            <m:t>data)</m:t>
          </m:r>
        </m:oMath>
      </m:oMathPara>
    </w:p>
    <w:p w:rsidR="00D1255C" w:rsidRDefault="00B7560C">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3</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O</w:t>
      </w:r>
      <w:r>
        <w:rPr>
          <w:rFonts w:asciiTheme="minorHAnsi" w:hAnsiTheme="minorHAnsi" w:cstheme="minorBidi"/>
          <w:kern w:val="2"/>
          <w:sz w:val="24"/>
          <w:szCs w:val="24"/>
        </w:rPr>
        <w:t>ne-Hot</w:t>
      </w:r>
      <w:r>
        <w:rPr>
          <w:rFonts w:asciiTheme="minorHAnsi" w:hAnsiTheme="minorHAnsi" w:cstheme="minorBidi" w:hint="eastAsia"/>
          <w:kern w:val="2"/>
          <w:sz w:val="24"/>
          <w:szCs w:val="24"/>
        </w:rPr>
        <w:t>编码</w:t>
      </w:r>
      <w:proofErr w:type="gramStart"/>
      <w:r>
        <w:rPr>
          <w:rFonts w:asciiTheme="minorHAnsi" w:hAnsiTheme="minorHAnsi" w:cstheme="minorBidi" w:hint="eastAsia"/>
          <w:kern w:val="2"/>
          <w:sz w:val="24"/>
          <w:szCs w:val="24"/>
        </w:rPr>
        <w:t>哑</w:t>
      </w:r>
      <w:proofErr w:type="gramEnd"/>
      <w:r>
        <w:rPr>
          <w:rFonts w:asciiTheme="minorHAnsi" w:hAnsiTheme="minorHAnsi" w:cstheme="minorBidi" w:hint="eastAsia"/>
          <w:kern w:val="2"/>
          <w:sz w:val="24"/>
          <w:szCs w:val="24"/>
        </w:rPr>
        <w:t>变量数据</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w:lastRenderedPageBreak/>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0</m:t>
                  </m:r>
                  <m:r>
                    <w:rPr>
                      <w:rFonts w:ascii="Cambria Math" w:hAnsi="Cambria Math" w:cstheme="minorBidi"/>
                      <w:kern w:val="2"/>
                      <w:sz w:val="24"/>
                      <w:szCs w:val="24"/>
                    </w:rPr>
                    <m:t>,</m:t>
                  </m:r>
                  <m:r>
                    <w:rPr>
                      <w:rFonts w:ascii="Cambria Math" w:eastAsia="MS Gothic" w:hAnsi="Cambria Math" w:cs="MS Gothic" w:hint="eastAsia"/>
                      <w:kern w:val="2"/>
                      <w:sz w:val="24"/>
                      <w:szCs w:val="24"/>
                    </w:rPr>
                    <m:t>h</m:t>
                  </m:r>
                  <m:r>
                    <w:rPr>
                      <w:rFonts w:ascii="Cambria Math" w:hAnsi="Cambria Math" w:cstheme="minorBidi" w:hint="eastAsia"/>
                      <w:kern w:val="2"/>
                      <w:sz w:val="24"/>
                      <w:szCs w:val="24"/>
                    </w:rPr>
                    <m:t>ome</m:t>
                  </m:r>
                </m:e>
                <m:e>
                  <m:r>
                    <w:rPr>
                      <w:rFonts w:ascii="Cambria Math" w:hAnsi="Cambria Math" w:cstheme="minorBidi"/>
                      <w:kern w:val="2"/>
                      <w:sz w:val="24"/>
                      <w:szCs w:val="24"/>
                    </w:rPr>
                    <m:t>1,away</m:t>
                  </m:r>
                </m:e>
              </m:eqAr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e>
                  </m:d>
                  <m:r>
                    <w:rPr>
                      <w:rFonts w:ascii="Cambria Math" w:hAnsi="Cambria Math" w:cstheme="minorBidi"/>
                      <w:kern w:val="2"/>
                      <w:sz w:val="24"/>
                      <w:szCs w:val="24"/>
                    </w:rPr>
                    <m:t>,home</m:t>
                  </m: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e>
                  </m:d>
                  <m:r>
                    <w:rPr>
                      <w:rFonts w:ascii="Cambria Math" w:hAnsi="Cambria Math" w:cstheme="minorBidi"/>
                      <w:kern w:val="2"/>
                      <w:sz w:val="24"/>
                      <w:szCs w:val="24"/>
                    </w:rPr>
                    <m:t>,away</m:t>
                  </m:r>
                </m:e>
              </m:eqArr>
            </m:e>
          </m:d>
        </m:oMath>
      </m:oMathPara>
    </w:p>
    <w:p w:rsidR="00D1255C" w:rsidRDefault="0021070F">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Coac</m:t>
                  </m:r>
                  <m:r>
                    <w:rPr>
                      <w:rFonts w:ascii="MS Gothic" w:eastAsia="MS Gothic" w:hAnsi="MS Gothic"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e>
                  </m:d>
                </m:e>
              </m:eqArr>
            </m:e>
          </m:d>
        </m:oMath>
      </m:oMathPara>
    </w:p>
    <w:p w:rsidR="00D1255C" w:rsidRDefault="006D6107" w:rsidP="00141AA8">
      <w:pPr>
        <w:pStyle w:val="3"/>
      </w:pPr>
      <w:r>
        <w:rPr>
          <w:rFonts w:hint="eastAsia"/>
        </w:rPr>
        <w:t>4</w:t>
      </w:r>
      <w:r w:rsidR="00B7560C">
        <w:rPr>
          <w:rFonts w:hint="eastAsia"/>
        </w:rPr>
        <w:t>.2.2</w:t>
      </w:r>
      <w:r w:rsidR="00B7560C">
        <w:t xml:space="preserve"> </w:t>
      </w:r>
      <w:r w:rsidR="00B7560C">
        <w:rPr>
          <w:rFonts w:hint="eastAsia"/>
        </w:rPr>
        <w:t>可视化分析</w:t>
      </w:r>
    </w:p>
    <w:p w:rsidR="00D1255C" w:rsidRDefault="00B7560C">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分析</w:t>
      </w: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影响：</w:t>
      </w:r>
    </w:p>
    <w:p w:rsidR="00D1255C" w:rsidRDefault="00B7560C">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8"/>
                    <a:stretch>
                      <a:fillRect/>
                    </a:stretch>
                  </pic:blipFill>
                  <pic:spPr>
                    <a:xfrm>
                      <a:off x="0" y="0"/>
                      <a:ext cx="2105025" cy="1979295"/>
                    </a:xfrm>
                    <a:prstGeom prst="rect">
                      <a:avLst/>
                    </a:prstGeom>
                  </pic:spPr>
                </pic:pic>
              </a:graphicData>
            </a:graphic>
          </wp:inline>
        </w:drawing>
      </w:r>
    </w:p>
    <w:p w:rsidR="00D1255C" w:rsidRDefault="00B7560C">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=0</m:t>
        </m:r>
      </m:oMath>
      <w:r>
        <w:rPr>
          <w:rFonts w:asciiTheme="minorHAnsi" w:hAnsiTheme="minorHAnsi" w:cstheme="minorBidi" w:hint="eastAsia"/>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r>
          <w:rPr>
            <w:rFonts w:ascii="Cambria Math" w:hAnsi="Cambria Math" w:cstheme="minorBidi"/>
            <w:kern w:val="2"/>
            <w:sz w:val="24"/>
            <w:szCs w:val="24"/>
          </w:rPr>
          <m:t>0 or 1</m:t>
        </m:r>
      </m:oMath>
      <w:r>
        <w:rPr>
          <w:rFonts w:asciiTheme="minorHAnsi" w:hAnsiTheme="minorHAnsi" w:cstheme="minorBidi" w:hint="eastAsia"/>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分布更高，因此主场表现结果整体上比客场要好。</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分析不同</w:t>
      </w:r>
      <w:r>
        <w:rPr>
          <w:rFonts w:asciiTheme="minorHAnsi" w:hAnsiTheme="minorHAnsi" w:cstheme="minorBidi" w:hint="eastAsia"/>
          <w:kern w:val="2"/>
          <w:sz w:val="24"/>
          <w:szCs w:val="24"/>
        </w:rPr>
        <w:t>Coach</w:t>
      </w:r>
      <w:r>
        <w:rPr>
          <w:rFonts w:asciiTheme="minorHAnsi" w:hAnsiTheme="minorHAnsi" w:cstheme="minorBidi" w:hint="eastAsia"/>
          <w:kern w:val="2"/>
          <w:sz w:val="24"/>
          <w:szCs w:val="24"/>
        </w:rPr>
        <w:t>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的指导成效：</w:t>
      </w:r>
    </w:p>
    <w:p w:rsidR="00D1255C" w:rsidRDefault="00B7560C">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9"/>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0"/>
                    <a:srcRect t="7712" r="7111"/>
                    <a:stretch>
                      <a:fillRect/>
                    </a:stretch>
                  </pic:blipFill>
                  <pic:spPr>
                    <a:xfrm>
                      <a:off x="0" y="0"/>
                      <a:ext cx="2605405" cy="1725930"/>
                    </a:xfrm>
                    <a:prstGeom prst="rect">
                      <a:avLst/>
                    </a:prstGeom>
                  </pic:spPr>
                </pic:pic>
              </a:graphicData>
            </a:graphic>
          </wp:inline>
        </w:drawing>
      </w:r>
    </w:p>
    <w:p w:rsidR="00D1255C" w:rsidRDefault="00B7560C">
      <w:pPr>
        <w:pStyle w:val="WPSOffice1"/>
        <w:tabs>
          <w:tab w:val="right" w:leader="dot" w:pos="8306"/>
        </w:tabs>
        <w:spacing w:line="360" w:lineRule="auto"/>
        <w:jc w:val="both"/>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lastRenderedPageBreak/>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1"/>
                    <a:srcRect t="9823" r="7024"/>
                    <a:stretch>
                      <a:fillRect/>
                    </a:stretch>
                  </pic:blipFill>
                  <pic:spPr>
                    <a:xfrm>
                      <a:off x="0" y="0"/>
                      <a:ext cx="2663825" cy="1722755"/>
                    </a:xfrm>
                    <a:prstGeom prst="rect">
                      <a:avLst/>
                    </a:prstGeom>
                  </pic:spPr>
                </pic:pic>
              </a:graphicData>
            </a:graphic>
          </wp:inline>
        </w:drawing>
      </w:r>
      <w:r>
        <w:rPr>
          <w:rFonts w:asciiTheme="minorHAnsi" w:hAnsiTheme="minorHAnsi" w:cstheme="minorBidi" w:hint="eastAsia"/>
          <w:noProof/>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2"/>
                    <a:srcRect t="8696" r="7272"/>
                    <a:stretch>
                      <a:fillRect/>
                    </a:stretch>
                  </pic:blipFill>
                  <pic:spPr>
                    <a:xfrm>
                      <a:off x="0" y="0"/>
                      <a:ext cx="2591435" cy="1701165"/>
                    </a:xfrm>
                    <a:prstGeom prst="rect">
                      <a:avLst/>
                    </a:prstGeom>
                  </pic:spPr>
                </pic:pic>
              </a:graphicData>
            </a:graphic>
          </wp:inline>
        </w:drawing>
      </w:r>
    </w:p>
    <w:p w:rsidR="00D1255C" w:rsidRDefault="00B7560C">
      <w:pPr>
        <w:pStyle w:val="a3"/>
      </w:pPr>
      <w:r>
        <w:rPr>
          <w:rFonts w:hint="eastAsia"/>
        </w:rPr>
        <w:t>不同教练指导下球队</w:t>
      </w:r>
      <w:r>
        <w:rPr>
          <w:rFonts w:hint="eastAsia"/>
        </w:rPr>
        <w:t>4</w:t>
      </w:r>
      <w:r>
        <w:rPr>
          <w:rFonts w:hint="eastAsia"/>
        </w:rPr>
        <w:t>种表现数据和净胜球对比图</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w:t>
      </w:r>
      <w:proofErr w:type="spellStart"/>
      <w:r>
        <w:rPr>
          <w:rFonts w:asciiTheme="minorHAnsi" w:hAnsiTheme="minorHAnsi" w:cstheme="minorBidi" w:hint="eastAsia"/>
          <w:kern w:val="2"/>
          <w:sz w:val="24"/>
          <w:szCs w:val="24"/>
        </w:rPr>
        <w:t>boxen</w:t>
      </w:r>
      <w:proofErr w:type="spellEnd"/>
      <w:r>
        <w:rPr>
          <w:rFonts w:asciiTheme="minorHAnsi" w:hAnsiTheme="minorHAnsi" w:cstheme="minorBidi" w:hint="eastAsia"/>
          <w:kern w:val="2"/>
          <w:sz w:val="24"/>
          <w:szCs w:val="24"/>
        </w:rPr>
        <w:t>图我们可以看出，在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指导下，球队</w:t>
      </w:r>
      <m:oMath>
        <m:r>
          <w:rPr>
            <w:rFonts w:ascii="Cambria Math" w:hAnsi="Cambria Math" w:cstheme="minorBidi" w:hint="eastAsia"/>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等数据较好，其次是</w:t>
      </w:r>
      <w:r>
        <w:rPr>
          <w:rFonts w:asciiTheme="minorHAnsi" w:hAnsiTheme="minorHAnsi" w:cstheme="minorBidi" w:hint="eastAsia"/>
          <w:kern w:val="2"/>
          <w:sz w:val="24"/>
          <w:szCs w:val="24"/>
        </w:rPr>
        <w:t>Coach 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 1</w:t>
      </w:r>
      <w:r>
        <w:rPr>
          <w:rFonts w:asciiTheme="minorHAnsi" w:hAnsiTheme="minorHAnsi" w:cstheme="minorBidi" w:hint="eastAsia"/>
          <w:kern w:val="2"/>
          <w:sz w:val="24"/>
          <w:szCs w:val="24"/>
        </w:rPr>
        <w:t>。我们还可以得出教练们的执教风格，例如：教练</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更具侵略性，防守就显得平庸；教练</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强调强硬防守；教练</w:t>
      </w:r>
      <w:r>
        <w:rPr>
          <w:rFonts w:asciiTheme="minorHAnsi" w:hAnsiTheme="minorHAnsi" w:cstheme="minorBidi" w:hint="eastAsia"/>
          <w:kern w:val="2"/>
          <w:sz w:val="24"/>
          <w:szCs w:val="24"/>
        </w:rPr>
        <w:t>3</w:t>
      </w:r>
      <w:r>
        <w:rPr>
          <w:rFonts w:asciiTheme="minorHAnsi" w:hAnsiTheme="minorHAnsi" w:cstheme="minorBidi" w:hint="eastAsia"/>
          <w:kern w:val="2"/>
          <w:sz w:val="24"/>
          <w:szCs w:val="24"/>
        </w:rPr>
        <w:t>则较为平衡，战绩最佳。</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3"/>
                    <a:stretch>
                      <a:fillRect/>
                    </a:stretch>
                  </pic:blipFill>
                  <pic:spPr>
                    <a:xfrm>
                      <a:off x="0" y="0"/>
                      <a:ext cx="3911600" cy="1304925"/>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进攻、传球与净胜球之间关系图</w:t>
      </w:r>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从图中我们可以看出，在不同净胜球数下，进攻和传球大体上为线性相关，斜率为正。</w:t>
      </w:r>
    </w:p>
    <w:p w:rsidR="00D1255C" w:rsidRDefault="0021070F">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4"/>
                    <a:stretch>
                      <a:fillRect/>
                    </a:stretch>
                  </pic:blipFill>
                  <pic:spPr>
                    <a:xfrm>
                      <a:off x="0" y="0"/>
                      <a:ext cx="3914775" cy="1304925"/>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防守、失败与净胜球之间关系图</w:t>
      </w:r>
    </w:p>
    <w:p w:rsidR="00D1255C" w:rsidRDefault="0021070F">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e>
        </m:d>
      </m:oMath>
      <w:r>
        <w:rPr>
          <w:rFonts w:asciiTheme="minorHAnsi" w:hAnsiTheme="minorHAnsi" w:cstheme="minorBidi" w:hint="eastAsia"/>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m:t>
        </m:r>
        <m:r>
          <w:rPr>
            <w:rFonts w:ascii="Cambria Math" w:hAnsi="Cambria Math" w:cstheme="minorBidi" w:hint="eastAsia"/>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的方差较小。观察发现：图</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左</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的点分布在下方，因此防守不好会导致输球；右</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左半边没有点，因此期望赢球则失误不能多。</w:t>
      </w:r>
    </w:p>
    <w:p w:rsidR="00D1255C" w:rsidRDefault="00B7560C">
      <w:pPr>
        <w:pStyle w:val="WPSOffice1"/>
        <w:tabs>
          <w:tab w:val="right" w:leader="dot" w:pos="8306"/>
        </w:tabs>
        <w:spacing w:line="360" w:lineRule="auto"/>
        <w:ind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作为考察球队整体表现的</w:t>
      </w:r>
      <w:r>
        <w:rPr>
          <w:rFonts w:asciiTheme="minorHAnsi" w:hAnsiTheme="minorHAnsi" w:cstheme="minorBidi" w:hint="eastAsia"/>
          <w:kern w:val="2"/>
          <w:sz w:val="24"/>
          <w:szCs w:val="24"/>
        </w:rPr>
        <w:t>positive</w:t>
      </w:r>
      <w:r>
        <w:rPr>
          <w:rFonts w:asciiTheme="minorHAnsi" w:hAnsiTheme="minorHAnsi" w:cstheme="minorBidi" w:hint="eastAsia"/>
          <w:kern w:val="2"/>
          <w:sz w:val="24"/>
          <w:szCs w:val="24"/>
        </w:rPr>
        <w:t>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指标进行多角度分析：</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5"/>
                    <a:stretch>
                      <a:fillRect/>
                    </a:stretch>
                  </pic:blipFill>
                  <pic:spPr>
                    <a:xfrm>
                      <a:off x="0" y="0"/>
                      <a:ext cx="2194560" cy="2194560"/>
                    </a:xfrm>
                    <a:prstGeom prst="rect">
                      <a:avLst/>
                    </a:prstGeom>
                  </pic:spPr>
                </pic:pic>
              </a:graphicData>
            </a:graphic>
          </wp:inline>
        </w:drawing>
      </w:r>
      <w:r>
        <w:rPr>
          <w:rFonts w:asciiTheme="minorHAnsi" w:hAnsiTheme="minorHAnsi" w:cstheme="minorBidi" w:hint="eastAsia"/>
          <w:noProof/>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6"/>
                    <a:stretch>
                      <a:fillRect/>
                    </a:stretch>
                  </pic:blipFill>
                  <pic:spPr>
                    <a:xfrm>
                      <a:off x="0" y="0"/>
                      <a:ext cx="2366542" cy="2101240"/>
                    </a:xfrm>
                    <a:prstGeom prst="rect">
                      <a:avLst/>
                    </a:prstGeom>
                  </pic:spPr>
                </pic:pic>
              </a:graphicData>
            </a:graphic>
          </wp:inline>
        </w:drawing>
      </w:r>
    </w:p>
    <w:p w:rsidR="00D1255C" w:rsidRDefault="00B7560C">
      <w:pPr>
        <w:pStyle w:val="a3"/>
      </w:pPr>
      <w:r>
        <w:rPr>
          <w:rFonts w:hint="eastAsia"/>
        </w:rPr>
        <w:t>左：进攻和防守之间关系图</w:t>
      </w:r>
      <w:r>
        <w:rPr>
          <w:rFonts w:hint="eastAsia"/>
        </w:rPr>
        <w:t xml:space="preserve">           </w:t>
      </w:r>
      <w:r>
        <w:rPr>
          <w:rFonts w:hint="eastAsia"/>
          <w:color w:val="000000" w:themeColor="text1"/>
        </w:rPr>
        <w:t>右：对手水平与传球</w:t>
      </w:r>
      <w:r>
        <w:rPr>
          <w:rFonts w:hint="eastAsia"/>
        </w:rPr>
        <w:t>关系图</w:t>
      </w:r>
    </w:p>
    <w:p w:rsidR="00D1255C" w:rsidRDefault="00B7560C">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从左图中我们可以看出数据重心分布在右下角，认为整个赛季上</w:t>
      </w:r>
      <m:oMath>
        <m:r>
          <w:rPr>
            <w:rFonts w:ascii="Cambria Math" w:hAnsi="Cambria Math" w:cstheme="minorBidi" w:hint="eastAsia"/>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1</m:t>
                </m:r>
              </m:num>
              <m:den>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den>
            </m:f>
            <m:r>
              <w:rPr>
                <w:rFonts w:ascii="Cambria Math" w:hAnsi="Cambria Math" w:cstheme="minorBidi"/>
                <w:kern w:val="2"/>
                <w:sz w:val="24"/>
                <w:szCs w:val="24"/>
              </w:rPr>
              <m:t>+β</m:t>
            </m:r>
          </m:e>
        </m:d>
      </m:oMath>
      <w:r>
        <w:rPr>
          <w:rFonts w:asciiTheme="minorHAnsi" w:hAnsiTheme="minorHAnsi" w:cstheme="minorBidi" w:hint="eastAsia"/>
          <w:kern w:val="2"/>
          <w:sz w:val="24"/>
          <w:szCs w:val="24"/>
        </w:rPr>
        <w:t>，但主场更可能有较小提升；结论是对手水平越高，我方传球率越低。</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综合所有处理得到的特征，通过</w:t>
      </w:r>
      <w:r>
        <w:rPr>
          <w:rFonts w:asciiTheme="minorHAnsi" w:hAnsiTheme="minorHAnsi" w:cstheme="minorBidi" w:hint="eastAsia"/>
          <w:kern w:val="2"/>
          <w:sz w:val="24"/>
          <w:szCs w:val="24"/>
        </w:rPr>
        <w:t>Pearson</w:t>
      </w:r>
      <w:r>
        <w:rPr>
          <w:rFonts w:asciiTheme="minorHAnsi" w:hAnsiTheme="minorHAnsi" w:cstheme="minorBidi" w:hint="eastAsia"/>
          <w:kern w:val="2"/>
          <w:sz w:val="24"/>
          <w:szCs w:val="24"/>
        </w:rPr>
        <w:t>相关系数的计算来估计出变量间两两特征相关性。</w:t>
      </w:r>
    </w:p>
    <w:p w:rsidR="00D1255C" w:rsidRDefault="0021070F">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r</m:t>
              </m:r>
            </m:e>
            <m:sub>
              <m:r>
                <w:rPr>
                  <w:rFonts w:ascii="Cambria Math" w:hAnsi="Cambria Math" w:cstheme="minorBidi"/>
                  <w:kern w:val="2"/>
                  <w:sz w:val="24"/>
                  <w:szCs w:val="24"/>
                </w:rPr>
                <m:t>xy</m:t>
              </m:r>
            </m:sub>
          </m:sSub>
          <m:r>
            <w:rPr>
              <w:rFonts w:ascii="Cambria Math" w:hAnsi="Cambria Math" w:cstheme="minorBidi" w:hint="eastAsia"/>
              <w:kern w:val="2"/>
              <w:sz w:val="24"/>
              <w:szCs w:val="24"/>
            </w:rPr>
            <m:t>=</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N</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nary>
                </m:e>
              </m:nary>
            </m:num>
            <m:den>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den>
          </m:f>
        </m:oMath>
      </m:oMathPara>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令矩阵</w:t>
      </w:r>
      <m:oMath>
        <m:r>
          <w:rPr>
            <w:rFonts w:ascii="Cambria Math" w:hAnsi="Cambria Math" w:cstheme="minorBidi" w:hint="eastAsia"/>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e>
          <m:sub>
            <m:r>
              <w:rPr>
                <w:rFonts w:ascii="Cambria Math" w:hAnsi="Cambria Math" w:cstheme="minorBidi"/>
                <w:kern w:val="2"/>
                <w:sz w:val="24"/>
                <w:szCs w:val="24"/>
              </w:rPr>
              <m:t>ij</m:t>
            </m:r>
          </m:sub>
        </m:sSub>
      </m:oMath>
      <w:r>
        <w:rPr>
          <w:rFonts w:asciiTheme="minorHAnsi" w:hAnsiTheme="minorHAnsi" w:cstheme="minorBidi" w:hint="eastAsia"/>
          <w:kern w:val="2"/>
          <w:sz w:val="24"/>
          <w:szCs w:val="24"/>
        </w:rPr>
        <w:t>，得：</w:t>
      </w:r>
    </w:p>
    <w:p w:rsidR="00D1255C" w:rsidRDefault="00B7560C">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7"/>
                    <a:stretch>
                      <a:fillRect/>
                    </a:stretch>
                  </pic:blipFill>
                  <pic:spPr>
                    <a:xfrm>
                      <a:off x="0" y="0"/>
                      <a:ext cx="3553460" cy="3135630"/>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动态指标整合的特征相关系数矩阵</w:t>
      </w:r>
    </w:p>
    <w:p w:rsidR="00D1255C" w:rsidRDefault="006D6107" w:rsidP="00141AA8">
      <w:pPr>
        <w:pStyle w:val="3"/>
      </w:pPr>
      <w:r>
        <w:rPr>
          <w:rFonts w:hint="eastAsia"/>
        </w:rPr>
        <w:t>4</w:t>
      </w:r>
      <w:r w:rsidR="00B7560C">
        <w:rPr>
          <w:rFonts w:hint="eastAsia"/>
        </w:rPr>
        <w:t>.2.</w:t>
      </w:r>
      <w:r w:rsidR="00925B52">
        <w:rPr>
          <w:rFonts w:hint="eastAsia"/>
        </w:rPr>
        <w:t>3</w:t>
      </w:r>
      <w:r w:rsidR="00B7560C">
        <w:t xml:space="preserve"> </w:t>
      </w:r>
      <w:r w:rsidR="00925B52">
        <w:rPr>
          <w:rFonts w:hint="eastAsia"/>
        </w:rPr>
        <w:t>随机森林分类器模型建立和训练</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的标签。由于</w:t>
      </w:r>
      <m:oMath>
        <m:r>
          <w:rPr>
            <w:rFonts w:ascii="Cambria Math" w:hAnsi="Cambria Math" w:cstheme="minorBidi" w:hint="eastAsia"/>
            <w:kern w:val="2"/>
            <w:sz w:val="24"/>
            <w:szCs w:val="24"/>
          </w:rPr>
          <m:t>M=10</m:t>
        </m:r>
      </m:oMath>
      <w:proofErr w:type="gramStart"/>
      <w:r>
        <w:rPr>
          <w:rFonts w:asciiTheme="minorHAnsi" w:hAnsiTheme="minorHAnsi" w:cstheme="minorBidi" w:hint="eastAsia"/>
          <w:kern w:val="2"/>
          <w:sz w:val="24"/>
          <w:szCs w:val="24"/>
        </w:rPr>
        <w:t>个</w:t>
      </w:r>
      <w:proofErr w:type="gramEnd"/>
      <w:r>
        <w:rPr>
          <w:rFonts w:asciiTheme="minorHAnsi" w:hAnsiTheme="minorHAnsi" w:cstheme="minorBidi" w:hint="eastAsia"/>
          <w:kern w:val="2"/>
          <w:sz w:val="24"/>
          <w:szCs w:val="24"/>
        </w:rPr>
        <w:t>特征数量较多，且与标签相关性不一，不宜采用线性模型进行分类；且样本数据</w:t>
      </w:r>
      <m:oMath>
        <m:r>
          <w:rPr>
            <w:rFonts w:ascii="Cambria Math" w:hAnsi="Cambria Math" w:cstheme="minorBidi" w:hint="eastAsia"/>
            <w:kern w:val="2"/>
            <w:sz w:val="24"/>
            <w:szCs w:val="24"/>
          </w:rPr>
          <m:t>N=38</m:t>
        </m:r>
      </m:oMath>
      <w:r>
        <w:rPr>
          <w:rFonts w:asciiTheme="minorHAnsi" w:hAnsiTheme="minorHAnsi" w:cstheme="minorBidi" w:hint="eastAsia"/>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标签分类器。</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随机森林是一个包含多个决策树的分类器，</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并且其输出的类别是由个别树输出的类别的众数而定。对于很多种资料，它可以产生高准确度的分类器；它可以在决定类别时，评估变数的重要性；在建造森林时，它可以在内部对于一般化后的误差产生</w:t>
      </w:r>
      <w:proofErr w:type="gramStart"/>
      <w:r>
        <w:rPr>
          <w:rFonts w:asciiTheme="minorHAnsi" w:hAnsiTheme="minorHAnsi" w:cstheme="minorBidi" w:hint="eastAsia"/>
          <w:kern w:val="2"/>
          <w:sz w:val="24"/>
          <w:szCs w:val="24"/>
        </w:rPr>
        <w:t>不</w:t>
      </w:r>
      <w:proofErr w:type="gramEnd"/>
      <w:r>
        <w:rPr>
          <w:rFonts w:asciiTheme="minorHAnsi" w:hAnsiTheme="minorHAnsi" w:cstheme="minorBidi" w:hint="eastAsia"/>
          <w:kern w:val="2"/>
          <w:sz w:val="24"/>
          <w:szCs w:val="24"/>
        </w:rPr>
        <w:t>偏差的估计。建立随机森林分类器</w:t>
      </w:r>
      <w:r>
        <w:rPr>
          <w:rFonts w:asciiTheme="minorHAnsi" w:hAnsiTheme="minorHAnsi" w:cstheme="minorBidi" w:hint="eastAsia"/>
          <w:kern w:val="2"/>
          <w:sz w:val="24"/>
          <w:szCs w:val="24"/>
        </w:rPr>
        <w:t>Random</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Forest</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Classifier</w:t>
      </w:r>
      <w:r>
        <w:rPr>
          <w:rFonts w:asciiTheme="minorHAnsi" w:hAnsiTheme="minorHAnsi" w:cstheme="minorBidi" w:hint="eastAsia"/>
          <w:kern w:val="2"/>
          <w:sz w:val="24"/>
          <w:szCs w:val="24"/>
        </w:rPr>
        <w:t>的方法如下：</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输入特征数目</w:t>
      </w:r>
      <m:oMath>
        <m:r>
          <w:rPr>
            <w:rFonts w:ascii="Cambria Math" w:eastAsiaTheme="minorEastAsia" w:hAnsi="Cambria Math" w:cstheme="minorBidi" w:hint="eastAsia"/>
            <w:sz w:val="24"/>
            <w:lang w:eastAsia="zh-CN" w:bidi="ar-SA"/>
          </w:rPr>
          <m:t>m</m:t>
        </m:r>
      </m:oMath>
      <w:r>
        <w:rPr>
          <w:rFonts w:asciiTheme="minorHAnsi" w:eastAsiaTheme="minorEastAsia" w:hAnsiTheme="minorHAnsi" w:cstheme="minorBidi" w:hint="eastAsia"/>
          <w:sz w:val="24"/>
          <w:lang w:eastAsia="zh-CN" w:bidi="ar-SA"/>
        </w:rPr>
        <w:t>，用于确定决策树上一个节点的决策结果</w:t>
      </w:r>
      <m:oMath>
        <m:r>
          <w:rPr>
            <w:rFonts w:ascii="Cambria Math" w:eastAsiaTheme="minorEastAsia" w:hAnsi="Cambria Math" w:cstheme="minorBidi" w:hint="eastAsia"/>
            <w:sz w:val="24"/>
            <w:lang w:eastAsia="zh-CN" w:bidi="ar-SA"/>
          </w:rPr>
          <m:t>m</m:t>
        </m:r>
        <m:r>
          <m:rPr>
            <m:sty m:val="p"/>
          </m:rPr>
          <w:rPr>
            <w:rFonts w:ascii="Cambria Math" w:eastAsiaTheme="minorEastAsia" w:hAnsi="Cambria Math" w:cstheme="minorBidi"/>
            <w:sz w:val="24"/>
            <w:lang w:eastAsia="zh-CN" w:bidi="ar-SA"/>
          </w:rPr>
          <m:t>&lt;</m:t>
        </m:r>
        <m:rad>
          <m:radPr>
            <m:ctrlPr>
              <w:rPr>
                <w:rFonts w:ascii="Cambria Math" w:eastAsiaTheme="minorEastAsia" w:hAnsi="Cambria Math" w:cstheme="minorBidi"/>
                <w:sz w:val="24"/>
                <w:lang w:eastAsia="zh-CN" w:bidi="ar-SA"/>
              </w:rPr>
            </m:ctrlPr>
          </m:radPr>
          <m:deg>
            <m:r>
              <m:rPr>
                <m:sty m:val="p"/>
              </m:rPr>
              <w:rPr>
                <w:rFonts w:ascii="Cambria Math" w:eastAsiaTheme="minorEastAsia" w:hAnsi="Cambria Math" w:cstheme="minorBidi"/>
                <w:sz w:val="24"/>
                <w:lang w:eastAsia="zh-CN" w:bidi="ar-SA"/>
              </w:rPr>
              <m:t>2</m:t>
            </m:r>
          </m:deg>
          <m:e>
            <m:r>
              <w:rPr>
                <w:rFonts w:ascii="Cambria Math" w:eastAsiaTheme="minorEastAsia" w:hAnsi="Cambria Math" w:cstheme="minorBidi"/>
                <w:sz w:val="24"/>
                <w:lang w:eastAsia="zh-CN" w:bidi="ar-SA"/>
              </w:rPr>
              <m:t>M</m:t>
            </m:r>
          </m:e>
        </m:rad>
      </m:oMath>
      <w:r>
        <w:rPr>
          <w:rFonts w:asciiTheme="minorHAnsi" w:eastAsiaTheme="minorEastAsia" w:hAnsiTheme="minorHAnsi" w:cstheme="minorBidi" w:hint="eastAsia"/>
          <w:sz w:val="24"/>
          <w:lang w:eastAsia="zh-CN" w:bidi="ar-SA"/>
        </w:rPr>
        <w:t>；</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利用</w:t>
      </w:r>
      <w:r>
        <w:rPr>
          <w:rFonts w:asciiTheme="minorHAnsi" w:eastAsiaTheme="minorEastAsia" w:hAnsiTheme="minorHAnsi" w:cstheme="minorBidi"/>
          <w:sz w:val="24"/>
          <w:lang w:eastAsia="zh-CN" w:bidi="ar-SA"/>
        </w:rPr>
        <w:t>B</w:t>
      </w:r>
      <w:r>
        <w:rPr>
          <w:rFonts w:asciiTheme="minorHAnsi" w:eastAsiaTheme="minorEastAsia" w:hAnsiTheme="minorHAnsi" w:cstheme="minorBidi" w:hint="eastAsia"/>
          <w:sz w:val="24"/>
          <w:lang w:eastAsia="zh-CN" w:bidi="ar-SA"/>
        </w:rPr>
        <w:t>ootstrap</w:t>
      </w:r>
      <w:r>
        <w:rPr>
          <w:rFonts w:asciiTheme="minorHAnsi" w:eastAsiaTheme="minorEastAsia" w:hAnsiTheme="minorHAnsi" w:cstheme="minorBidi" w:hint="eastAsia"/>
          <w:sz w:val="24"/>
          <w:lang w:eastAsia="zh-CN" w:bidi="ar-SA"/>
        </w:rPr>
        <w:t>取样，从</w:t>
      </w:r>
      <m:oMath>
        <m:r>
          <w:rPr>
            <w:rFonts w:ascii="Cambria Math" w:eastAsiaTheme="minorEastAsia" w:hAnsi="Cambria Math" w:cstheme="minorBidi" w:hint="eastAsia"/>
            <w:sz w:val="24"/>
            <w:lang w:eastAsia="zh-CN" w:bidi="ar-SA"/>
          </w:rPr>
          <m:t>N</m:t>
        </m:r>
      </m:oMath>
      <w:proofErr w:type="gramStart"/>
      <w:r>
        <w:rPr>
          <w:rFonts w:asciiTheme="minorHAnsi" w:eastAsiaTheme="minorEastAsia" w:hAnsiTheme="minorHAnsi" w:cstheme="minorBidi" w:hint="eastAsia"/>
          <w:sz w:val="24"/>
          <w:lang w:eastAsia="zh-CN" w:bidi="ar-SA"/>
        </w:rPr>
        <w:t>个</w:t>
      </w:r>
      <w:proofErr w:type="gramEnd"/>
      <w:r>
        <w:rPr>
          <w:rFonts w:asciiTheme="minorHAnsi" w:eastAsiaTheme="minorEastAsia" w:hAnsiTheme="minorHAnsi" w:cstheme="minorBidi" w:hint="eastAsia"/>
          <w:sz w:val="24"/>
          <w:lang w:eastAsia="zh-CN" w:bidi="ar-SA"/>
        </w:rPr>
        <w:t>训练用例中以有放回抽样的方式，取样</w:t>
      </w:r>
      <m:oMath>
        <m:r>
          <w:rPr>
            <w:rFonts w:ascii="Cambria Math" w:eastAsiaTheme="minorEastAsia" w:hAnsi="Cambria Math" w:cstheme="minorBidi" w:hint="eastAsia"/>
            <w:sz w:val="24"/>
            <w:lang w:eastAsia="zh-CN" w:bidi="ar-SA"/>
          </w:rPr>
          <m:t>N</m:t>
        </m:r>
      </m:oMath>
      <w:r>
        <w:rPr>
          <w:rFonts w:asciiTheme="minorHAnsi" w:eastAsiaTheme="minorEastAsia" w:hAnsiTheme="minorHAnsi" w:cstheme="minorBidi" w:hint="eastAsia"/>
          <w:sz w:val="24"/>
          <w:lang w:eastAsia="zh-CN" w:bidi="ar-SA"/>
        </w:rPr>
        <w:t>次，形成一个训练集，并用未抽到的用例作预测，评估其误差；</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对于每一个节点，随机选择</w:t>
      </w:r>
      <w:r>
        <w:rPr>
          <w:rFonts w:asciiTheme="minorHAnsi" w:eastAsiaTheme="minorEastAsia" w:hAnsiTheme="minorHAnsi" w:cstheme="minorBidi" w:hint="eastAsia"/>
          <w:sz w:val="24"/>
          <w:lang w:eastAsia="zh-CN" w:bidi="ar-SA"/>
        </w:rPr>
        <w:t>m</w:t>
      </w:r>
      <w:proofErr w:type="gramStart"/>
      <w:r>
        <w:rPr>
          <w:rFonts w:asciiTheme="minorHAnsi" w:eastAsiaTheme="minorEastAsia" w:hAnsiTheme="minorHAnsi" w:cstheme="minorBidi" w:hint="eastAsia"/>
          <w:sz w:val="24"/>
          <w:lang w:eastAsia="zh-CN" w:bidi="ar-SA"/>
        </w:rPr>
        <w:t>个</w:t>
      </w:r>
      <w:proofErr w:type="gramEnd"/>
      <w:r>
        <w:rPr>
          <w:rFonts w:asciiTheme="minorHAnsi" w:eastAsiaTheme="minorEastAsia" w:hAnsiTheme="minorHAnsi" w:cstheme="minorBidi" w:hint="eastAsia"/>
          <w:sz w:val="24"/>
          <w:lang w:eastAsia="zh-CN" w:bidi="ar-SA"/>
        </w:rPr>
        <w:t>特征，决策树上每个节点的决定都是基于这些特征确定的。根据这</w:t>
      </w:r>
      <w:r>
        <w:rPr>
          <w:rFonts w:asciiTheme="minorHAnsi" w:eastAsiaTheme="minorEastAsia" w:hAnsiTheme="minorHAnsi" w:cstheme="minorBidi" w:hint="eastAsia"/>
          <w:sz w:val="24"/>
          <w:lang w:eastAsia="zh-CN" w:bidi="ar-SA"/>
        </w:rPr>
        <w:t>m</w:t>
      </w:r>
      <w:proofErr w:type="gramStart"/>
      <w:r>
        <w:rPr>
          <w:rFonts w:asciiTheme="minorHAnsi" w:eastAsiaTheme="minorEastAsia" w:hAnsiTheme="minorHAnsi" w:cstheme="minorBidi" w:hint="eastAsia"/>
          <w:sz w:val="24"/>
          <w:lang w:eastAsia="zh-CN" w:bidi="ar-SA"/>
        </w:rPr>
        <w:t>个</w:t>
      </w:r>
      <w:proofErr w:type="gramEnd"/>
      <w:r>
        <w:rPr>
          <w:rFonts w:asciiTheme="minorHAnsi" w:eastAsiaTheme="minorEastAsia" w:hAnsiTheme="minorHAnsi" w:cstheme="minorBidi" w:hint="eastAsia"/>
          <w:sz w:val="24"/>
          <w:lang w:eastAsia="zh-CN" w:bidi="ar-SA"/>
        </w:rPr>
        <w:t>特征，计算其最佳的分裂方式；</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每棵树都会</w:t>
      </w:r>
      <w:proofErr w:type="gramStart"/>
      <w:r>
        <w:rPr>
          <w:rFonts w:asciiTheme="minorHAnsi" w:eastAsiaTheme="minorEastAsia" w:hAnsiTheme="minorHAnsi" w:cstheme="minorBidi" w:hint="eastAsia"/>
          <w:sz w:val="24"/>
          <w:lang w:eastAsia="zh-CN" w:bidi="ar-SA"/>
        </w:rPr>
        <w:t>完整成长</w:t>
      </w:r>
      <w:proofErr w:type="gramEnd"/>
      <w:r>
        <w:rPr>
          <w:rFonts w:asciiTheme="minorHAnsi" w:eastAsiaTheme="minorEastAsia" w:hAnsiTheme="minorHAnsi" w:cstheme="minorBidi" w:hint="eastAsia"/>
          <w:sz w:val="24"/>
          <w:lang w:eastAsia="zh-CN" w:bidi="ar-SA"/>
        </w:rPr>
        <w:t>而不会剪枝，这有可能在建完一棵正常树状分类器后会被采用。</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随机森林分类器的训练后，使用网格搜索</w:t>
      </w:r>
      <w:r>
        <w:rPr>
          <w:rFonts w:asciiTheme="minorHAnsi" w:hAnsiTheme="minorHAnsi" w:cstheme="minorBidi" w:hint="eastAsia"/>
          <w:kern w:val="2"/>
          <w:sz w:val="24"/>
          <w:szCs w:val="24"/>
        </w:rPr>
        <w:t>grid</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search</w:t>
      </w:r>
      <w:r>
        <w:rPr>
          <w:rFonts w:asciiTheme="minorHAnsi" w:hAnsiTheme="minorHAnsi" w:cstheme="minorBidi" w:hint="eastAsia"/>
          <w:kern w:val="2"/>
          <w:sz w:val="24"/>
          <w:szCs w:val="24"/>
        </w:rPr>
        <w:t>进行参数调优，选定</w:t>
      </w:r>
    </w:p>
    <w:p w:rsidR="00D1255C" w:rsidRDefault="0021070F">
      <w:pPr>
        <w:pStyle w:val="WPSOffice1"/>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e>
                    <m:sub>
                      <m:r>
                        <w:rPr>
                          <w:rFonts w:ascii="Cambria Math" w:hAnsi="Cambria Math" w:cstheme="minorBidi"/>
                          <w:kern w:val="2"/>
                          <w:sz w:val="24"/>
                          <w:szCs w:val="24"/>
                        </w:rPr>
                        <m:t>rate</m:t>
                      </m:r>
                    </m:sub>
                  </m:sSub>
                  <m:r>
                    <w:rPr>
                      <w:rFonts w:ascii="Cambria Math" w:hAnsi="Cambria Math" w:cstheme="minorBidi"/>
                      <w:kern w:val="2"/>
                      <w:sz w:val="24"/>
                      <w:szCs w:val="24"/>
                    </w:rPr>
                    <m:t>=0</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m:t>
                  </m:r>
                  <m:r>
                    <w:rPr>
                      <w:rFonts w:ascii="Cambria Math" w:eastAsia="Cambria Math" w:hAnsi="Cambria Math" w:cs="Cambria Math"/>
                      <w:sz w:val="24"/>
                      <w:szCs w:val="24"/>
                    </w:rPr>
                    <m:t>_depth=3</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max_feature=</m:t>
                  </m:r>
                  <m:rad>
                    <m:radPr>
                      <m:ctrlPr>
                        <w:rPr>
                          <w:rFonts w:ascii="Cambria Math" w:eastAsia="宋体" w:hAnsi="Cambria Math" w:cs="宋体"/>
                          <w:i/>
                          <w:kern w:val="2"/>
                          <w:sz w:val="24"/>
                          <w:szCs w:val="24"/>
                          <w:lang w:eastAsia="en-US" w:bidi="en-US"/>
                        </w:rPr>
                      </m:ctrlPr>
                    </m:radPr>
                    <m:deg>
                      <m:r>
                        <w:rPr>
                          <w:rFonts w:ascii="Cambria Math" w:eastAsia="宋体" w:hAnsi="Cambria Math" w:cs="宋体"/>
                          <w:sz w:val="24"/>
                          <w:szCs w:val="24"/>
                          <w:lang w:bidi="en-US"/>
                        </w:rPr>
                        <m:t>2</m:t>
                      </m:r>
                    </m:deg>
                    <m:e>
                      <m:r>
                        <w:rPr>
                          <w:rFonts w:ascii="Cambria Math" w:eastAsia="宋体" w:hAnsi="Cambria Math" w:cs="宋体"/>
                          <w:sz w:val="24"/>
                        </w:rPr>
                        <m:t>M</m:t>
                      </m:r>
                    </m:e>
                  </m:rad>
                </m:e>
              </m:eqArr>
            </m:e>
          </m:d>
        </m:oMath>
      </m:oMathPara>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作为参数，利用</w:t>
      </w:r>
      <w:r>
        <w:rPr>
          <w:rFonts w:asciiTheme="minorHAnsi" w:hAnsiTheme="minorHAnsi" w:cstheme="minorBidi" w:hint="eastAsia"/>
          <w:kern w:val="2"/>
          <w:sz w:val="24"/>
          <w:szCs w:val="24"/>
        </w:rPr>
        <w:t>K</w:t>
      </w:r>
      <w:r>
        <w:rPr>
          <w:rFonts w:asciiTheme="minorHAnsi" w:hAnsiTheme="minorHAnsi" w:cstheme="minorBidi" w:hint="eastAsia"/>
          <w:kern w:val="2"/>
          <w:sz w:val="24"/>
          <w:szCs w:val="24"/>
        </w:rPr>
        <w:t>折交叉验证</w:t>
      </w:r>
      <w:proofErr w:type="gramStart"/>
      <w:r>
        <w:rPr>
          <w:rFonts w:asciiTheme="minorHAnsi" w:hAnsiTheme="minorHAnsi" w:cstheme="minorBidi" w:hint="eastAsia"/>
          <w:kern w:val="2"/>
          <w:sz w:val="24"/>
          <w:szCs w:val="24"/>
        </w:rPr>
        <w:t>验</w:t>
      </w:r>
      <w:proofErr w:type="gramEnd"/>
      <w:r>
        <w:rPr>
          <w:rFonts w:asciiTheme="minorHAnsi" w:hAnsiTheme="minorHAnsi" w:cstheme="minorBidi" w:hint="eastAsia"/>
          <w:kern w:val="2"/>
          <w:sz w:val="24"/>
          <w:szCs w:val="24"/>
        </w:rPr>
        <w:t>计算其</w:t>
      </w:r>
      <w:r>
        <w:rPr>
          <w:rFonts w:asciiTheme="minorHAnsi" w:hAnsiTheme="minorHAnsi" w:cstheme="minorBidi"/>
          <w:kern w:val="2"/>
          <w:sz w:val="24"/>
          <w:szCs w:val="24"/>
        </w:rPr>
        <w:t>accuracy score</w:t>
      </w:r>
      <w:r>
        <w:rPr>
          <w:rFonts w:asciiTheme="minorHAnsi" w:hAnsiTheme="minorHAnsi" w:cstheme="minorBidi" w:hint="eastAsia"/>
          <w:kern w:val="2"/>
          <w:sz w:val="24"/>
          <w:szCs w:val="24"/>
        </w:rPr>
        <w:t>，用于评估模型准确率。</w:t>
      </w:r>
    </w:p>
    <w:p w:rsidR="00D1255C" w:rsidRDefault="00B7560C">
      <w:pPr>
        <w:pStyle w:val="WPSOffice1"/>
        <w:keepNext/>
        <w:tabs>
          <w:tab w:val="right" w:leader="dot" w:pos="8306"/>
        </w:tabs>
        <w:spacing w:line="360" w:lineRule="auto"/>
        <w:jc w:val="center"/>
      </w:pPr>
      <w:r>
        <w:rPr>
          <w:noProof/>
        </w:rP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451561" cy="2145902"/>
                    </a:xfrm>
                    <a:prstGeom prst="rect">
                      <a:avLst/>
                    </a:prstGeom>
                  </pic:spPr>
                </pic:pic>
              </a:graphicData>
            </a:graphic>
          </wp:inline>
        </w:drawing>
      </w:r>
    </w:p>
    <w:p w:rsidR="00D1255C" w:rsidRDefault="00B7560C">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模型预测交叉验证情况</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经过一定的数据调整和多次模拟结果，平均情况下得分为</w:t>
      </w:r>
      <m:oMath>
        <m:r>
          <w:rPr>
            <w:rFonts w:ascii="Cambria Math" w:hAnsi="Cambria Math" w:cstheme="minorBidi" w:hint="eastAsia"/>
            <w:kern w:val="2"/>
            <w:sz w:val="24"/>
            <w:szCs w:val="24"/>
          </w:rPr>
          <m:t>65.8%</m:t>
        </m:r>
      </m:oMath>
      <w:r>
        <w:rPr>
          <w:rFonts w:asciiTheme="minorHAnsi" w:hAnsiTheme="minorHAnsi" w:cstheme="minorBidi" w:hint="eastAsia"/>
          <w:kern w:val="2"/>
          <w:sz w:val="24"/>
          <w:szCs w:val="24"/>
        </w:rPr>
        <w:t>，最好的数据情况下可以达到</w:t>
      </w:r>
      <m:oMath>
        <m:r>
          <w:rPr>
            <w:rFonts w:ascii="Cambria Math" w:hAnsi="Cambria Math" w:cstheme="minorBidi" w:hint="eastAsia"/>
            <w:kern w:val="2"/>
            <w:sz w:val="24"/>
            <w:szCs w:val="24"/>
          </w:rPr>
          <m:t>80</m:t>
        </m:r>
        <m:r>
          <w:rPr>
            <w:rFonts w:ascii="Cambria Math" w:eastAsia="微软雅黑" w:hAnsi="Cambria Math" w:cs="微软雅黑" w:hint="eastAsia"/>
            <w:kern w:val="2"/>
            <w:sz w:val="24"/>
            <w:szCs w:val="24"/>
          </w:rPr>
          <m:t>-</m:t>
        </m:r>
        <m:r>
          <w:rPr>
            <w:rFonts w:ascii="Cambria Math" w:hAnsi="Cambria Math" w:cstheme="minorBidi" w:hint="eastAsia"/>
            <w:kern w:val="2"/>
            <w:sz w:val="24"/>
            <w:szCs w:val="24"/>
          </w:rPr>
          <m:t>90%</m:t>
        </m:r>
      </m:oMath>
      <w:r>
        <w:rPr>
          <w:rFonts w:asciiTheme="minorHAnsi" w:hAnsiTheme="minorHAnsi" w:cstheme="minorBidi" w:hint="eastAsia"/>
          <w:kern w:val="2"/>
          <w:sz w:val="24"/>
          <w:szCs w:val="24"/>
        </w:rPr>
        <w:t>的得分，在样本规模仅有</w:t>
      </w:r>
      <m:oMath>
        <m:r>
          <w:rPr>
            <w:rFonts w:ascii="Cambria Math" w:hAnsi="Cambria Math" w:cstheme="minorBidi" w:hint="eastAsia"/>
            <w:kern w:val="2"/>
            <w:sz w:val="24"/>
            <w:szCs w:val="24"/>
          </w:rPr>
          <m:t>N=38</m:t>
        </m:r>
      </m:oMath>
      <w:r>
        <w:rPr>
          <w:rFonts w:asciiTheme="minorHAnsi" w:hAnsiTheme="minorHAnsi" w:cstheme="minorBidi" w:hint="eastAsia"/>
          <w:kern w:val="2"/>
          <w:sz w:val="24"/>
          <w:szCs w:val="24"/>
        </w:rPr>
        <w:t>的情况下，我们可以接受这一模型通过动态指标对比赛净胜球情况进行预测的准确率。</w:t>
      </w:r>
    </w:p>
    <w:p w:rsidR="00D1255C" w:rsidRDefault="00141AA8" w:rsidP="00141AA8">
      <w:pPr>
        <w:pStyle w:val="1"/>
        <w:spacing w:before="468"/>
      </w:pPr>
      <w:bookmarkStart w:id="6" w:name="OLE_LINK8"/>
      <w:r>
        <w:t>5</w:t>
      </w:r>
      <w:bookmarkEnd w:id="6"/>
      <w:r>
        <w:tab/>
      </w:r>
      <w:r w:rsidR="00B25E43">
        <w:rPr>
          <w:rFonts w:hint="eastAsia"/>
        </w:rPr>
        <w:t>D</w:t>
      </w:r>
      <w:r w:rsidR="00B25E43">
        <w:t xml:space="preserve">esign of Structural Strategies Driven </w:t>
      </w:r>
      <w:proofErr w:type="gramStart"/>
      <w:r w:rsidR="00B25E43">
        <w:t>By</w:t>
      </w:r>
      <w:proofErr w:type="gramEnd"/>
      <w:r w:rsidR="00B25E43">
        <w:t xml:space="preserve"> SA Algorithm</w:t>
      </w:r>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rsidR="00D1255C" w:rsidRDefault="00141AA8" w:rsidP="00141AA8">
      <w:pPr>
        <w:pStyle w:val="2"/>
      </w:pPr>
      <w:r>
        <w:t>5</w:t>
      </w:r>
      <w:r w:rsidR="00B7560C">
        <w:rPr>
          <w:rFonts w:hint="eastAsia"/>
        </w:rPr>
        <w:t>.1</w:t>
      </w:r>
      <w:r w:rsidR="00B7560C">
        <w:t xml:space="preserve"> </w:t>
      </w:r>
      <w:r w:rsidR="00B7560C">
        <w:rPr>
          <w:rFonts w:hint="eastAsia"/>
        </w:rPr>
        <w:t>位置</w:t>
      </w:r>
      <w:r w:rsidR="00B7560C">
        <w:rPr>
          <w:rFonts w:hint="eastAsia"/>
        </w:rPr>
        <w:t>evaluation</w:t>
      </w:r>
      <w:r w:rsidR="00B7560C">
        <w:t xml:space="preserve"> </w:t>
      </w:r>
      <w:r w:rsidR="00B7560C">
        <w:rPr>
          <w:rFonts w:hint="eastAsia"/>
        </w:rPr>
        <w:t>engineering</w:t>
      </w:r>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在考虑球员位置安排时，需要计算守门员，前锋，中场，后卫四个位置不同球员的贡献值。我们在数据集中采集哈士</w:t>
      </w:r>
      <w:proofErr w:type="gramStart"/>
      <w:r>
        <w:rPr>
          <w:rFonts w:asciiTheme="minorHAnsi" w:hAnsiTheme="minorHAnsi" w:cstheme="minorBidi" w:hint="eastAsia"/>
          <w:kern w:val="2"/>
          <w:sz w:val="24"/>
          <w:szCs w:val="24"/>
        </w:rPr>
        <w:t>奇球队</w:t>
      </w:r>
      <w:proofErr w:type="gramEnd"/>
      <w:r>
        <w:rPr>
          <w:rFonts w:asciiTheme="minorHAnsi" w:hAnsiTheme="minorHAnsi" w:cstheme="minorBidi" w:hint="eastAsia"/>
          <w:kern w:val="2"/>
          <w:sz w:val="24"/>
          <w:szCs w:val="24"/>
        </w:rPr>
        <w:t>30</w:t>
      </w:r>
      <w:r>
        <w:rPr>
          <w:rFonts w:asciiTheme="minorHAnsi" w:hAnsiTheme="minorHAnsi" w:cstheme="minorBidi" w:hint="eastAsia"/>
          <w:kern w:val="2"/>
          <w:sz w:val="24"/>
          <w:szCs w:val="24"/>
        </w:rPr>
        <w:t>位球员的</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，并以其为横轴，球员编号为纵轴，统计出每个球员在整个赛季中每个</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次数，</w:t>
      </w:r>
      <w:r>
        <w:rPr>
          <w:rFonts w:asciiTheme="minorHAnsi" w:hAnsiTheme="minorHAnsi" w:cstheme="minorBidi" w:hint="eastAsia"/>
          <w:kern w:val="2"/>
          <w:sz w:val="24"/>
          <w:szCs w:val="24"/>
        </w:rPr>
        <w:lastRenderedPageBreak/>
        <w:t>用颜色的深浅来表示次数的多少，以下分别为前锋，中场和后卫的</w:t>
      </w:r>
      <w:bookmarkStart w:id="7" w:name="OLE_LINK7"/>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bookmarkEnd w:id="7"/>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9"/>
                    <a:srcRect l="7665" t="26328" r="22906" b="14192"/>
                    <a:stretch>
                      <a:fillRect/>
                    </a:stretch>
                  </pic:blipFill>
                  <pic:spPr>
                    <a:xfrm>
                      <a:off x="0" y="0"/>
                      <a:ext cx="1847759" cy="1583140"/>
                    </a:xfrm>
                    <a:prstGeom prst="rect">
                      <a:avLst/>
                    </a:prstGeom>
                    <a:ln>
                      <a:noFill/>
                    </a:ln>
                  </pic:spPr>
                </pic:pic>
              </a:graphicData>
            </a:graphic>
          </wp:inline>
        </w:drawing>
      </w:r>
      <w:r>
        <w:rPr>
          <w:rFonts w:asciiTheme="minorHAnsi" w:hAnsiTheme="minorHAnsi" w:cstheme="minorBidi" w:hint="eastAsia"/>
          <w:kern w:val="2"/>
          <w:sz w:val="24"/>
          <w:szCs w:val="24"/>
        </w:rPr>
        <w:t xml:space="preserve">   </w:t>
      </w:r>
      <w:r>
        <w:rPr>
          <w:rFonts w:asciiTheme="minorHAnsi" w:hAnsiTheme="minorHAnsi" w:cstheme="minorBidi"/>
          <w:noProof/>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0"/>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noProof/>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1"/>
                    <a:stretch>
                      <a:fillRect/>
                    </a:stretch>
                  </pic:blipFill>
                  <pic:spPr>
                    <a:xfrm>
                      <a:off x="0" y="0"/>
                      <a:ext cx="1743348" cy="1769266"/>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前锋</w:t>
      </w:r>
      <w:r>
        <w:rPr>
          <w:rFonts w:asciiTheme="minorHAnsi" w:hAnsiTheme="minorHAnsi" w:cstheme="minorBidi" w:hint="eastAsia"/>
          <w:kern w:val="2"/>
          <w:sz w:val="24"/>
          <w:szCs w:val="24"/>
        </w:rPr>
        <w:t>&amp;</w:t>
      </w:r>
      <w:r>
        <w:rPr>
          <w:rFonts w:asciiTheme="minorHAnsi" w:hAnsiTheme="minorHAnsi" w:cstheme="minorBidi" w:hint="eastAsia"/>
          <w:kern w:val="2"/>
          <w:sz w:val="24"/>
          <w:szCs w:val="24"/>
        </w:rPr>
        <w:t>中场</w:t>
      </w:r>
      <w:r>
        <w:rPr>
          <w:rFonts w:asciiTheme="minorHAnsi" w:hAnsiTheme="minorHAnsi" w:cstheme="minorBidi" w:hint="eastAsia"/>
          <w:kern w:val="2"/>
          <w:sz w:val="24"/>
          <w:szCs w:val="24"/>
        </w:rPr>
        <w:t>&amp;</w:t>
      </w:r>
      <w:r>
        <w:rPr>
          <w:rFonts w:asciiTheme="minorHAnsi" w:hAnsiTheme="minorHAnsi" w:cstheme="minorBidi" w:hint="eastAsia"/>
          <w:kern w:val="2"/>
          <w:sz w:val="24"/>
          <w:szCs w:val="24"/>
        </w:rPr>
        <w:t>后卫</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由以上四个图，我们可以看出</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F2</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F1,F6,F5,F4</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M</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M1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M3,M4,M6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D1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D3,D5,D4,D2,D7,D6,D8</w:t>
      </w:r>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我们希望能有实际的模型来对不同</w:t>
      </w:r>
      <w:proofErr w:type="gramStart"/>
      <w:r>
        <w:rPr>
          <w:rFonts w:asciiTheme="minorHAnsi" w:hAnsiTheme="minorHAnsi" w:cstheme="minorBidi" w:hint="eastAsia"/>
          <w:kern w:val="2"/>
          <w:sz w:val="24"/>
          <w:szCs w:val="24"/>
        </w:rPr>
        <w:t>球员球员</w:t>
      </w:r>
      <w:proofErr w:type="gramEnd"/>
      <w:r>
        <w:rPr>
          <w:rFonts w:asciiTheme="minorHAnsi" w:hAnsiTheme="minorHAnsi" w:cstheme="minorBidi" w:hint="eastAsia"/>
          <w:kern w:val="2"/>
          <w:sz w:val="24"/>
          <w:szCs w:val="24"/>
        </w:rPr>
        <w:t>在不同位置表现进行量化评价。此时需要结合实际知识，分析不同位置各自的重要数据，通过不同</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权重分配、结合球员各种能力</w:t>
      </w:r>
      <w:r>
        <w:rPr>
          <w:rFonts w:asciiTheme="minorHAnsi" w:hAnsiTheme="minorHAnsi" w:cstheme="minorBidi" w:hint="eastAsia"/>
          <w:kern w:val="2"/>
          <w:sz w:val="24"/>
          <w:szCs w:val="24"/>
        </w:rPr>
        <w:t>performance</w:t>
      </w:r>
      <w:r>
        <w:rPr>
          <w:rFonts w:asciiTheme="minorHAnsi" w:hAnsiTheme="minorHAnsi" w:cstheme="minorBidi" w:hint="eastAsia"/>
          <w:kern w:val="2"/>
          <w:sz w:val="24"/>
          <w:szCs w:val="24"/>
        </w:rPr>
        <w:t>，进行计算，作为</w:t>
      </w:r>
      <w:r>
        <w:rPr>
          <w:rFonts w:asciiTheme="minorHAnsi" w:hAnsiTheme="minorHAnsi" w:cstheme="minorBidi" w:hint="eastAsia"/>
          <w:kern w:val="2"/>
          <w:sz w:val="24"/>
          <w:szCs w:val="24"/>
        </w:rPr>
        <w:t>evaluation</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of</w:t>
      </w:r>
      <w:r>
        <w:rPr>
          <w:rFonts w:asciiTheme="minorHAnsi" w:hAnsiTheme="minorHAnsi" w:cstheme="minorBidi" w:hint="eastAsia"/>
          <w:kern w:val="2"/>
          <w:sz w:val="24"/>
          <w:szCs w:val="24"/>
        </w:rPr>
        <w:t>球队的</w:t>
      </w:r>
      <w:r>
        <w:rPr>
          <w:rFonts w:asciiTheme="minorHAnsi" w:hAnsiTheme="minorHAnsi" w:cstheme="minorBidi" w:hint="eastAsia"/>
          <w:kern w:val="2"/>
          <w:sz w:val="24"/>
          <w:szCs w:val="24"/>
        </w:rPr>
        <w:t>29</w:t>
      </w:r>
      <w:r>
        <w:rPr>
          <w:rFonts w:asciiTheme="minorHAnsi" w:hAnsiTheme="minorHAnsi" w:cstheme="minorBidi" w:hint="eastAsia"/>
          <w:kern w:val="2"/>
          <w:sz w:val="24"/>
          <w:szCs w:val="24"/>
        </w:rPr>
        <w:t>位球员（除守门员）分别在</w:t>
      </w:r>
      <w:r>
        <w:rPr>
          <w:rFonts w:asciiTheme="minorHAnsi" w:hAnsiTheme="minorHAnsi" w:cstheme="minorBidi" w:hint="eastAsia"/>
          <w:kern w:val="2"/>
          <w:sz w:val="24"/>
          <w:szCs w:val="24"/>
        </w:rPr>
        <w:t>G,F,M</w:t>
      </w:r>
      <w:r>
        <w:rPr>
          <w:rFonts w:asciiTheme="minorHAnsi" w:hAnsiTheme="minorHAnsi" w:cstheme="minorBidi" w:hint="eastAsia"/>
          <w:kern w:val="2"/>
          <w:sz w:val="24"/>
          <w:szCs w:val="24"/>
        </w:rPr>
        <w:t>位置上的表现情况。下图中，颜色越红表示越适合这个位置，反之越蓝则表示越不适合。</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2"/>
                    <a:stretch>
                      <a:fillRect/>
                    </a:stretch>
                  </pic:blipFill>
                  <pic:spPr>
                    <a:xfrm>
                      <a:off x="0" y="0"/>
                      <a:ext cx="5150485" cy="700405"/>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不同球员在不同位置评分表</w:t>
      </w:r>
    </w:p>
    <w:p w:rsidR="00D1255C" w:rsidRDefault="00141AA8" w:rsidP="00141AA8">
      <w:pPr>
        <w:pStyle w:val="2"/>
      </w:pPr>
      <w:r>
        <w:t>5</w:t>
      </w:r>
      <w:r w:rsidR="00B7560C">
        <w:rPr>
          <w:rFonts w:hint="eastAsia"/>
        </w:rPr>
        <w:t>.2</w:t>
      </w:r>
      <w:r w:rsidR="00B7560C">
        <w:t xml:space="preserve"> </w:t>
      </w:r>
      <w:r w:rsidR="00B7560C">
        <w:rPr>
          <w:rFonts w:hint="eastAsia"/>
        </w:rPr>
        <w:t>基于</w:t>
      </w:r>
      <w:r w:rsidR="00B7560C">
        <w:rPr>
          <w:rFonts w:hint="eastAsia"/>
        </w:rPr>
        <w:t>SA</w:t>
      </w:r>
      <w:r w:rsidR="00B7560C">
        <w:rPr>
          <w:rFonts w:hint="eastAsia"/>
        </w:rPr>
        <w:t>算法优化排列组合</w:t>
      </w:r>
    </w:p>
    <w:p w:rsidR="00D1255C" w:rsidRDefault="00B7560C">
      <w:pPr>
        <w:pStyle w:val="WPSOffice1"/>
        <w:tabs>
          <w:tab w:val="right" w:leader="dot" w:pos="8306"/>
        </w:tabs>
        <w:spacing w:line="360" w:lineRule="auto"/>
        <w:ind w:firstLineChars="200" w:firstLine="480"/>
        <w:rPr>
          <w:sz w:val="24"/>
        </w:rPr>
      </w:pPr>
      <w:r>
        <w:rPr>
          <w:rFonts w:asciiTheme="minorHAnsi" w:hAnsiTheme="minorHAnsi" w:cstheme="minorBidi" w:hint="eastAsia"/>
          <w:kern w:val="2"/>
          <w:sz w:val="24"/>
          <w:szCs w:val="24"/>
        </w:rPr>
        <w:t>我们分析整个赛季</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场比赛中</w:t>
      </w:r>
      <w:r>
        <w:rPr>
          <w:rFonts w:ascii="宋体" w:eastAsia="宋体" w:hAnsi="宋体" w:cs="宋体"/>
          <w:sz w:val="24"/>
          <w:szCs w:val="24"/>
        </w:rPr>
        <w:t>主力阵容/首发阵容line-up</w:t>
      </w:r>
      <w:r>
        <w:rPr>
          <w:rFonts w:ascii="宋体" w:eastAsia="宋体" w:hAnsi="宋体" w:cs="宋体" w:hint="eastAsia"/>
          <w:sz w:val="24"/>
          <w:szCs w:val="24"/>
        </w:rPr>
        <w:t>，希望建立模型为教练建议</w:t>
      </w:r>
      <w:r>
        <w:rPr>
          <w:rFonts w:asciiTheme="minorHAnsi" w:hAnsiTheme="minorHAnsi" w:cstheme="minorBidi" w:hint="eastAsia"/>
          <w:kern w:val="2"/>
          <w:sz w:val="24"/>
          <w:szCs w:val="24"/>
        </w:rPr>
        <w:t>最好的球队阵容</w:t>
      </w:r>
      <w:r>
        <w:rPr>
          <w:rFonts w:hint="eastAsia"/>
          <w:sz w:val="24"/>
        </w:rPr>
        <w:t>该模型的目标是要找到一个最优的有序组合，使场上</w:t>
      </w:r>
      <w:r>
        <w:rPr>
          <w:rFonts w:hint="eastAsia"/>
          <w:sz w:val="24"/>
        </w:rPr>
        <w:t>11</w:t>
      </w:r>
      <w:r>
        <w:rPr>
          <w:rFonts w:hint="eastAsia"/>
          <w:sz w:val="24"/>
        </w:rPr>
        <w:t>人在各自位置的能力之和最大。把场上</w:t>
      </w:r>
      <w:r>
        <w:rPr>
          <w:rFonts w:hint="eastAsia"/>
          <w:sz w:val="24"/>
        </w:rPr>
        <w:t>11</w:t>
      </w:r>
      <w:r>
        <w:rPr>
          <w:rFonts w:hint="eastAsia"/>
          <w:sz w:val="24"/>
        </w:rPr>
        <w:t>个位置有序排列，用</w:t>
      </w:r>
      <w:r>
        <w:rPr>
          <w:rFonts w:hint="eastAsia"/>
          <w:sz w:val="24"/>
        </w:rPr>
        <w:t>11</w:t>
      </w:r>
      <w:r>
        <w:rPr>
          <w:rFonts w:hint="eastAsia"/>
          <w:sz w:val="24"/>
        </w:rPr>
        <w:t>位的</w:t>
      </w:r>
      <w:r>
        <w:rPr>
          <w:rFonts w:hint="eastAsia"/>
          <w:sz w:val="24"/>
        </w:rPr>
        <w:t>30</w:t>
      </w:r>
      <w:r>
        <w:rPr>
          <w:rFonts w:hint="eastAsia"/>
          <w:sz w:val="24"/>
        </w:rPr>
        <w:t>进</w:t>
      </w:r>
      <w:proofErr w:type="gramStart"/>
      <w:r>
        <w:rPr>
          <w:rFonts w:hint="eastAsia"/>
          <w:sz w:val="24"/>
        </w:rPr>
        <w:t>制格雷码</w:t>
      </w:r>
      <w:proofErr w:type="gramEnd"/>
      <w:r>
        <w:rPr>
          <w:rFonts w:hint="eastAsia"/>
          <w:sz w:val="24"/>
        </w:rPr>
        <w:t>表示当前状态；例如</w:t>
      </w:r>
      <w:proofErr w:type="gramStart"/>
      <w:r>
        <w:rPr>
          <w:rFonts w:hint="eastAsia"/>
          <w:sz w:val="24"/>
        </w:rPr>
        <w:t>格雷码</w:t>
      </w:r>
      <w:proofErr w:type="gramEnd"/>
      <w:r>
        <w:rPr>
          <w:sz w:val="24"/>
        </w:rPr>
        <w:t>0</w:t>
      </w:r>
      <w:r>
        <w:rPr>
          <w:rFonts w:hint="eastAsia"/>
          <w:sz w:val="24"/>
        </w:rPr>
        <w:t>A</w:t>
      </w:r>
      <w:r>
        <w:rPr>
          <w:sz w:val="24"/>
        </w:rPr>
        <w:t>1GRD739KI</w:t>
      </w:r>
      <w:r>
        <w:rPr>
          <w:rFonts w:hint="eastAsia"/>
          <w:sz w:val="24"/>
        </w:rPr>
        <w:t>表示</w:t>
      </w:r>
      <w:r>
        <w:rPr>
          <w:rFonts w:hint="eastAsia"/>
          <w:sz w:val="24"/>
        </w:rPr>
        <w:t>11</w:t>
      </w:r>
      <w:r>
        <w:rPr>
          <w:rFonts w:hint="eastAsia"/>
          <w:sz w:val="24"/>
        </w:rPr>
        <w:t>个位置依次有第</w:t>
      </w:r>
      <w:r>
        <w:rPr>
          <w:rFonts w:hint="eastAsia"/>
          <w:sz w:val="24"/>
        </w:rPr>
        <w:t>0</w:t>
      </w:r>
      <w:r>
        <w:rPr>
          <w:sz w:val="24"/>
        </w:rPr>
        <w:t>,10,1,16,26,13,7,3,9,11,18</w:t>
      </w:r>
      <w:r>
        <w:rPr>
          <w:rFonts w:hint="eastAsia"/>
          <w:sz w:val="24"/>
        </w:rPr>
        <w:t>号球员。在搜索树极为庞大、</w:t>
      </w:r>
      <w:proofErr w:type="gramStart"/>
      <w:r>
        <w:rPr>
          <w:rFonts w:hint="eastAsia"/>
          <w:sz w:val="24"/>
        </w:rPr>
        <w:t>算力资源</w:t>
      </w:r>
      <w:proofErr w:type="gramEnd"/>
      <w:r>
        <w:rPr>
          <w:rFonts w:hint="eastAsia"/>
          <w:sz w:val="24"/>
        </w:rPr>
        <w:t>有限的情况下，我们选择模拟退火算法。模拟退火算法主要优点之一就是能以一定的概率接受目</w:t>
      </w:r>
      <w:r>
        <w:rPr>
          <w:rFonts w:hint="eastAsia"/>
          <w:sz w:val="24"/>
        </w:rPr>
        <w:lastRenderedPageBreak/>
        <w:t>标函数值不太好的状态，且在迭代的过程中不断能够接受使目标函数向好的方向前进的解。模拟退火算法的具体步骤如下：</w:t>
      </w:r>
    </w:p>
    <w:p w:rsidR="00D1255C" w:rsidRDefault="00B7560C">
      <w:pPr>
        <w:pStyle w:val="af2"/>
        <w:numPr>
          <w:ilvl w:val="0"/>
          <w:numId w:val="3"/>
        </w:numPr>
        <w:spacing w:line="360" w:lineRule="auto"/>
        <w:rPr>
          <w:sz w:val="24"/>
          <w:lang w:eastAsia="zh-CN"/>
        </w:rPr>
      </w:pPr>
      <w:r>
        <w:rPr>
          <w:rFonts w:ascii="宋体" w:eastAsia="宋体" w:hAnsi="宋体" w:cs="宋体" w:hint="eastAsia"/>
          <w:sz w:val="24"/>
          <w:lang w:eastAsia="zh-CN"/>
        </w:rPr>
        <w:t>给</w:t>
      </w:r>
      <w:proofErr w:type="spellStart"/>
      <w:r>
        <w:rPr>
          <w:rFonts w:hint="eastAsia"/>
          <w:sz w:val="24"/>
          <w:lang w:eastAsia="zh-CN"/>
        </w:rPr>
        <w:t>定冷却进度表参数及迭代初始解</w:t>
      </w:r>
      <w:proofErr w:type="spellEnd"/>
      <m:oMath>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ascii="Cambria Math" w:hAnsi="Cambria Math" w:hint="eastAsia"/>
            <w:sz w:val="24"/>
            <w:lang w:eastAsia="zh-CN"/>
          </w:rPr>
          <m:t>T</m:t>
        </m:r>
      </m:oMath>
      <w:r>
        <w:rPr>
          <w:rFonts w:hint="eastAsia"/>
          <w:sz w:val="24"/>
          <w:lang w:eastAsia="zh-CN"/>
        </w:rPr>
        <w:t>的初值</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0</m:t>
            </m:r>
          </m:sub>
        </m:sSub>
      </m:oMath>
      <w:r>
        <w:rPr>
          <w:rFonts w:hint="eastAsia"/>
          <w:sz w:val="24"/>
          <w:lang w:eastAsia="zh-CN"/>
        </w:rPr>
        <w:t>，</w:t>
      </w:r>
      <w:proofErr w:type="spellStart"/>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w:t>
      </w:r>
    </w:p>
    <w:p w:rsidR="00D1255C" w:rsidRDefault="00B7560C">
      <w:pPr>
        <w:pStyle w:val="af2"/>
        <w:numPr>
          <w:ilvl w:val="0"/>
          <w:numId w:val="3"/>
        </w:numPr>
        <w:spacing w:line="360" w:lineRule="auto"/>
        <w:rPr>
          <w:sz w:val="24"/>
          <w:lang w:eastAsia="zh-CN"/>
        </w:rPr>
      </w:pPr>
      <w:r>
        <w:rPr>
          <w:rFonts w:hint="eastAsia"/>
          <w:sz w:val="24"/>
          <w:lang w:eastAsia="zh-CN"/>
        </w:rPr>
        <w:t>参数</w:t>
      </w:r>
      <m:oMath>
        <m:r>
          <w:rPr>
            <w:rFonts w:ascii="Cambria Math" w:hAnsi="Cambria Math" w:hint="eastAsia"/>
            <w:sz w:val="24"/>
            <w:lang w:eastAsia="zh-CN"/>
          </w:rPr>
          <m:t>T</m:t>
        </m:r>
        <m:r>
          <w:rPr>
            <w:rFonts w:ascii="Cambria Math" w:eastAsia="微软雅黑" w:hAnsi="Cambria Math" w:cs="微软雅黑" w:hint="eastAsia"/>
            <w:sz w:val="24"/>
            <w:lang w:eastAsia="zh-CN"/>
          </w:rPr>
          <m:t>=</m:t>
        </m:r>
        <m:r>
          <w:rPr>
            <w:rFonts w:ascii="Cambria Math" w:eastAsia="微软雅黑" w:hAnsi="微软雅黑" w:cs="微软雅黑" w:hint="eastAsia"/>
            <w:sz w:val="24"/>
            <w:lang w:eastAsia="zh-CN"/>
          </w:rPr>
          <m:t>T</m:t>
        </m:r>
        <m:r>
          <w:rPr>
            <w:rFonts w:ascii="Cambria Math" w:eastAsia="微软雅黑" w:hAnsi="微软雅黑" w:cs="微软雅黑"/>
            <w:sz w:val="24"/>
            <w:lang w:eastAsia="zh-CN"/>
          </w:rPr>
          <m:t>(k)</m:t>
        </m:r>
      </m:oMath>
      <w:r>
        <w:rPr>
          <w:rFonts w:hint="eastAsia"/>
          <w:sz w:val="24"/>
          <w:lang w:eastAsia="zh-CN"/>
        </w:rPr>
        <w:t>时，</w:t>
      </w:r>
      <w:proofErr w:type="spellStart"/>
      <w:r>
        <w:rPr>
          <w:sz w:val="24"/>
          <w:lang w:eastAsia="zh-CN"/>
        </w:rPr>
        <w:t>按照如下过程作</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sz w:val="24"/>
          <w:lang w:eastAsia="zh-CN"/>
        </w:rPr>
        <w:t>次试探搜索</w:t>
      </w:r>
      <w:r>
        <w:rPr>
          <w:rFonts w:hint="eastAsia"/>
          <w:sz w:val="24"/>
          <w:lang w:eastAsia="zh-CN"/>
        </w:rPr>
        <w:t>：</w:t>
      </w:r>
    </w:p>
    <w:p w:rsidR="00D1255C" w:rsidRDefault="00B7560C">
      <w:pPr>
        <w:pStyle w:val="af2"/>
        <w:numPr>
          <w:ilvl w:val="1"/>
          <w:numId w:val="3"/>
        </w:numPr>
        <w:spacing w:line="360" w:lineRule="auto"/>
        <w:rPr>
          <w:sz w:val="24"/>
          <w:lang w:eastAsia="zh-CN"/>
        </w:rPr>
      </w:pPr>
      <w:proofErr w:type="spellStart"/>
      <w:r>
        <w:rPr>
          <w:rFonts w:hint="eastAsia"/>
          <w:sz w:val="24"/>
          <w:lang w:eastAsia="zh-CN"/>
        </w:rPr>
        <w:t>根据当前解</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的性质，产生一个随机偏移量</w:t>
      </w:r>
      <m:oMath>
        <m:r>
          <w:rPr>
            <w:rFonts w:ascii="Cambria Math" w:hAnsi="Cambria Math" w:hint="eastAsia"/>
            <w:sz w:val="24"/>
            <w:lang w:eastAsia="zh-CN"/>
          </w:rPr>
          <m:t>m</m:t>
        </m:r>
      </m:oMath>
      <w:r>
        <w:rPr>
          <w:rFonts w:hint="eastAsia"/>
          <w:sz w:val="24"/>
          <w:lang w:eastAsia="zh-CN"/>
        </w:rPr>
        <w:t>，</w:t>
      </w:r>
      <w:proofErr w:type="spellStart"/>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w:t>
      </w:r>
    </w:p>
    <w:p w:rsidR="00D1255C" w:rsidRDefault="00B7560C">
      <w:pPr>
        <w:pStyle w:val="af2"/>
        <w:numPr>
          <w:ilvl w:val="1"/>
          <w:numId w:val="3"/>
        </w:numPr>
        <w:spacing w:line="360" w:lineRule="auto"/>
        <w:rPr>
          <w:sz w:val="24"/>
          <w:lang w:eastAsia="zh-CN"/>
        </w:rPr>
      </w:pPr>
      <w:proofErr w:type="spellStart"/>
      <w:r>
        <w:rPr>
          <w:rFonts w:hint="eastAsia"/>
          <w:sz w:val="24"/>
          <w:lang w:eastAsia="zh-CN"/>
        </w:rPr>
        <w:t>产生一个在</w:t>
      </w:r>
      <w:proofErr w:type="spellEnd"/>
      <m:oMath>
        <m:d>
          <m:dPr>
            <m:ctrlPr>
              <w:rPr>
                <w:rFonts w:ascii="Cambria Math" w:hAnsi="Cambria Math"/>
                <w:i/>
                <w:sz w:val="24"/>
              </w:rPr>
            </m:ctrlPr>
          </m:dPr>
          <m:e>
            <m:r>
              <w:rPr>
                <w:rFonts w:ascii="Cambria Math" w:hAnsi="Cambria Math"/>
                <w:sz w:val="24"/>
                <w:lang w:eastAsia="zh-CN"/>
              </w:rPr>
              <m:t>0,1</m:t>
            </m:r>
          </m:e>
        </m:d>
      </m:oMath>
      <w:r>
        <w:rPr>
          <w:sz w:val="24"/>
          <w:lang w:eastAsia="zh-CN"/>
        </w:rPr>
        <w:t>区间上均匀分布的随机数</w:t>
      </w:r>
      <m:oMath>
        <m:r>
          <w:rPr>
            <w:rFonts w:ascii="Cambria Math" w:hAnsi="Cambria Math"/>
            <w:sz w:val="24"/>
            <w:lang w:eastAsia="zh-CN"/>
          </w:rPr>
          <m:t>θ</m:t>
        </m:r>
      </m:oMath>
      <w:r>
        <w:rPr>
          <w:sz w:val="24"/>
          <w:lang w:eastAsia="zh-CN"/>
        </w:rPr>
        <w:t>,计算出</w:t>
      </w:r>
      <w:proofErr w:type="spellStart"/>
      <w:r>
        <w:rPr>
          <w:rFonts w:hint="eastAsia"/>
          <w:sz w:val="24"/>
          <w:lang w:eastAsia="zh-CN"/>
        </w:rPr>
        <w:t>在给定当前迭代点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和温度</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m:t>
            </m: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rsidR="00D1255C" w:rsidRDefault="00B7560C">
      <w:pPr>
        <w:pStyle w:val="af2"/>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num>
                            <m:den>
                              <m:sSub>
                                <m:sSubPr>
                                  <m:ctrlPr>
                                    <w:rPr>
                                      <w:rFonts w:ascii="Cambria Math" w:hAnsi="Cambria Math"/>
                                      <w:i/>
                                      <w:sz w:val="24"/>
                                    </w:rPr>
                                  </m:ctrlPr>
                                </m:sSubPr>
                                <m:e>
                                  <m:r>
                                    <w:rPr>
                                      <w:rFonts w:ascii="Cambria Math" w:hAnsi="Cambria Math" w:hint="eastAsia"/>
                                      <w:sz w:val="24"/>
                                    </w:rPr>
                                    <m:t>T</m:t>
                                  </m:r>
                                </m:e>
                                <m:sub>
                                  <m:eqArr>
                                    <m:eqArrPr>
                                      <m:ctrlPr>
                                        <w:rPr>
                                          <w:rFonts w:ascii="Cambria Math" w:hAnsi="Cambria Math"/>
                                          <w:i/>
                                          <w:sz w:val="24"/>
                                        </w:rPr>
                                      </m:ctrlPr>
                                    </m:eqArrPr>
                                    <m:e>
                                      <m:r>
                                        <w:rPr>
                                          <w:rFonts w:ascii="Cambria Math" w:hAnsi="Cambria Math"/>
                                          <w:sz w:val="24"/>
                                        </w:rPr>
                                        <m:t>k</m:t>
                                      </m:r>
                                    </m:e>
                                    <m:e/>
                                  </m:eqArr>
                                </m:sub>
                              </m:sSub>
                            </m:den>
                          </m:f>
                        </m:e>
                      </m:d>
                    </m:e>
                  </m:func>
                  <m:r>
                    <w:rPr>
                      <w:rFonts w:ascii="Cambria Math" w:hAnsi="Cambria Math"/>
                      <w:sz w:val="24"/>
                    </w:rPr>
                    <m:t xml:space="preserve">,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qArr>
            </m:e>
          </m:d>
        </m:oMath>
      </m:oMathPara>
    </w:p>
    <w:p w:rsidR="00D1255C" w:rsidRDefault="00B7560C">
      <w:pPr>
        <w:pStyle w:val="af2"/>
        <w:spacing w:line="360" w:lineRule="auto"/>
        <w:ind w:left="1260" w:firstLine="0"/>
        <w:rPr>
          <w:sz w:val="24"/>
        </w:rPr>
      </w:pPr>
      <m:oMathPara>
        <m:oMath>
          <m:r>
            <w:rPr>
              <w:rFonts w:ascii="Cambria Math" w:hAnsi="Cambria Math" w:hint="eastAsia"/>
              <w:sz w:val="24"/>
            </w:rPr>
            <m:t>Attitude</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e>
                <m:e>
                  <m:r>
                    <w:rPr>
                      <w:rFonts w:ascii="Cambria Math" w:hAnsi="Cambria Math"/>
                      <w:sz w:val="24"/>
                    </w:rPr>
                    <m:t>Reject,θ≥P</m:t>
                  </m:r>
                </m:e>
              </m:eqArr>
            </m:e>
          </m:d>
        </m:oMath>
      </m:oMathPara>
    </w:p>
    <w:p w:rsidR="00D1255C" w:rsidRDefault="00B7560C">
      <w:pPr>
        <w:pStyle w:val="af2"/>
        <w:numPr>
          <w:ilvl w:val="1"/>
          <w:numId w:val="3"/>
        </w:numPr>
        <w:spacing w:line="360" w:lineRule="auto"/>
        <w:rPr>
          <w:sz w:val="24"/>
          <w:lang w:eastAsia="zh-CN"/>
        </w:rPr>
      </w:pPr>
      <w:proofErr w:type="spellStart"/>
      <w:r>
        <w:rPr>
          <w:rFonts w:hint="eastAsia"/>
          <w:sz w:val="24"/>
          <w:lang w:eastAsia="zh-CN"/>
        </w:rPr>
        <w:t>试探搜索小于</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rsidR="00D1255C" w:rsidRDefault="00B7560C">
      <w:pPr>
        <w:pStyle w:val="af2"/>
        <w:numPr>
          <w:ilvl w:val="0"/>
          <w:numId w:val="3"/>
        </w:numPr>
        <w:spacing w:line="360" w:lineRule="auto"/>
        <w:rPr>
          <w:sz w:val="24"/>
          <w:lang w:eastAsia="zh-CN"/>
        </w:rPr>
      </w:pPr>
      <w:proofErr w:type="spellStart"/>
      <w:r>
        <w:rPr>
          <w:rFonts w:hint="eastAsia"/>
          <w:sz w:val="24"/>
          <w:lang w:eastAsia="zh-CN"/>
        </w:rPr>
        <w:t>根据给定的温度衰减函数产生新的温度控制参数</w:t>
      </w:r>
      <w:proofErr w:type="spellEnd"/>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k+1</m:t>
            </m:r>
          </m:sub>
        </m:sSub>
      </m:oMath>
      <w:r>
        <w:rPr>
          <w:rFonts w:hint="eastAsia"/>
          <w:sz w:val="24"/>
          <w:lang w:eastAsia="zh-CN"/>
        </w:rPr>
        <w:t>，</w:t>
      </w:r>
      <w:proofErr w:type="spellStart"/>
      <w:r>
        <w:rPr>
          <w:sz w:val="24"/>
          <w:lang w:eastAsia="zh-CN"/>
        </w:rPr>
        <w:t>及</w:t>
      </w:r>
      <w:r>
        <w:rPr>
          <w:rFonts w:hint="eastAsia"/>
          <w:sz w:val="24"/>
          <w:lang w:eastAsia="zh-CN"/>
        </w:rPr>
        <w:t>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k+1</m:t>
            </m: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rsidR="00D1255C" w:rsidRDefault="00925B52">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pt;height:250pt">
            <v:imagedata r:id="rId33" o:title=""/>
          </v:shape>
        </w:pict>
      </w:r>
    </w:p>
    <w:p w:rsidR="00D1255C" w:rsidRDefault="00B7560C">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rsidR="00D1255C" w:rsidRDefault="00B7560C">
      <w:pPr>
        <w:spacing w:line="360" w:lineRule="auto"/>
        <w:ind w:firstLine="420"/>
        <w:jc w:val="left"/>
        <w:rPr>
          <w:sz w:val="24"/>
        </w:rPr>
      </w:pPr>
      <w:r>
        <w:rPr>
          <w:rFonts w:hint="eastAsia"/>
          <w:sz w:val="24"/>
        </w:rPr>
        <w:lastRenderedPageBreak/>
        <w:t>在实际试探搜索中，我们很</w:t>
      </w:r>
      <w:proofErr w:type="gramStart"/>
      <w:r>
        <w:rPr>
          <w:rFonts w:hint="eastAsia"/>
          <w:sz w:val="24"/>
        </w:rPr>
        <w:t>可能现入局部最优</w:t>
      </w:r>
      <w:proofErr w:type="gramEnd"/>
      <w:r>
        <w:rPr>
          <w:rFonts w:hint="eastAsia"/>
          <w:sz w:val="24"/>
        </w:rPr>
        <w:t>，需要进行判定以退出。</w:t>
      </w:r>
      <w:r>
        <w:rPr>
          <w:sz w:val="24"/>
        </w:rPr>
        <w:t>当前解的优化程度小于当前最优解的优化程度</w:t>
      </w:r>
      <w:r>
        <w:rPr>
          <w:rFonts w:hint="eastAsia"/>
          <w:sz w:val="24"/>
        </w:rPr>
        <w:t>的时候</w:t>
      </w:r>
      <w:r>
        <w:rPr>
          <w:sz w:val="24"/>
        </w:rPr>
        <w:t>,</w:t>
      </w:r>
      <w:r>
        <w:rPr>
          <w:sz w:val="24"/>
        </w:rPr>
        <w:t>新解被接受的概率为</w:t>
      </w:r>
      <m:oMath>
        <m:r>
          <w:rPr>
            <w:rFonts w:ascii="Cambria Math" w:hAnsi="Cambria Math" w:hint="eastAsia"/>
            <w:sz w:val="24"/>
          </w:rPr>
          <m:t>100%</m:t>
        </m:r>
      </m:oMath>
      <w:r>
        <w:rPr>
          <w:sz w:val="24"/>
        </w:rPr>
        <w:t>,</w:t>
      </w:r>
      <w:r>
        <w:rPr>
          <w:sz w:val="24"/>
        </w:rPr>
        <w:t>而当温度足够低的</w:t>
      </w:r>
      <w:r>
        <w:rPr>
          <w:rFonts w:hint="eastAsia"/>
          <w:sz w:val="24"/>
        </w:rPr>
        <w:t>时候，</w:t>
      </w:r>
      <w:r>
        <w:rPr>
          <w:sz w:val="24"/>
        </w:rPr>
        <w:t>较差解被接受的概率趋近于</w:t>
      </w:r>
      <m:oMath>
        <m:r>
          <w:rPr>
            <w:rFonts w:ascii="Cambria Math" w:hAnsi="Cambria Math" w:hint="eastAsia"/>
            <w:sz w:val="24"/>
          </w:rPr>
          <m:t>0</m:t>
        </m:r>
      </m:oMath>
      <w:r>
        <w:rPr>
          <w:sz w:val="24"/>
        </w:rPr>
        <w:t>。</w:t>
      </w:r>
      <w:r>
        <w:rPr>
          <w:rFonts w:hint="eastAsia"/>
          <w:sz w:val="24"/>
        </w:rPr>
        <w:t>依据</w:t>
      </w:r>
      <w:r>
        <w:rPr>
          <w:sz w:val="24"/>
        </w:rPr>
        <w:t>最</w:t>
      </w:r>
      <w:r>
        <w:rPr>
          <w:rFonts w:hint="eastAsia"/>
          <w:sz w:val="24"/>
        </w:rPr>
        <w:t>近的</w:t>
      </w:r>
      <m:oMath>
        <m:r>
          <w:rPr>
            <w:rFonts w:ascii="Cambria Math" w:hAnsi="Cambria Math" w:hint="eastAsia"/>
            <w:sz w:val="24"/>
          </w:rPr>
          <m:t>K</m:t>
        </m:r>
      </m:oMath>
      <w:r>
        <w:rPr>
          <w:rFonts w:hint="eastAsia"/>
          <w:sz w:val="24"/>
        </w:rPr>
        <w:t>次搜索中都没有优化程度更高的</w:t>
      </w:r>
      <w:proofErr w:type="gramStart"/>
      <w:r>
        <w:rPr>
          <w:rFonts w:hint="eastAsia"/>
          <w:sz w:val="24"/>
        </w:rPr>
        <w:t>解出现</w:t>
      </w:r>
      <w:proofErr w:type="gramEnd"/>
      <w:r>
        <w:rPr>
          <w:rFonts w:hint="eastAsia"/>
          <w:sz w:val="24"/>
        </w:rPr>
        <w:t>这一特征，</w:t>
      </w:r>
      <w:r>
        <w:rPr>
          <w:sz w:val="24"/>
        </w:rPr>
        <w:t>可以根据具体问题确定</w:t>
      </w:r>
      <w:proofErr w:type="gramStart"/>
      <w:r>
        <w:rPr>
          <w:sz w:val="24"/>
        </w:rPr>
        <w:t>阐</w:t>
      </w:r>
      <w:proofErr w:type="gramEnd"/>
      <w:r>
        <w:rPr>
          <w:sz w:val="24"/>
        </w:rPr>
        <w:t>值</w:t>
      </w:r>
      <w:r>
        <w:rPr>
          <w:rFonts w:hint="eastAsia"/>
          <w:sz w:val="24"/>
        </w:rPr>
        <w:t>而后判定</w:t>
      </w:r>
      <w:r>
        <w:rPr>
          <w:sz w:val="24"/>
        </w:rPr>
        <w:t>搜索己经进入局部最优</w:t>
      </w:r>
      <w:r>
        <w:rPr>
          <w:rFonts w:hint="eastAsia"/>
          <w:sz w:val="24"/>
        </w:rPr>
        <w:t>。</w:t>
      </w:r>
    </w:p>
    <w:p w:rsidR="00D1255C" w:rsidRDefault="00141AA8" w:rsidP="00141AA8">
      <w:pPr>
        <w:pStyle w:val="2"/>
      </w:pPr>
      <w:r>
        <w:t>5</w:t>
      </w:r>
      <w:r w:rsidR="00B7560C">
        <w:rPr>
          <w:rFonts w:hint="eastAsia"/>
        </w:rPr>
        <w:t>.3</w:t>
      </w:r>
      <w:r w:rsidR="00B7560C">
        <w:t xml:space="preserve"> </w:t>
      </w:r>
      <w:r w:rsidR="00B7560C">
        <w:rPr>
          <w:rFonts w:hint="eastAsia"/>
        </w:rPr>
        <w:t>其他结构策略因素</w:t>
      </w:r>
    </w:p>
    <w:p w:rsidR="00D1255C" w:rsidRDefault="00B7560C">
      <w:pPr>
        <w:spacing w:line="360" w:lineRule="auto"/>
        <w:ind w:firstLine="420"/>
        <w:rPr>
          <w:sz w:val="24"/>
        </w:rPr>
      </w:pPr>
      <w:r>
        <w:rPr>
          <w:rFonts w:hint="eastAsia"/>
          <w:sz w:val="24"/>
        </w:rPr>
        <w:t>考虑</w:t>
      </w:r>
      <w:proofErr w:type="gramStart"/>
      <w:r>
        <w:rPr>
          <w:rFonts w:hint="eastAsia"/>
          <w:sz w:val="24"/>
        </w:rPr>
        <w:t>完主要</w:t>
      </w:r>
      <w:proofErr w:type="gramEnd"/>
      <w:r>
        <w:rPr>
          <w:rFonts w:hint="eastAsia"/>
          <w:sz w:val="24"/>
        </w:rPr>
        <w:t>策略后，我们考虑以下四个</w:t>
      </w:r>
      <w:r>
        <w:rPr>
          <w:rFonts w:hint="eastAsia"/>
          <w:color w:val="000000" w:themeColor="text1"/>
          <w:sz w:val="24"/>
        </w:rPr>
        <w:t>次要</w:t>
      </w:r>
      <w:r>
        <w:rPr>
          <w:rFonts w:hint="eastAsia"/>
          <w:sz w:val="24"/>
        </w:rPr>
        <w:t>影响因素：球员间默契度，主客场影响和教练安排。</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主客</w:t>
      </w:r>
      <w:proofErr w:type="gramStart"/>
      <w:r>
        <w:rPr>
          <w:rFonts w:asciiTheme="minorHAnsi" w:hAnsiTheme="minorHAnsi" w:cstheme="minorBidi" w:hint="eastAsia"/>
          <w:kern w:val="2"/>
          <w:sz w:val="24"/>
          <w:szCs w:val="24"/>
        </w:rPr>
        <w:t>场因素</w:t>
      </w:r>
      <w:proofErr w:type="gramEnd"/>
      <w:r>
        <w:rPr>
          <w:rFonts w:asciiTheme="minorHAnsi" w:hAnsiTheme="minorHAnsi" w:cstheme="minorBidi" w:hint="eastAsia"/>
          <w:kern w:val="2"/>
          <w:sz w:val="24"/>
          <w:szCs w:val="24"/>
        </w:rPr>
        <w:t>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最后，教练安排上，整个赛季中，</w:t>
      </w:r>
      <w:r>
        <w:rPr>
          <w:rFonts w:asciiTheme="minorHAnsi" w:hAnsiTheme="minorHAnsi" w:cstheme="minorBidi" w:hint="eastAsia"/>
          <w:kern w:val="2"/>
          <w:sz w:val="24"/>
          <w:szCs w:val="24"/>
        </w:rPr>
        <w:t>Coach 1,Coach 2,Coach 3,</w:t>
      </w:r>
      <w:r>
        <w:rPr>
          <w:rFonts w:asciiTheme="minorHAnsi" w:hAnsiTheme="minorHAnsi" w:cstheme="minorBidi" w:hint="eastAsia"/>
          <w:kern w:val="2"/>
          <w:sz w:val="24"/>
          <w:szCs w:val="24"/>
        </w:rPr>
        <w:t>分别指导了</w:t>
      </w:r>
      <w:r>
        <w:rPr>
          <w:rFonts w:asciiTheme="minorHAnsi" w:hAnsiTheme="minorHAnsi" w:cstheme="minorBidi" w:hint="eastAsia"/>
          <w:kern w:val="2"/>
          <w:sz w:val="24"/>
          <w:szCs w:val="24"/>
        </w:rPr>
        <w:t>9,5,24</w:t>
      </w:r>
      <w:r>
        <w:rPr>
          <w:rFonts w:asciiTheme="minorHAnsi" w:hAnsiTheme="minorHAnsi" w:cstheme="minorBidi" w:hint="eastAsia"/>
          <w:kern w:val="2"/>
          <w:sz w:val="24"/>
          <w:szCs w:val="24"/>
        </w:rPr>
        <w:t>场比赛，通过我们在第二题中的数据分析也可得出，</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的水平较高。</w:t>
      </w:r>
    </w:p>
    <w:p w:rsidR="00D1255C" w:rsidRDefault="00141AA8" w:rsidP="00141AA8">
      <w:pPr>
        <w:pStyle w:val="2"/>
      </w:pPr>
      <w:r>
        <w:t>5</w:t>
      </w:r>
      <w:r w:rsidR="00B7560C">
        <w:rPr>
          <w:rFonts w:hint="eastAsia"/>
        </w:rPr>
        <w:t>.4</w:t>
      </w:r>
      <w:r w:rsidR="00B7560C">
        <w:t xml:space="preserve"> </w:t>
      </w:r>
      <w:r w:rsidR="00B7560C">
        <w:rPr>
          <w:rFonts w:hint="eastAsia"/>
        </w:rPr>
        <w:t>structural</w:t>
      </w:r>
      <w:r w:rsidR="00B7560C">
        <w:t xml:space="preserve"> </w:t>
      </w:r>
      <w:r w:rsidR="00B7560C">
        <w:rPr>
          <w:rFonts w:hint="eastAsia"/>
        </w:rPr>
        <w:t>strategy</w:t>
      </w:r>
      <w:r w:rsidR="00B7560C">
        <w:t xml:space="preserve"> </w:t>
      </w:r>
      <w:r w:rsidR="00B7560C">
        <w:rPr>
          <w:rFonts w:hint="eastAsia"/>
        </w:rPr>
        <w:t>conclusion</w:t>
      </w:r>
    </w:p>
    <w:p w:rsidR="00D1255C" w:rsidRDefault="00B7560C">
      <w:pPr>
        <w:pStyle w:val="WPSOffice1"/>
        <w:tabs>
          <w:tab w:val="right" w:leader="dot" w:pos="8306"/>
        </w:tabs>
        <w:spacing w:line="360" w:lineRule="auto"/>
        <w:ind w:firstLine="480"/>
        <w:jc w:val="both"/>
        <w:rPr>
          <w:rFonts w:ascii="宋体" w:eastAsia="宋体" w:hAnsi="宋体" w:cs="宋体"/>
          <w:sz w:val="24"/>
          <w:szCs w:val="24"/>
        </w:rPr>
      </w:pPr>
      <w:r>
        <w:rPr>
          <w:rFonts w:asciiTheme="minorHAnsi" w:hAnsiTheme="minorHAnsi" w:cstheme="minorBidi" w:hint="eastAsia"/>
          <w:kern w:val="2"/>
          <w:sz w:val="24"/>
          <w:szCs w:val="24"/>
        </w:rPr>
        <w:t>纵观整个模型，为了在下个赛季中提高球队成功率，我们团队给出的建议是，球队聘用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作为球队主教练，采用</w:t>
      </w:r>
      <w:r>
        <w:rPr>
          <w:rFonts w:asciiTheme="minorHAnsi" w:hAnsiTheme="minorHAnsi" w:cstheme="minorBidi" w:hint="eastAsia"/>
          <w:kern w:val="2"/>
          <w:sz w:val="24"/>
          <w:szCs w:val="24"/>
        </w:rPr>
        <w:t>442</w:t>
      </w:r>
      <w:r>
        <w:rPr>
          <w:rFonts w:asciiTheme="minorHAnsi" w:hAnsiTheme="minorHAnsi" w:cstheme="minorBidi" w:hint="eastAsia"/>
          <w:kern w:val="2"/>
          <w:sz w:val="24"/>
          <w:szCs w:val="24"/>
        </w:rPr>
        <w:t>的</w:t>
      </w:r>
      <w:r>
        <w:rPr>
          <w:rFonts w:ascii="宋体" w:eastAsia="宋体" w:hAnsi="宋体" w:cs="宋体"/>
          <w:sz w:val="24"/>
          <w:szCs w:val="24"/>
        </w:rPr>
        <w:t>line-up</w:t>
      </w:r>
      <w:r>
        <w:rPr>
          <w:rFonts w:ascii="宋体" w:eastAsia="宋体" w:hAnsi="宋体" w:cs="宋体" w:hint="eastAsia"/>
          <w:sz w:val="24"/>
          <w:szCs w:val="24"/>
        </w:rPr>
        <w:t>，将F1,F6,F2,M3,M1,M6,D3,D1,D2,D5作为主力球员，命名该阵容为</w:t>
      </w:r>
      <m:oMath>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oMath>
      <w:r>
        <w:rPr>
          <w:rFonts w:ascii="宋体" w:eastAsia="宋体" w:hAnsi="宋体" w:cs="宋体" w:hint="eastAsia"/>
          <w:sz w:val="24"/>
          <w:szCs w:val="24"/>
        </w:rPr>
        <w:t>，他们的位置按下图安排：</w:t>
      </w:r>
    </w:p>
    <w:p w:rsidR="00D1255C" w:rsidRDefault="00B7560C">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hint="eastAsia"/>
          <w:sz w:val="24"/>
          <w:szCs w:val="24"/>
        </w:rPr>
        <w:t>球员阵型图</w:t>
      </w:r>
    </w:p>
    <w:p w:rsidR="00D1255C" w:rsidRDefault="00B7560C">
      <w:pPr>
        <w:pStyle w:val="WPSOffice1"/>
        <w:tabs>
          <w:tab w:val="right" w:leader="dot" w:pos="8306"/>
        </w:tabs>
        <w:spacing w:line="360" w:lineRule="auto"/>
        <w:ind w:firstLine="480"/>
        <w:jc w:val="both"/>
        <w:rPr>
          <w:rFonts w:ascii="宋体" w:eastAsia="宋体" w:hAnsi="宋体" w:cs="宋体"/>
          <w:sz w:val="24"/>
          <w:szCs w:val="24"/>
        </w:rPr>
      </w:pPr>
      <w:r>
        <w:rPr>
          <w:rFonts w:ascii="宋体" w:eastAsia="宋体" w:hAnsi="宋体" w:cs="宋体" w:hint="eastAsia"/>
          <w:sz w:val="24"/>
          <w:szCs w:val="24"/>
        </w:rPr>
        <w:lastRenderedPageBreak/>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rsidR="00D1255C" w:rsidRDefault="00B7560C">
      <w:pPr>
        <w:pStyle w:val="WPSOffice1"/>
        <w:tabs>
          <w:tab w:val="right" w:leader="dot" w:pos="8306"/>
        </w:tabs>
        <w:spacing w:line="360" w:lineRule="auto"/>
        <w:ind w:firstLine="480"/>
        <w:jc w:val="both"/>
        <w:rPr>
          <w:rFonts w:ascii="宋体" w:eastAsia="宋体" w:hAnsi="宋体" w:cs="宋体"/>
          <w:sz w:val="24"/>
          <w:szCs w:val="24"/>
        </w:rPr>
      </w:pPr>
      <w:r>
        <w:rPr>
          <w:rFonts w:ascii="宋体" w:eastAsia="宋体" w:hAnsi="宋体" w:cs="宋体" w:hint="eastAsia"/>
          <w:sz w:val="24"/>
          <w:szCs w:val="24"/>
        </w:rPr>
        <w:t>综上，该阵型的个人能力总分为</w:t>
      </w:r>
      <m:oMath>
        <m:r>
          <w:rPr>
            <w:rFonts w:ascii="Cambria Math" w:eastAsia="宋体" w:hAnsi="Cambria Math" w:cs="宋体" w:hint="eastAsia"/>
            <w:sz w:val="24"/>
            <w:szCs w:val="24"/>
          </w:rPr>
          <m:t>Per</m:t>
        </m:r>
        <m:r>
          <w:rPr>
            <w:rFonts w:ascii="Cambria Math" w:eastAsia="宋体" w:hAnsi="Cambria Math" w:cs="宋体"/>
            <w:sz w:val="24"/>
            <w:szCs w:val="24"/>
          </w:rPr>
          <m:t>sonalScore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=94.43</m:t>
        </m:r>
      </m:oMath>
      <w:r>
        <w:rPr>
          <w:rFonts w:ascii="宋体" w:eastAsia="宋体" w:hAnsi="宋体" w:cs="宋体" w:hint="eastAsia"/>
          <w:sz w:val="24"/>
          <w:szCs w:val="24"/>
        </w:rPr>
        <w:t>，团队配合得分为</w:t>
      </w:r>
      <m:oMath>
        <m:r>
          <w:rPr>
            <w:rFonts w:ascii="Cambria Math" w:eastAsia="宋体" w:hAnsi="Cambria Math" w:cs="宋体" w:hint="eastAsia"/>
            <w:sz w:val="24"/>
            <w:szCs w:val="24"/>
          </w:rPr>
          <m:t>Coordination</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=90.17</m:t>
        </m:r>
      </m:oMath>
      <w:r>
        <w:rPr>
          <w:rFonts w:ascii="宋体" w:eastAsia="宋体" w:hAnsi="宋体" w:cs="宋体" w:hint="eastAsia"/>
          <w:sz w:val="24"/>
          <w:szCs w:val="24"/>
        </w:rPr>
        <w:t>，按照</w:t>
      </w:r>
      <m:oMath>
        <m:d>
          <m:dPr>
            <m:begChr m:val="{"/>
            <m:endChr m:val=""/>
            <m:ctrlPr>
              <w:rPr>
                <w:rFonts w:ascii="Cambria Math" w:eastAsia="宋体" w:hAnsi="Cambria Math" w:cs="宋体"/>
                <w:i/>
                <w:sz w:val="24"/>
                <w:szCs w:val="24"/>
              </w:rPr>
            </m:ctrlPr>
          </m:dPr>
          <m:e>
            <m:eqArr>
              <m:eqArrPr>
                <m:ctrlPr>
                  <w:rPr>
                    <w:rFonts w:ascii="Cambria Math" w:eastAsia="宋体" w:hAnsi="Cambria Math" w:cs="宋体"/>
                    <w:i/>
                    <w:sz w:val="24"/>
                    <w:szCs w:val="24"/>
                  </w:rPr>
                </m:ctrlPr>
              </m:eqArrPr>
              <m:e>
                <m:r>
                  <w:rPr>
                    <w:rFonts w:ascii="Cambria Math" w:eastAsia="宋体" w:hAnsi="Cambria Math" w:cs="宋体" w:hint="eastAsia"/>
                    <w:sz w:val="24"/>
                    <w:szCs w:val="24"/>
                  </w:rPr>
                  <m:t>0.7</m:t>
                </m:r>
                <m:r>
                  <w:rPr>
                    <w:rFonts w:ascii="Cambria Math" w:eastAsia="宋体" w:hAnsi="Cambria Math" w:cs="宋体"/>
                    <w:sz w:val="24"/>
                    <w:szCs w:val="24"/>
                  </w:rPr>
                  <m:t>,Personal</m:t>
                </m:r>
              </m:e>
              <m:e>
                <m:r>
                  <w:rPr>
                    <w:rFonts w:ascii="Cambria Math" w:eastAsia="宋体" w:hAnsi="Cambria Math" w:cs="宋体"/>
                    <w:sz w:val="24"/>
                    <w:szCs w:val="24"/>
                  </w:rPr>
                  <m:t>0.3,</m:t>
                </m:r>
                <m:r>
                  <w:rPr>
                    <w:rFonts w:ascii="Cambria Math" w:eastAsia="宋体" w:hAnsi="Cambria Math" w:cs="宋体" w:hint="eastAsia"/>
                    <w:sz w:val="24"/>
                    <w:szCs w:val="24"/>
                  </w:rPr>
                  <m:t>Coordination</m:t>
                </m:r>
              </m:e>
            </m:eqArr>
          </m:e>
        </m:d>
      </m:oMath>
      <w:r>
        <w:rPr>
          <w:rFonts w:ascii="宋体" w:eastAsia="宋体" w:hAnsi="宋体" w:cs="宋体" w:hint="eastAsia"/>
          <w:sz w:val="24"/>
          <w:szCs w:val="24"/>
        </w:rPr>
        <w:t>进行加权平均，最后得到综合评分为</w:t>
      </w:r>
      <m:oMath>
        <m:r>
          <w:rPr>
            <w:rFonts w:ascii="Cambria Math" w:eastAsia="宋体" w:hAnsi="Cambria Math" w:cs="宋体" w:hint="eastAsia"/>
            <w:sz w:val="24"/>
            <w:szCs w:val="24"/>
          </w:rPr>
          <m:t>Total</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=93.152</m:t>
        </m:r>
      </m:oMath>
      <w:r>
        <w:rPr>
          <w:rFonts w:ascii="宋体" w:eastAsia="宋体" w:hAnsi="宋体" w:cs="宋体" w:hint="eastAsia"/>
          <w:sz w:val="24"/>
          <w:szCs w:val="24"/>
        </w:rPr>
        <w:t>。实际比赛中与此相似的阵型取得很好的战果，</w:t>
      </w:r>
      <w:proofErr w:type="gramStart"/>
      <w:r>
        <w:rPr>
          <w:rFonts w:ascii="宋体" w:eastAsia="宋体" w:hAnsi="宋体" w:cs="宋体" w:hint="eastAsia"/>
          <w:sz w:val="24"/>
          <w:szCs w:val="24"/>
        </w:rPr>
        <w:t>也验了</w:t>
      </w:r>
      <w:proofErr w:type="gramEnd"/>
      <w:r>
        <w:rPr>
          <w:rFonts w:ascii="宋体" w:eastAsia="宋体" w:hAnsi="宋体" w:cs="宋体" w:hint="eastAsia"/>
          <w:sz w:val="24"/>
          <w:szCs w:val="24"/>
        </w:rPr>
        <w:t>我们的评价模型和模拟退火算法的可行性和准确性。</w:t>
      </w:r>
    </w:p>
    <w:p w:rsidR="00D1255C" w:rsidRDefault="00141AA8" w:rsidP="00141AA8">
      <w:pPr>
        <w:pStyle w:val="1"/>
        <w:spacing w:before="468"/>
      </w:pPr>
      <w:r>
        <w:t>6</w:t>
      </w:r>
      <w:r>
        <w:tab/>
      </w:r>
      <w:r w:rsidR="000B0F03">
        <w:rPr>
          <w:rFonts w:hint="eastAsia"/>
        </w:rPr>
        <w:t>M</w:t>
      </w:r>
      <w:r w:rsidR="000B0F03">
        <w:t xml:space="preserve">odel Extension Combined </w:t>
      </w:r>
      <w:proofErr w:type="gramStart"/>
      <w:r w:rsidR="000B0F03">
        <w:t>With</w:t>
      </w:r>
      <w:proofErr w:type="gramEnd"/>
      <w:r w:rsidR="000B0F03">
        <w:t xml:space="preserve"> Group Dynamics</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In the research of huskies, we found some factors that affect the successful team cooperation, such as passing network, personal ability, coach and so on. These factors can be linked to group dynamics to analyze why these football field factors contribute to team performance. And we can explore what factors can be considered to supplement our interpretation of excellent groups and spread them into various groups in society.</w:t>
      </w:r>
    </w:p>
    <w:p w:rsidR="00E05DD1" w:rsidRPr="00E05DD1" w:rsidRDefault="00E05DD1" w:rsidP="00E05DD1">
      <w:pPr>
        <w:spacing w:line="360" w:lineRule="auto"/>
        <w:ind w:firstLineChars="200" w:firstLine="480"/>
        <w:rPr>
          <w:rFonts w:cs="Times New Roman"/>
          <w:kern w:val="0"/>
          <w:sz w:val="24"/>
        </w:rPr>
      </w:pPr>
      <w:r w:rsidRPr="00E05DD1">
        <w:rPr>
          <w:rFonts w:cs="Times New Roman" w:hint="eastAsia"/>
          <w:kern w:val="0"/>
          <w:sz w:val="24"/>
        </w:rPr>
        <w:drawing>
          <wp:inline distT="0" distB="0" distL="0" distR="0" wp14:anchorId="41AEDFE5" wp14:editId="6CD023B0">
            <wp:extent cx="5274310" cy="13373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4MindMa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E05DD1" w:rsidRPr="00E05DD1" w:rsidRDefault="00E05DD1" w:rsidP="002C515F">
      <w:pPr>
        <w:pStyle w:val="a3"/>
      </w:pPr>
      <w:r w:rsidRPr="00E05DD1">
        <w:t xml:space="preserve">Figure </w:t>
      </w:r>
      <w:r w:rsidRPr="00E05DD1">
        <w:fldChar w:fldCharType="begin"/>
      </w:r>
      <w:r w:rsidRPr="00E05DD1">
        <w:instrText xml:space="preserve"> SEQ Figure \* ARABIC </w:instrText>
      </w:r>
      <w:r w:rsidRPr="00E05DD1">
        <w:fldChar w:fldCharType="separate"/>
      </w:r>
      <w:r w:rsidRPr="00E05DD1">
        <w:t>1</w:t>
      </w:r>
      <w:r w:rsidRPr="00E05DD1">
        <w:fldChar w:fldCharType="end"/>
      </w:r>
      <w:r w:rsidRPr="00E05DD1">
        <w:t xml:space="preserve"> Group Dynamics Mind Map</w:t>
      </w:r>
    </w:p>
    <w:p w:rsidR="00E05DD1" w:rsidRPr="00E05DD1" w:rsidRDefault="00141AA8" w:rsidP="00141AA8">
      <w:pPr>
        <w:pStyle w:val="2"/>
      </w:pPr>
      <w:r>
        <w:t>6</w:t>
      </w:r>
      <w:r w:rsidR="00E05DD1" w:rsidRPr="00E05DD1">
        <w:rPr>
          <w:rFonts w:hint="eastAsia"/>
        </w:rPr>
        <w:t>.1</w:t>
      </w:r>
      <w:r w:rsidR="00E05DD1" w:rsidRPr="00E05DD1">
        <w:t xml:space="preserve"> </w:t>
      </w:r>
      <w:r w:rsidR="00E05DD1">
        <w:rPr>
          <w:rFonts w:hint="eastAsia"/>
        </w:rPr>
        <w:t>G</w:t>
      </w:r>
      <w:r w:rsidR="00E05DD1">
        <w:t>roup and Soccer Team</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dynamics mainly includes 5 aspects: group cohesiveness, group pressure and group standards, individual motivation and group goals, leadership and group performance and group structure.</w:t>
      </w:r>
    </w:p>
    <w:p w:rsidR="00E05DD1" w:rsidRPr="00E05DD1" w:rsidRDefault="00141AA8" w:rsidP="00141AA8">
      <w:pPr>
        <w:pStyle w:val="3"/>
      </w:pPr>
      <w:r>
        <w:lastRenderedPageBreak/>
        <w:t>6</w:t>
      </w:r>
      <w:r w:rsidR="00E05DD1" w:rsidRPr="00E05DD1">
        <w:rPr>
          <w:rFonts w:hint="eastAsia"/>
        </w:rPr>
        <w:t>.1.1</w:t>
      </w:r>
      <w:r w:rsidR="00E05DD1" w:rsidRPr="00E05DD1">
        <w:t xml:space="preserve"> </w:t>
      </w:r>
      <w:r w:rsidR="00E05DD1">
        <w:t>G</w:t>
      </w:r>
      <w:r w:rsidR="00E05DD1" w:rsidRPr="00E05DD1">
        <w:t xml:space="preserve">roup </w:t>
      </w:r>
      <w:r w:rsidR="00E05DD1">
        <w:t>C</w:t>
      </w:r>
      <w:r w:rsidR="00E05DD1" w:rsidRPr="00E05DD1">
        <w:t>ohesiveness</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cohesion can be regarded as the belief that the team wants to win. Group pressure comes from the outside. Improving group cohesion is a virtuous circle to inspire the team's winning belief. Responsible behavior is reflected in each player's performance. The mutual influence among the members is reflected in the mutual encouragement and progress among the players.</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The Huskies is under the pressure of their opponents in the competition, but also full of victorious spirit to win. In data analysis of Huskies, each players' average acceleration, running distance and effective area of heatmap can reflect the particular player's attitude and effort on the court. In the situation of backwardness, draw and lead, the team bears varying degrees of external pressure, as the result, the data of players' attitude will fluctuate. If there is still positive data in the situation of draw and backwardness, we can consider that the group cohesion is really strong.</w:t>
      </w:r>
    </w:p>
    <w:p w:rsidR="00E05DD1" w:rsidRPr="00E05DD1" w:rsidRDefault="00141AA8" w:rsidP="00141AA8">
      <w:pPr>
        <w:pStyle w:val="3"/>
      </w:pPr>
      <w:r>
        <w:t>6</w:t>
      </w:r>
      <w:r w:rsidR="00E05DD1" w:rsidRPr="00E05DD1">
        <w:rPr>
          <w:rFonts w:hint="eastAsia"/>
        </w:rPr>
        <w:t>.1.2</w:t>
      </w:r>
      <w:r w:rsidR="00E05DD1" w:rsidRPr="00E05DD1">
        <w:t xml:space="preserve"> Group </w:t>
      </w:r>
      <w:r w:rsidR="00E05DD1">
        <w:t>S</w:t>
      </w:r>
      <w:r w:rsidR="00E05DD1" w:rsidRPr="00E05DD1">
        <w:t xml:space="preserve">tandard and Group </w:t>
      </w:r>
      <w:r w:rsidR="00E05DD1">
        <w:t>P</w:t>
      </w:r>
      <w:r w:rsidR="00E05DD1" w:rsidRPr="00E05DD1">
        <w:t>ressure</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standards can help teams and players to feel more oppressive and to compete with each other, which helps improve personal ability. From this point of view, appropriate group pressure is necessary, and only when there is competition can there be development.</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For Huskies, there are differences in minutes. There is a huge gap between the core players and the edge players, which leads to the edge players in the team will be under the pressure of the core players' ability and status, but it also encourages them to strive to get playing time to prove themselves. We can analyze the evaluation trend of every game of players, especially the players who can't get stable playing time. If their evaluation can be improved in limited playing chances, we can think that the pressure brought by internal competition makes them progress in a way.</w:t>
      </w:r>
    </w:p>
    <w:p w:rsidR="00E05DD1" w:rsidRPr="00E05DD1" w:rsidRDefault="00141AA8" w:rsidP="00141AA8">
      <w:pPr>
        <w:pStyle w:val="3"/>
      </w:pPr>
      <w:r>
        <w:t>6</w:t>
      </w:r>
      <w:r w:rsidR="00E05DD1" w:rsidRPr="00E05DD1">
        <w:rPr>
          <w:rFonts w:hint="eastAsia"/>
        </w:rPr>
        <w:t>.1.3</w:t>
      </w:r>
      <w:r w:rsidR="00E05DD1" w:rsidRPr="00E05DD1">
        <w:t xml:space="preserve"> Individual </w:t>
      </w:r>
      <w:r w:rsidR="00E05DD1">
        <w:t>M</w:t>
      </w:r>
      <w:r w:rsidR="00E05DD1" w:rsidRPr="00E05DD1">
        <w:t xml:space="preserve">otivation and </w:t>
      </w:r>
      <w:r w:rsidR="00E05DD1">
        <w:t>G</w:t>
      </w:r>
      <w:r w:rsidR="00E05DD1" w:rsidRPr="00E05DD1">
        <w:t xml:space="preserve">roup </w:t>
      </w:r>
      <w:r w:rsidR="00E05DD1">
        <w:t>G</w:t>
      </w:r>
      <w:r w:rsidR="00E05DD1" w:rsidRPr="00E05DD1">
        <w:t>oals</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Group goals affect group behavior. When team goals and players' goals are consistent, players will show the strongest motivation to win and strive for goals.</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 xml:space="preserve">Players in every position of the team have different responsibilities, and the </w:t>
      </w:r>
      <w:r w:rsidRPr="00E05DD1">
        <w:rPr>
          <w:rFonts w:cs="Times New Roman"/>
          <w:kern w:val="0"/>
          <w:sz w:val="24"/>
        </w:rPr>
        <w:lastRenderedPageBreak/>
        <w:t>victory is that all players have completed their tasks perfectly. Therefore, everyone is the same in the goal of victory, and everyone has certain positive expectations for their own tasks. When everyone works hard for the expectation of completing their own tasks at the same time, the group goals will reach an agreement.</w:t>
      </w:r>
    </w:p>
    <w:p w:rsidR="00E05DD1" w:rsidRPr="00E05DD1" w:rsidRDefault="00141AA8" w:rsidP="00141AA8">
      <w:pPr>
        <w:pStyle w:val="3"/>
      </w:pPr>
      <w:r>
        <w:t>6</w:t>
      </w:r>
      <w:r w:rsidR="00E05DD1" w:rsidRPr="00E05DD1">
        <w:rPr>
          <w:rFonts w:hint="eastAsia"/>
        </w:rPr>
        <w:t>.1.4</w:t>
      </w:r>
      <w:r w:rsidR="00E05DD1" w:rsidRPr="00E05DD1">
        <w:t xml:space="preserve"> Leadership and </w:t>
      </w:r>
      <w:r w:rsidR="00E05DD1">
        <w:rPr>
          <w:rFonts w:hint="eastAsia"/>
        </w:rPr>
        <w:t>G</w:t>
      </w:r>
      <w:r w:rsidR="00E05DD1" w:rsidRPr="00E05DD1">
        <w:t xml:space="preserve">roup </w:t>
      </w:r>
      <w:r w:rsidR="00E05DD1">
        <w:t>P</w:t>
      </w:r>
      <w:r w:rsidR="00E05DD1" w:rsidRPr="00E05DD1">
        <w:t>erformance</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There are two kinds of leaders in the team, they are the coaches who provide training, pre-match guidance and post-match summary for the games, or the leaders who inspire morale, set an example and dispatch the command on the field. The ability of leaders will affect the team's performance and progress. In addition, the coach and the captain's help to the players can improve the team's vitality.</w:t>
      </w:r>
    </w:p>
    <w:p w:rsidR="00E05DD1" w:rsidRPr="00E05DD1" w:rsidRDefault="00141AA8" w:rsidP="00141AA8">
      <w:pPr>
        <w:pStyle w:val="3"/>
      </w:pPr>
      <w:r>
        <w:t>6.</w:t>
      </w:r>
      <w:r w:rsidR="00E05DD1" w:rsidRPr="00E05DD1">
        <w:rPr>
          <w:rFonts w:hint="eastAsia"/>
        </w:rPr>
        <w:t>1.5</w:t>
      </w:r>
      <w:r w:rsidR="00E05DD1" w:rsidRPr="00E05DD1">
        <w:t xml:space="preserve"> Group </w:t>
      </w:r>
      <w:r w:rsidR="00E05DD1">
        <w:rPr>
          <w:rFonts w:hint="eastAsia"/>
        </w:rPr>
        <w:t>S</w:t>
      </w:r>
      <w:r w:rsidR="00E05DD1" w:rsidRPr="00E05DD1">
        <w:t>tructure</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When a team has a stable relationship between players, it has a team structure. Stable structure is conducive to the cultivation of tacit understanding among players, so as to have a greater probability of winning the game. It can be convinced that the number of people in different positions of a team obeys the upper triangle distribution, and if the position range is too large or too small, it is not conducive to the stability of the team. In addition, if the competition in one position of the line-up is too great and the competition in other positions is very small, there will be structural imbalance and structural change.</w:t>
      </w:r>
    </w:p>
    <w:p w:rsidR="00E05DD1" w:rsidRPr="00E05DD1" w:rsidRDefault="00141AA8" w:rsidP="00141AA8">
      <w:pPr>
        <w:pStyle w:val="2"/>
      </w:pPr>
      <w:r>
        <w:t>6</w:t>
      </w:r>
      <w:r w:rsidR="00E05DD1" w:rsidRPr="00E05DD1">
        <w:rPr>
          <w:rFonts w:hint="eastAsia"/>
        </w:rPr>
        <w:t>.2</w:t>
      </w:r>
      <w:r w:rsidR="00E05DD1" w:rsidRPr="00E05DD1">
        <w:t xml:space="preserve"> </w:t>
      </w:r>
      <w:r w:rsidR="00E05DD1" w:rsidRPr="00E05DD1">
        <w:rPr>
          <w:rFonts w:hint="eastAsia"/>
        </w:rPr>
        <w:t>Other</w:t>
      </w:r>
      <w:r w:rsidR="00E05DD1" w:rsidRPr="00E05DD1">
        <w:t xml:space="preserve"> influence factor of successful teamwork</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There is also a need for close and unblocked information exchange network between teams. International teams need to ensure that the language communication between players can be smooth on and off the court; in addition, they need to carry out more friendship activities to improve the harmonious atmosphere within the team. In this way, we can communicate and cooperate effectively in the competition.</w:t>
      </w:r>
    </w:p>
    <w:p w:rsidR="00E05DD1" w:rsidRPr="00E05DD1" w:rsidRDefault="00E05DD1" w:rsidP="00E05DD1">
      <w:pPr>
        <w:spacing w:line="360" w:lineRule="auto"/>
        <w:ind w:firstLineChars="200" w:firstLine="480"/>
        <w:rPr>
          <w:rFonts w:cs="Times New Roman"/>
          <w:kern w:val="0"/>
          <w:sz w:val="24"/>
        </w:rPr>
      </w:pPr>
      <w:r w:rsidRPr="00E05DD1">
        <w:rPr>
          <w:rFonts w:cs="Times New Roman"/>
          <w:kern w:val="0"/>
          <w:sz w:val="24"/>
        </w:rPr>
        <w:t>Leaders and everyone should respect the differences between others and themselves, and improve the team atmosphere by accepting the differences between people while maintaining group goals and cohesion.</w:t>
      </w:r>
    </w:p>
    <w:p w:rsidR="00E05DD1" w:rsidRDefault="00E05DD1" w:rsidP="00E05DD1">
      <w:pPr>
        <w:spacing w:line="360" w:lineRule="auto"/>
        <w:ind w:firstLineChars="200" w:firstLine="480"/>
        <w:rPr>
          <w:rFonts w:cs="Times New Roman"/>
          <w:kern w:val="0"/>
          <w:sz w:val="24"/>
        </w:rPr>
      </w:pPr>
      <w:r w:rsidRPr="00E05DD1">
        <w:rPr>
          <w:rFonts w:cs="Times New Roman"/>
          <w:kern w:val="0"/>
          <w:sz w:val="24"/>
        </w:rPr>
        <w:t xml:space="preserve">Administrators should have a clear understanding of the situation and be able to </w:t>
      </w:r>
      <w:r w:rsidRPr="00E05DD1">
        <w:rPr>
          <w:rFonts w:cs="Times New Roman"/>
          <w:kern w:val="0"/>
          <w:sz w:val="24"/>
        </w:rPr>
        <w:lastRenderedPageBreak/>
        <w:t>make adjustments to the situations.</w:t>
      </w:r>
    </w:p>
    <w:p w:rsidR="004E5BF0" w:rsidRDefault="004E5BF0" w:rsidP="00141AA8">
      <w:pPr>
        <w:pStyle w:val="1"/>
        <w:numPr>
          <w:ilvl w:val="0"/>
          <w:numId w:val="13"/>
        </w:numPr>
        <w:spacing w:before="468"/>
      </w:pPr>
      <w:r>
        <w:rPr>
          <w:rFonts w:hint="eastAsia"/>
        </w:rPr>
        <w:t>Evaluation</w:t>
      </w:r>
    </w:p>
    <w:p w:rsidR="004E5BF0" w:rsidRDefault="00141AA8" w:rsidP="00141AA8">
      <w:pPr>
        <w:pStyle w:val="2"/>
        <w:spacing w:before="260" w:after="260" w:line="416" w:lineRule="auto"/>
      </w:pPr>
      <w:r>
        <w:t xml:space="preserve">7.1 </w:t>
      </w:r>
      <w:r w:rsidR="004E5BF0">
        <w:rPr>
          <w:rFonts w:hint="eastAsia"/>
        </w:rPr>
        <w:t>Strength</w:t>
      </w:r>
    </w:p>
    <w:p w:rsidR="004E5BF0" w:rsidRDefault="004E5BF0" w:rsidP="004E5BF0">
      <w:pPr>
        <w:pStyle w:val="af2"/>
        <w:numPr>
          <w:ilvl w:val="0"/>
          <w:numId w:val="10"/>
        </w:numPr>
      </w:pPr>
      <w:r w:rsidRPr="00AD0309">
        <w:t xml:space="preserve">The establishment of PNM is closely related to the design of </w:t>
      </w:r>
      <w:r>
        <w:rPr>
          <w:rFonts w:hint="eastAsia"/>
        </w:rPr>
        <w:t>PEI</w:t>
      </w:r>
      <w:r w:rsidRPr="00AD0309">
        <w:t>. P</w:t>
      </w:r>
      <w:r>
        <w:rPr>
          <w:rFonts w:hint="eastAsia"/>
        </w:rPr>
        <w:t>EI</w:t>
      </w:r>
      <w:r w:rsidRPr="00AD0309">
        <w:t xml:space="preserve"> comprehensively considers many aspects of each pass, quantifies the quality of the pass, and can reduce the error and variance with the actual situation</w:t>
      </w:r>
      <w:r>
        <w:t xml:space="preserve">. And </w:t>
      </w:r>
      <w:r w:rsidRPr="00AD0309">
        <w:t xml:space="preserve">the network model of pass, based on graph theory, intuitively describes the degree of cooperation, which is conducive to the search of multiple combinations, and the visual effect can highlight the </w:t>
      </w:r>
      <w:r>
        <w:t>familiar</w:t>
      </w:r>
      <w:r w:rsidRPr="00AD0309">
        <w:t xml:space="preserve"> combination.</w:t>
      </w:r>
    </w:p>
    <w:p w:rsidR="004E5BF0" w:rsidRDefault="004E5BF0" w:rsidP="004E5BF0">
      <w:pPr>
        <w:pStyle w:val="af2"/>
        <w:numPr>
          <w:ilvl w:val="0"/>
          <w:numId w:val="10"/>
        </w:numPr>
      </w:pPr>
      <w:r>
        <w:t>Heatmap</w:t>
      </w:r>
      <w:r w:rsidRPr="0062329C">
        <w:t xml:space="preserve"> generation model has strong compatibility for the approximate continuity of discrete data, and can cope with the situation of too little or sparse coordinate data. Based on the visual data analysis, player position is consistent with the actual situation</w:t>
      </w:r>
      <w:r>
        <w:t xml:space="preserve">. In addition, </w:t>
      </w:r>
      <w:r w:rsidRPr="0062329C">
        <w:t>for the cleaning of events data, the impact of data abnormality and missing is effectively avoided</w:t>
      </w:r>
      <w:r>
        <w:t xml:space="preserve">. Even though </w:t>
      </w:r>
      <w:r w:rsidRPr="0062329C">
        <w:t xml:space="preserve">the number of samples is only Under 38, it is not easy to </w:t>
      </w:r>
      <w:r>
        <w:t>over</w:t>
      </w:r>
      <w:r w:rsidRPr="0062329C">
        <w:t>fit or deviate too much. The highest accuracy of 80% after parameter optimization is enough to effectively predict the general results of the game</w:t>
      </w:r>
      <w:r>
        <w:t>, w</w:t>
      </w:r>
      <w:r w:rsidRPr="0062329C">
        <w:t>hat means this model can make predictions for the future game</w:t>
      </w:r>
      <w:r>
        <w:t xml:space="preserve">, that reflects the current ability of the </w:t>
      </w:r>
      <w:proofErr w:type="gramStart"/>
      <w:r>
        <w:t xml:space="preserve">team, </w:t>
      </w:r>
      <w:r w:rsidRPr="0062329C">
        <w:t xml:space="preserve"> based</w:t>
      </w:r>
      <w:proofErr w:type="gramEnd"/>
      <w:r w:rsidRPr="0062329C">
        <w:t xml:space="preserve"> on the recent data and give training and line up </w:t>
      </w:r>
      <w:r>
        <w:t xml:space="preserve">to coaches </w:t>
      </w:r>
      <w:r w:rsidRPr="0062329C">
        <w:t>as reference.</w:t>
      </w:r>
    </w:p>
    <w:p w:rsidR="004E5BF0" w:rsidRDefault="004E5BF0" w:rsidP="004E5BF0">
      <w:pPr>
        <w:pStyle w:val="af2"/>
        <w:numPr>
          <w:ilvl w:val="0"/>
          <w:numId w:val="10"/>
        </w:numPr>
      </w:pPr>
      <w:r w:rsidRPr="00971E2A">
        <w:t>The static structure strategy</w:t>
      </w:r>
      <w:r>
        <w:t>, which should be developed by the coach,</w:t>
      </w:r>
      <w:r w:rsidRPr="00971E2A">
        <w:t xml:space="preserve"> is transformed into the optimal arrangement and combination problem</w:t>
      </w:r>
      <w:r>
        <w:t xml:space="preserve"> of 11 elements. L</w:t>
      </w:r>
      <w:r w:rsidRPr="00971E2A">
        <w:t xml:space="preserve">arge-scale data supports the increase of the dimension of the evaluation index and reduces the expectation of the deviation of the </w:t>
      </w:r>
      <w:r>
        <w:t xml:space="preserve">particular </w:t>
      </w:r>
      <w:r w:rsidRPr="00971E2A">
        <w:t xml:space="preserve">position ability value of </w:t>
      </w:r>
      <w:r>
        <w:t xml:space="preserve">each </w:t>
      </w:r>
      <w:r w:rsidRPr="00971E2A">
        <w:t>player</w:t>
      </w:r>
      <w:r>
        <w:t>. U</w:t>
      </w:r>
      <w:r w:rsidRPr="00971E2A">
        <w:t xml:space="preserve">nder the condition of limited computing power, the simulated annealing algorithm </w:t>
      </w:r>
      <w:r>
        <w:t>is properly used, and we manually set</w:t>
      </w:r>
      <w:r w:rsidRPr="00971E2A">
        <w:t xml:space="preserve"> the starting strategy according to the actual experience and uses the imprecise individual ability evaluation index to find the arrangement and combination of 11 players</w:t>
      </w:r>
      <w:r>
        <w:t xml:space="preserve">. </w:t>
      </w:r>
      <w:r w:rsidRPr="00971E2A">
        <w:t>The partial optimal solution can be accepted as the global optimal solution within the threshold range when the accuracy expectation is certain.</w:t>
      </w:r>
    </w:p>
    <w:p w:rsidR="004E5BF0" w:rsidRPr="00FA5706" w:rsidRDefault="004E5BF0" w:rsidP="004E5BF0">
      <w:pPr>
        <w:pStyle w:val="af2"/>
        <w:numPr>
          <w:ilvl w:val="0"/>
          <w:numId w:val="10"/>
        </w:numPr>
      </w:pPr>
      <w:r w:rsidRPr="006C4E80">
        <w:t>The model</w:t>
      </w:r>
      <w:r>
        <w:t>s</w:t>
      </w:r>
      <w:r w:rsidRPr="006C4E80">
        <w:t xml:space="preserve"> can easily correspond to the theoretical key points in group dynamics, and the additional aspects based on the existing influencing factors are also of great practical significance.</w:t>
      </w:r>
    </w:p>
    <w:p w:rsidR="004E5BF0" w:rsidRDefault="004E5BF0" w:rsidP="00141AA8">
      <w:pPr>
        <w:pStyle w:val="2"/>
        <w:numPr>
          <w:ilvl w:val="1"/>
          <w:numId w:val="13"/>
        </w:numPr>
        <w:spacing w:before="260" w:after="260" w:line="416" w:lineRule="auto"/>
      </w:pPr>
      <w:r>
        <w:rPr>
          <w:rFonts w:hint="eastAsia"/>
        </w:rPr>
        <w:t>Weakness</w:t>
      </w:r>
    </w:p>
    <w:p w:rsidR="004E5BF0" w:rsidRDefault="004E5BF0" w:rsidP="004E5BF0">
      <w:pPr>
        <w:pStyle w:val="af2"/>
        <w:numPr>
          <w:ilvl w:val="0"/>
          <w:numId w:val="9"/>
        </w:numPr>
      </w:pPr>
      <w:r>
        <w:t>There are many hyper parameters in the model, so the parameter optimization of the model has a great challenge.</w:t>
      </w:r>
    </w:p>
    <w:p w:rsidR="004E5BF0" w:rsidRDefault="004E5BF0" w:rsidP="004E5BF0">
      <w:pPr>
        <w:pStyle w:val="af2"/>
        <w:numPr>
          <w:ilvl w:val="0"/>
          <w:numId w:val="9"/>
        </w:numPr>
      </w:pPr>
      <w:r>
        <w:t>There are fewer players with data at each time, so it is impossible to test the players' ability without the ball, and it is difficult to evaluate the attack or defense from the aspect of the overall position and formation.</w:t>
      </w:r>
    </w:p>
    <w:p w:rsidR="004E5BF0" w:rsidRDefault="004E5BF0" w:rsidP="004E5BF0">
      <w:pPr>
        <w:pStyle w:val="af2"/>
        <w:numPr>
          <w:ilvl w:val="0"/>
          <w:numId w:val="9"/>
        </w:numPr>
      </w:pPr>
      <w:r>
        <w:t>There are too few samples to input the RFC model, so the training results fluctuate greatly.</w:t>
      </w:r>
    </w:p>
    <w:p w:rsidR="004E5BF0" w:rsidRPr="004E5BF0" w:rsidRDefault="004E5BF0" w:rsidP="004E5BF0">
      <w:pPr>
        <w:pStyle w:val="af2"/>
        <w:numPr>
          <w:ilvl w:val="0"/>
          <w:numId w:val="9"/>
        </w:numPr>
        <w:rPr>
          <w:rFonts w:hint="eastAsia"/>
        </w:rPr>
      </w:pPr>
      <w:r>
        <w:lastRenderedPageBreak/>
        <w:t>The optimal lineup obtained by the simulated annealing algorithm can only be guaranteed to be a local optimal solution, not a global optimal solution.</w:t>
      </w:r>
    </w:p>
    <w:sectPr w:rsidR="004E5BF0" w:rsidRPr="004E5B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70F" w:rsidRDefault="0021070F">
      <w:r>
        <w:separator/>
      </w:r>
    </w:p>
  </w:endnote>
  <w:endnote w:type="continuationSeparator" w:id="0">
    <w:p w:rsidR="0021070F" w:rsidRDefault="00210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70F" w:rsidRDefault="0021070F">
      <w:r>
        <w:separator/>
      </w:r>
    </w:p>
  </w:footnote>
  <w:footnote w:type="continuationSeparator" w:id="0">
    <w:p w:rsidR="0021070F" w:rsidRDefault="002107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54E" w:rsidRDefault="00E1754E">
    <w:pPr>
      <w:pStyle w:val="aa"/>
      <w:pBdr>
        <w:bottom w:val="triple" w:sz="4" w:space="1" w:color="auto"/>
      </w:pBdr>
      <w:tabs>
        <w:tab w:val="clear" w:pos="4320"/>
        <w:tab w:val="clear" w:pos="8640"/>
        <w:tab w:val="center" w:pos="4153"/>
        <w:tab w:val="right" w:pos="8306"/>
      </w:tabs>
      <w:wordWrap w:val="0"/>
    </w:pPr>
  </w:p>
  <w:sdt>
    <w:sdtPr>
      <w:id w:val="-1318336367"/>
    </w:sdtPr>
    <w:sdtEndPr>
      <w:rPr>
        <w:rFonts w:cs="Times New Roman"/>
        <w:b/>
        <w:i/>
        <w:sz w:val="24"/>
      </w:rPr>
    </w:sdtEndPr>
    <w:sdtContent>
      <w:p w:rsidR="00E1754E" w:rsidRDefault="00E1754E">
        <w:pPr>
          <w:pStyle w:val="aa"/>
          <w:pBdr>
            <w:bottom w:val="triple" w:sz="4" w:space="1" w:color="auto"/>
          </w:pBdr>
          <w:tabs>
            <w:tab w:val="clear" w:pos="4320"/>
            <w:tab w:val="clear" w:pos="8640"/>
            <w:tab w:val="center" w:pos="4153"/>
            <w:tab w:val="right" w:pos="8306"/>
          </w:tabs>
          <w:wordWrap w:val="0"/>
          <w:jc w:val="right"/>
        </w:pPr>
        <w:r>
          <w:rPr>
            <w:rFonts w:cs="Times New Roman"/>
            <w:b/>
            <w:i/>
            <w:sz w:val="24"/>
          </w:rPr>
          <w:t>Team#20</w:t>
        </w:r>
        <w:r>
          <w:rPr>
            <w:rFonts w:cs="Times New Roman" w:hint="eastAsia"/>
            <w:b/>
            <w:i/>
            <w:sz w:val="24"/>
          </w:rPr>
          <w:t>08495</w:t>
        </w:r>
        <w:r>
          <w:t xml:space="preserve"> </w:t>
        </w:r>
        <w:r>
          <w:rPr>
            <w:rFonts w:hint="eastAsia"/>
          </w:rPr>
          <w:t xml:space="preserve">       </w:t>
        </w:r>
        <w:r>
          <w:t xml:space="preserve">                                         </w:t>
        </w:r>
        <w:r>
          <w:rPr>
            <w:rFonts w:cs="Times New Roman"/>
            <w:b/>
            <w:i/>
            <w:sz w:val="24"/>
          </w:rPr>
          <w:t>Page</w:t>
        </w:r>
        <w:r>
          <w:rPr>
            <w:rFonts w:cs="Times New Roman"/>
            <w:b/>
            <w:i/>
            <w:sz w:val="24"/>
            <w:lang w:val="zh-CN"/>
          </w:rPr>
          <w:t xml:space="preserve"> </w:t>
        </w:r>
        <w:r>
          <w:rPr>
            <w:rFonts w:cs="Times New Roman"/>
            <w:b/>
            <w:bCs/>
            <w:i/>
            <w:sz w:val="24"/>
          </w:rPr>
          <w:fldChar w:fldCharType="begin"/>
        </w:r>
        <w:r>
          <w:rPr>
            <w:rFonts w:cs="Times New Roman"/>
            <w:b/>
            <w:bCs/>
            <w:i/>
            <w:sz w:val="24"/>
          </w:rPr>
          <w:instrText>PAGE</w:instrText>
        </w:r>
        <w:r>
          <w:rPr>
            <w:rFonts w:cs="Times New Roman"/>
            <w:b/>
            <w:bCs/>
            <w:i/>
            <w:sz w:val="24"/>
          </w:rPr>
          <w:fldChar w:fldCharType="separate"/>
        </w:r>
        <w:r>
          <w:rPr>
            <w:rFonts w:cs="Times New Roman"/>
            <w:b/>
            <w:bCs/>
            <w:i/>
            <w:sz w:val="24"/>
          </w:rPr>
          <w:t>1</w:t>
        </w:r>
        <w:r>
          <w:rPr>
            <w:rFonts w:cs="Times New Roman"/>
            <w:b/>
            <w:bCs/>
            <w:i/>
            <w:sz w:val="24"/>
          </w:rPr>
          <w:fldChar w:fldCharType="end"/>
        </w:r>
        <w:r>
          <w:rPr>
            <w:rFonts w:cs="Times New Roman"/>
            <w:b/>
            <w:i/>
            <w:sz w:val="24"/>
            <w:lang w:val="zh-CN"/>
          </w:rPr>
          <w:t xml:space="preserve"> of </w:t>
        </w:r>
        <w:r>
          <w:rPr>
            <w:rFonts w:cs="Times New Roman"/>
            <w:b/>
            <w:bCs/>
            <w:i/>
            <w:sz w:val="24"/>
          </w:rPr>
          <w:fldChar w:fldCharType="begin"/>
        </w:r>
        <w:r>
          <w:rPr>
            <w:rFonts w:cs="Times New Roman"/>
            <w:b/>
            <w:bCs/>
            <w:i/>
            <w:sz w:val="24"/>
          </w:rPr>
          <w:instrText>NUMPAGES</w:instrText>
        </w:r>
        <w:r>
          <w:rPr>
            <w:rFonts w:cs="Times New Roman"/>
            <w:b/>
            <w:bCs/>
            <w:i/>
            <w:sz w:val="24"/>
          </w:rPr>
          <w:fldChar w:fldCharType="separate"/>
        </w:r>
        <w:r>
          <w:rPr>
            <w:rFonts w:cs="Times New Roman"/>
            <w:b/>
            <w:bCs/>
            <w:i/>
            <w:sz w:val="24"/>
          </w:rPr>
          <w:t>3</w:t>
        </w:r>
        <w:r>
          <w:rPr>
            <w:rFonts w:cs="Times New Roman"/>
            <w:b/>
            <w:bCs/>
            <w:i/>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3E554E"/>
    <w:multiLevelType w:val="singleLevel"/>
    <w:tmpl w:val="EE3E554E"/>
    <w:lvl w:ilvl="0">
      <w:start w:val="1"/>
      <w:numFmt w:val="decimal"/>
      <w:suff w:val="nothing"/>
      <w:lvlText w:val="（%1）"/>
      <w:lvlJc w:val="left"/>
    </w:lvl>
  </w:abstractNum>
  <w:abstractNum w:abstractNumId="1" w15:restartNumberingAfterBreak="0">
    <w:nsid w:val="05DD142B"/>
    <w:multiLevelType w:val="hybridMultilevel"/>
    <w:tmpl w:val="F3906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F3140"/>
    <w:multiLevelType w:val="multilevel"/>
    <w:tmpl w:val="4AA4C418"/>
    <w:lvl w:ilvl="0">
      <w:start w:val="6"/>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44350"/>
    <w:multiLevelType w:val="hybridMultilevel"/>
    <w:tmpl w:val="90849240"/>
    <w:lvl w:ilvl="0" w:tplc="97F060A8">
      <w:start w:val="1"/>
      <w:numFmt w:val="decimal"/>
      <w:lvlText w:val="%1."/>
      <w:lvlJc w:val="left"/>
      <w:pPr>
        <w:ind w:left="360" w:hanging="360"/>
      </w:pPr>
      <w:rPr>
        <w:rFonts w:ascii="Times New Roman" w:hAnsi="Times New Roman"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F719F5"/>
    <w:multiLevelType w:val="hybridMultilevel"/>
    <w:tmpl w:val="14402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A3EF6"/>
    <w:multiLevelType w:val="hybridMultilevel"/>
    <w:tmpl w:val="920C3ED8"/>
    <w:lvl w:ilvl="0" w:tplc="D7403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8D2859"/>
    <w:multiLevelType w:val="multilevel"/>
    <w:tmpl w:val="2A8D2859"/>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3D495077"/>
    <w:multiLevelType w:val="multilevel"/>
    <w:tmpl w:val="9E9AEC38"/>
    <w:lvl w:ilvl="0">
      <w:start w:val="1"/>
      <w:numFmt w:val="bullet"/>
      <w:lvlText w:val=""/>
      <w:lvlJc w:val="left"/>
      <w:pPr>
        <w:ind w:left="432" w:hanging="432"/>
      </w:pPr>
      <w:rPr>
        <w:rFonts w:ascii="Wingdings" w:hAnsi="Wingding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F70EC7"/>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8A347FC"/>
    <w:multiLevelType w:val="hybridMultilevel"/>
    <w:tmpl w:val="8B466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9360CC"/>
    <w:multiLevelType w:val="hybridMultilevel"/>
    <w:tmpl w:val="A06820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FA3497"/>
    <w:multiLevelType w:val="hybridMultilevel"/>
    <w:tmpl w:val="A050B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74DA2FD5"/>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6F61B90"/>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DED314E"/>
    <w:multiLevelType w:val="hybridMultilevel"/>
    <w:tmpl w:val="5AB421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2"/>
  </w:num>
  <w:num w:numId="4">
    <w:abstractNumId w:val="10"/>
  </w:num>
  <w:num w:numId="5">
    <w:abstractNumId w:val="11"/>
  </w:num>
  <w:num w:numId="6">
    <w:abstractNumId w:val="1"/>
  </w:num>
  <w:num w:numId="7">
    <w:abstractNumId w:val="4"/>
  </w:num>
  <w:num w:numId="8">
    <w:abstractNumId w:val="2"/>
  </w:num>
  <w:num w:numId="9">
    <w:abstractNumId w:val="7"/>
  </w:num>
  <w:num w:numId="10">
    <w:abstractNumId w:val="9"/>
  </w:num>
  <w:num w:numId="11">
    <w:abstractNumId w:val="15"/>
  </w:num>
  <w:num w:numId="12">
    <w:abstractNumId w:val="5"/>
  </w:num>
  <w:num w:numId="13">
    <w:abstractNumId w:val="13"/>
  </w:num>
  <w:num w:numId="14">
    <w:abstractNumId w:val="14"/>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17218"/>
    <w:rsid w:val="00017963"/>
    <w:rsid w:val="000207C0"/>
    <w:rsid w:val="00020EDA"/>
    <w:rsid w:val="00042F1A"/>
    <w:rsid w:val="00050637"/>
    <w:rsid w:val="00067825"/>
    <w:rsid w:val="000963A0"/>
    <w:rsid w:val="000B0F03"/>
    <w:rsid w:val="000C6AA4"/>
    <w:rsid w:val="000D07B8"/>
    <w:rsid w:val="00101275"/>
    <w:rsid w:val="00110513"/>
    <w:rsid w:val="0013573C"/>
    <w:rsid w:val="00140D1F"/>
    <w:rsid w:val="00141AA8"/>
    <w:rsid w:val="001710D6"/>
    <w:rsid w:val="00173475"/>
    <w:rsid w:val="001839CE"/>
    <w:rsid w:val="00195A67"/>
    <w:rsid w:val="001D45E8"/>
    <w:rsid w:val="001D76B6"/>
    <w:rsid w:val="001E0F69"/>
    <w:rsid w:val="001E74B8"/>
    <w:rsid w:val="001F3C29"/>
    <w:rsid w:val="001F4D6F"/>
    <w:rsid w:val="0021070F"/>
    <w:rsid w:val="002324E0"/>
    <w:rsid w:val="00252261"/>
    <w:rsid w:val="00256415"/>
    <w:rsid w:val="002619F1"/>
    <w:rsid w:val="0028750A"/>
    <w:rsid w:val="002A41B7"/>
    <w:rsid w:val="002B4D00"/>
    <w:rsid w:val="002B7CE5"/>
    <w:rsid w:val="002C515F"/>
    <w:rsid w:val="002C688D"/>
    <w:rsid w:val="002D4E45"/>
    <w:rsid w:val="0030279B"/>
    <w:rsid w:val="00304FD6"/>
    <w:rsid w:val="003220F4"/>
    <w:rsid w:val="00322FC4"/>
    <w:rsid w:val="00327D25"/>
    <w:rsid w:val="00337FA6"/>
    <w:rsid w:val="00352AA2"/>
    <w:rsid w:val="00353189"/>
    <w:rsid w:val="00356D84"/>
    <w:rsid w:val="0037449F"/>
    <w:rsid w:val="00376E61"/>
    <w:rsid w:val="00380BBD"/>
    <w:rsid w:val="003819B0"/>
    <w:rsid w:val="00381DE7"/>
    <w:rsid w:val="0038436A"/>
    <w:rsid w:val="00391A56"/>
    <w:rsid w:val="003B78F6"/>
    <w:rsid w:val="003E505D"/>
    <w:rsid w:val="003F427E"/>
    <w:rsid w:val="0040534D"/>
    <w:rsid w:val="00405D83"/>
    <w:rsid w:val="00431455"/>
    <w:rsid w:val="004379BC"/>
    <w:rsid w:val="00441B0A"/>
    <w:rsid w:val="00447DAD"/>
    <w:rsid w:val="004503BE"/>
    <w:rsid w:val="004566F3"/>
    <w:rsid w:val="00463985"/>
    <w:rsid w:val="00474F65"/>
    <w:rsid w:val="004779E4"/>
    <w:rsid w:val="0048344F"/>
    <w:rsid w:val="0049114B"/>
    <w:rsid w:val="004B0C2B"/>
    <w:rsid w:val="004C7B87"/>
    <w:rsid w:val="004D15FB"/>
    <w:rsid w:val="004D470F"/>
    <w:rsid w:val="004E5BF0"/>
    <w:rsid w:val="004F35A2"/>
    <w:rsid w:val="005006BB"/>
    <w:rsid w:val="00502A53"/>
    <w:rsid w:val="00517304"/>
    <w:rsid w:val="00520D13"/>
    <w:rsid w:val="00521949"/>
    <w:rsid w:val="00522D00"/>
    <w:rsid w:val="00526C0A"/>
    <w:rsid w:val="00541561"/>
    <w:rsid w:val="00544256"/>
    <w:rsid w:val="00545159"/>
    <w:rsid w:val="005507FD"/>
    <w:rsid w:val="0058072F"/>
    <w:rsid w:val="00583C0C"/>
    <w:rsid w:val="005A6157"/>
    <w:rsid w:val="005C0E20"/>
    <w:rsid w:val="005E55C9"/>
    <w:rsid w:val="005F37DB"/>
    <w:rsid w:val="00605950"/>
    <w:rsid w:val="006112C5"/>
    <w:rsid w:val="006217EE"/>
    <w:rsid w:val="00644DF1"/>
    <w:rsid w:val="006518E4"/>
    <w:rsid w:val="00652403"/>
    <w:rsid w:val="006577ED"/>
    <w:rsid w:val="00664CEF"/>
    <w:rsid w:val="006654CF"/>
    <w:rsid w:val="006738F3"/>
    <w:rsid w:val="006A133B"/>
    <w:rsid w:val="006B4DBA"/>
    <w:rsid w:val="006B4EB5"/>
    <w:rsid w:val="006B7A3A"/>
    <w:rsid w:val="006C21D2"/>
    <w:rsid w:val="006D2EB9"/>
    <w:rsid w:val="006D4927"/>
    <w:rsid w:val="006D5835"/>
    <w:rsid w:val="006D5C4E"/>
    <w:rsid w:val="006D6107"/>
    <w:rsid w:val="006F4164"/>
    <w:rsid w:val="006F43AD"/>
    <w:rsid w:val="006F6EAE"/>
    <w:rsid w:val="00720DA9"/>
    <w:rsid w:val="007339E7"/>
    <w:rsid w:val="00763044"/>
    <w:rsid w:val="007631CE"/>
    <w:rsid w:val="007666A3"/>
    <w:rsid w:val="00770F3E"/>
    <w:rsid w:val="00777C0B"/>
    <w:rsid w:val="00782A26"/>
    <w:rsid w:val="0078770D"/>
    <w:rsid w:val="007A3692"/>
    <w:rsid w:val="007C3D2C"/>
    <w:rsid w:val="007E58D7"/>
    <w:rsid w:val="007E781B"/>
    <w:rsid w:val="007F7A9B"/>
    <w:rsid w:val="00801AA4"/>
    <w:rsid w:val="008041BA"/>
    <w:rsid w:val="00816672"/>
    <w:rsid w:val="008169AA"/>
    <w:rsid w:val="00826C5C"/>
    <w:rsid w:val="00853AD7"/>
    <w:rsid w:val="00855360"/>
    <w:rsid w:val="00856373"/>
    <w:rsid w:val="0086102B"/>
    <w:rsid w:val="00864F55"/>
    <w:rsid w:val="008703DB"/>
    <w:rsid w:val="00880536"/>
    <w:rsid w:val="008841B8"/>
    <w:rsid w:val="008862B1"/>
    <w:rsid w:val="00892848"/>
    <w:rsid w:val="008961EA"/>
    <w:rsid w:val="0089778D"/>
    <w:rsid w:val="008A231D"/>
    <w:rsid w:val="008A2F54"/>
    <w:rsid w:val="008B4131"/>
    <w:rsid w:val="008C1FE2"/>
    <w:rsid w:val="008C66F4"/>
    <w:rsid w:val="008D4041"/>
    <w:rsid w:val="008F522D"/>
    <w:rsid w:val="00903F78"/>
    <w:rsid w:val="00907451"/>
    <w:rsid w:val="00921EE7"/>
    <w:rsid w:val="00925B52"/>
    <w:rsid w:val="009508CB"/>
    <w:rsid w:val="00955C03"/>
    <w:rsid w:val="0098575A"/>
    <w:rsid w:val="00987F72"/>
    <w:rsid w:val="009A4287"/>
    <w:rsid w:val="009A610B"/>
    <w:rsid w:val="009B6B39"/>
    <w:rsid w:val="009D12A9"/>
    <w:rsid w:val="009D1B2C"/>
    <w:rsid w:val="009D796C"/>
    <w:rsid w:val="009F46D7"/>
    <w:rsid w:val="00A030A8"/>
    <w:rsid w:val="00A07F3D"/>
    <w:rsid w:val="00A157C6"/>
    <w:rsid w:val="00A47091"/>
    <w:rsid w:val="00A50325"/>
    <w:rsid w:val="00A53A73"/>
    <w:rsid w:val="00A544C6"/>
    <w:rsid w:val="00A70E4E"/>
    <w:rsid w:val="00A75F30"/>
    <w:rsid w:val="00A76A26"/>
    <w:rsid w:val="00A82F2F"/>
    <w:rsid w:val="00A84B21"/>
    <w:rsid w:val="00A84D05"/>
    <w:rsid w:val="00A85414"/>
    <w:rsid w:val="00A929A8"/>
    <w:rsid w:val="00A932BE"/>
    <w:rsid w:val="00A936D1"/>
    <w:rsid w:val="00AA4534"/>
    <w:rsid w:val="00AB7F69"/>
    <w:rsid w:val="00AC3CE8"/>
    <w:rsid w:val="00AD1F82"/>
    <w:rsid w:val="00AE1C30"/>
    <w:rsid w:val="00AE2DBB"/>
    <w:rsid w:val="00AF3E31"/>
    <w:rsid w:val="00B05AE4"/>
    <w:rsid w:val="00B10234"/>
    <w:rsid w:val="00B13C9A"/>
    <w:rsid w:val="00B16E34"/>
    <w:rsid w:val="00B24465"/>
    <w:rsid w:val="00B25E43"/>
    <w:rsid w:val="00B37B88"/>
    <w:rsid w:val="00B42AF8"/>
    <w:rsid w:val="00B51A1E"/>
    <w:rsid w:val="00B55E06"/>
    <w:rsid w:val="00B66801"/>
    <w:rsid w:val="00B706DE"/>
    <w:rsid w:val="00B74E33"/>
    <w:rsid w:val="00B7560C"/>
    <w:rsid w:val="00B77E6F"/>
    <w:rsid w:val="00B834E1"/>
    <w:rsid w:val="00B86E4C"/>
    <w:rsid w:val="00B86F2F"/>
    <w:rsid w:val="00B930C9"/>
    <w:rsid w:val="00BA02CB"/>
    <w:rsid w:val="00BA417A"/>
    <w:rsid w:val="00BA5F9A"/>
    <w:rsid w:val="00BB340A"/>
    <w:rsid w:val="00BD013E"/>
    <w:rsid w:val="00BD04FE"/>
    <w:rsid w:val="00BE1390"/>
    <w:rsid w:val="00BE7154"/>
    <w:rsid w:val="00BF0CAA"/>
    <w:rsid w:val="00BF368C"/>
    <w:rsid w:val="00C12C81"/>
    <w:rsid w:val="00C1411B"/>
    <w:rsid w:val="00C16161"/>
    <w:rsid w:val="00C30A07"/>
    <w:rsid w:val="00C440B7"/>
    <w:rsid w:val="00C542F5"/>
    <w:rsid w:val="00C6170B"/>
    <w:rsid w:val="00C63DA0"/>
    <w:rsid w:val="00C64D75"/>
    <w:rsid w:val="00C65805"/>
    <w:rsid w:val="00C667CA"/>
    <w:rsid w:val="00C92932"/>
    <w:rsid w:val="00CA1F41"/>
    <w:rsid w:val="00CA415A"/>
    <w:rsid w:val="00CB4300"/>
    <w:rsid w:val="00CD5FB4"/>
    <w:rsid w:val="00CF2F6E"/>
    <w:rsid w:val="00CF78C4"/>
    <w:rsid w:val="00D10572"/>
    <w:rsid w:val="00D1255C"/>
    <w:rsid w:val="00D17676"/>
    <w:rsid w:val="00D304AD"/>
    <w:rsid w:val="00D37D35"/>
    <w:rsid w:val="00D43036"/>
    <w:rsid w:val="00D5161D"/>
    <w:rsid w:val="00D55204"/>
    <w:rsid w:val="00D7752E"/>
    <w:rsid w:val="00D8043E"/>
    <w:rsid w:val="00D869A9"/>
    <w:rsid w:val="00D97147"/>
    <w:rsid w:val="00DA2E76"/>
    <w:rsid w:val="00DB2540"/>
    <w:rsid w:val="00DD0EBE"/>
    <w:rsid w:val="00DF42FF"/>
    <w:rsid w:val="00E04A13"/>
    <w:rsid w:val="00E05DD1"/>
    <w:rsid w:val="00E11FA5"/>
    <w:rsid w:val="00E1754E"/>
    <w:rsid w:val="00E22DAB"/>
    <w:rsid w:val="00E22DF1"/>
    <w:rsid w:val="00E32525"/>
    <w:rsid w:val="00E37B1A"/>
    <w:rsid w:val="00E476E5"/>
    <w:rsid w:val="00E606EF"/>
    <w:rsid w:val="00E70B01"/>
    <w:rsid w:val="00E80C84"/>
    <w:rsid w:val="00E82135"/>
    <w:rsid w:val="00E85CA2"/>
    <w:rsid w:val="00E94B80"/>
    <w:rsid w:val="00E96135"/>
    <w:rsid w:val="00EA67B0"/>
    <w:rsid w:val="00EB20BE"/>
    <w:rsid w:val="00EB4D71"/>
    <w:rsid w:val="00EB7E01"/>
    <w:rsid w:val="00EC007F"/>
    <w:rsid w:val="00EC4249"/>
    <w:rsid w:val="00ED292A"/>
    <w:rsid w:val="00EE203E"/>
    <w:rsid w:val="00F24F5D"/>
    <w:rsid w:val="00F24F7A"/>
    <w:rsid w:val="00F31094"/>
    <w:rsid w:val="00F36DCF"/>
    <w:rsid w:val="00F37C79"/>
    <w:rsid w:val="00F37F13"/>
    <w:rsid w:val="00F60AE3"/>
    <w:rsid w:val="00F75393"/>
    <w:rsid w:val="00F8268E"/>
    <w:rsid w:val="00F85934"/>
    <w:rsid w:val="00F928B3"/>
    <w:rsid w:val="00FA089D"/>
    <w:rsid w:val="00FA0B5C"/>
    <w:rsid w:val="00FC0A03"/>
    <w:rsid w:val="00FC6BD4"/>
    <w:rsid w:val="00FC7941"/>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196E11"/>
  <w15:docId w15:val="{2EAA6A41-2078-4C10-B362-3837341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qFormat="1"/>
    <w:lsdException w:name="caption" w:unhideWhenUsed="1" w:qFormat="1"/>
    <w:lsdException w:name="pag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4DBA"/>
    <w:pPr>
      <w:widowControl w:val="0"/>
      <w:jc w:val="both"/>
    </w:pPr>
    <w:rPr>
      <w:rFonts w:eastAsiaTheme="minorEastAsia" w:cstheme="minorBidi"/>
      <w:kern w:val="2"/>
      <w:sz w:val="21"/>
      <w:szCs w:val="24"/>
    </w:rPr>
  </w:style>
  <w:style w:type="paragraph" w:styleId="1">
    <w:name w:val="heading 1"/>
    <w:basedOn w:val="a"/>
    <w:next w:val="a"/>
    <w:link w:val="10"/>
    <w:qFormat/>
    <w:rsid w:val="003F427E"/>
    <w:pPr>
      <w:keepNext/>
      <w:keepLines/>
      <w:spacing w:beforeLines="150" w:before="150" w:after="120"/>
      <w:jc w:val="center"/>
      <w:outlineLvl w:val="0"/>
    </w:pPr>
    <w:rPr>
      <w:b/>
      <w:bCs/>
      <w:kern w:val="44"/>
      <w:sz w:val="44"/>
      <w:szCs w:val="44"/>
    </w:rPr>
  </w:style>
  <w:style w:type="paragraph" w:styleId="2">
    <w:name w:val="heading 2"/>
    <w:basedOn w:val="a"/>
    <w:next w:val="a"/>
    <w:link w:val="20"/>
    <w:unhideWhenUsed/>
    <w:qFormat/>
    <w:rsid w:val="00DA2E76"/>
    <w:pPr>
      <w:keepNext/>
      <w:keepLines/>
      <w:spacing w:before="40" w:after="40"/>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042F1A"/>
    <w:pPr>
      <w:keepNext/>
      <w:keepLines/>
      <w:spacing w:before="120" w:after="120"/>
      <w:outlineLvl w:val="2"/>
    </w:pPr>
    <w:rPr>
      <w:b/>
      <w:bCs/>
      <w:sz w:val="24"/>
      <w:szCs w:val="32"/>
    </w:rPr>
  </w:style>
  <w:style w:type="paragraph" w:styleId="4">
    <w:name w:val="heading 4"/>
    <w:basedOn w:val="a"/>
    <w:next w:val="a"/>
    <w:link w:val="40"/>
    <w:unhideWhenUsed/>
    <w:qFormat/>
    <w:rsid w:val="00042F1A"/>
    <w:pPr>
      <w:keepNext/>
      <w:keepLines/>
      <w:spacing w:before="120" w:after="120" w:line="240" w:lineRule="exact"/>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2C515F"/>
    <w:pPr>
      <w:jc w:val="center"/>
    </w:pPr>
    <w:rPr>
      <w:rFonts w:asciiTheme="majorHAnsi" w:eastAsia="黑体" w:hAnsiTheme="majorHAnsi" w:cstheme="majorBidi"/>
      <w:color w:val="595959" w:themeColor="text1" w:themeTint="A6"/>
      <w:sz w:val="18"/>
      <w:szCs w:val="20"/>
    </w:rPr>
  </w:style>
  <w:style w:type="paragraph" w:styleId="a4">
    <w:name w:val="annotation text"/>
    <w:basedOn w:val="a"/>
    <w:link w:val="a5"/>
    <w:pPr>
      <w:jc w:val="left"/>
    </w:pPr>
  </w:style>
  <w:style w:type="paragraph" w:styleId="a6">
    <w:name w:val="Body Text"/>
    <w:basedOn w:val="a"/>
    <w:uiPriority w:val="1"/>
    <w:qFormat/>
    <w:rPr>
      <w:rFonts w:eastAsia="Times New Roman" w:cs="Times New Roman"/>
      <w:sz w:val="24"/>
      <w:lang w:eastAsia="en-US" w:bidi="en-US"/>
    </w:rPr>
  </w:style>
  <w:style w:type="paragraph" w:styleId="a7">
    <w:name w:val="Balloon Text"/>
    <w:basedOn w:val="a"/>
    <w:link w:val="a8"/>
    <w:rPr>
      <w:sz w:val="18"/>
      <w:szCs w:val="18"/>
    </w:rPr>
  </w:style>
  <w:style w:type="paragraph" w:styleId="a9">
    <w:name w:val="footer"/>
    <w:basedOn w:val="a"/>
    <w:qFormat/>
    <w:pPr>
      <w:tabs>
        <w:tab w:val="center" w:pos="4153"/>
        <w:tab w:val="right" w:pos="8306"/>
      </w:tabs>
      <w:snapToGrid w:val="0"/>
      <w:jc w:val="left"/>
    </w:pPr>
    <w:rPr>
      <w:sz w:val="18"/>
    </w:rPr>
  </w:style>
  <w:style w:type="paragraph" w:styleId="aa">
    <w:name w:val="header"/>
    <w:basedOn w:val="a"/>
    <w:uiPriority w:val="99"/>
    <w:unhideWhenUsed/>
    <w:qFormat/>
    <w:pPr>
      <w:tabs>
        <w:tab w:val="center" w:pos="4320"/>
        <w:tab w:val="right" w:pos="8640"/>
      </w:tabs>
    </w:pPr>
  </w:style>
  <w:style w:type="paragraph" w:styleId="ab">
    <w:name w:val="annotation subject"/>
    <w:basedOn w:val="a4"/>
    <w:next w:val="a4"/>
    <w:link w:val="ac"/>
    <w:rPr>
      <w:b/>
      <w:bCs/>
    </w:r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b/>
      <w:bCs/>
    </w:rPr>
  </w:style>
  <w:style w:type="character" w:styleId="af">
    <w:name w:val="page number"/>
    <w:basedOn w:val="a0"/>
    <w:uiPriority w:val="99"/>
    <w:semiHidden/>
    <w:unhideWhenUsed/>
    <w:qFormat/>
  </w:style>
  <w:style w:type="character" w:styleId="af0">
    <w:name w:val="Emphasis"/>
    <w:basedOn w:val="a0"/>
    <w:qFormat/>
    <w:rPr>
      <w:i/>
    </w:rPr>
  </w:style>
  <w:style w:type="character" w:styleId="af1">
    <w:name w:val="annotation reference"/>
    <w:basedOn w:val="a0"/>
    <w:rPr>
      <w:sz w:val="21"/>
      <w:szCs w:val="21"/>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2">
    <w:name w:val="List Paragraph"/>
    <w:basedOn w:val="a"/>
    <w:uiPriority w:val="34"/>
    <w:qFormat/>
    <w:pPr>
      <w:ind w:left="820" w:hanging="360"/>
    </w:pPr>
    <w:rPr>
      <w:rFonts w:eastAsia="Times New Roman" w:cs="Times New Roman"/>
      <w:lang w:eastAsia="en-US" w:bidi="en-US"/>
    </w:rPr>
  </w:style>
  <w:style w:type="character" w:styleId="af3">
    <w:name w:val="Placeholder Text"/>
    <w:basedOn w:val="a0"/>
    <w:uiPriority w:val="99"/>
    <w:semiHidden/>
    <w:rPr>
      <w:color w:val="808080"/>
    </w:rPr>
  </w:style>
  <w:style w:type="character" w:customStyle="1" w:styleId="20">
    <w:name w:val="标题 2 字符"/>
    <w:basedOn w:val="a0"/>
    <w:link w:val="2"/>
    <w:rsid w:val="00DA2E76"/>
    <w:rPr>
      <w:rFonts w:asciiTheme="majorHAnsi" w:eastAsiaTheme="majorEastAsia" w:hAnsiTheme="majorHAnsi" w:cstheme="majorBidi"/>
      <w:b/>
      <w:bCs/>
      <w:kern w:val="2"/>
      <w:sz w:val="28"/>
      <w:szCs w:val="32"/>
    </w:rPr>
  </w:style>
  <w:style w:type="character" w:customStyle="1" w:styleId="10">
    <w:name w:val="标题 1 字符"/>
    <w:basedOn w:val="a0"/>
    <w:link w:val="1"/>
    <w:rsid w:val="003F427E"/>
    <w:rPr>
      <w:rFonts w:eastAsiaTheme="minorEastAsia" w:cstheme="minorBidi"/>
      <w:b/>
      <w:bCs/>
      <w:kern w:val="44"/>
      <w:sz w:val="44"/>
      <w:szCs w:val="44"/>
    </w:rPr>
  </w:style>
  <w:style w:type="character" w:customStyle="1" w:styleId="30">
    <w:name w:val="标题 3 字符"/>
    <w:basedOn w:val="a0"/>
    <w:link w:val="3"/>
    <w:rsid w:val="00042F1A"/>
    <w:rPr>
      <w:rFonts w:asciiTheme="minorHAnsi" w:eastAsiaTheme="minorEastAsia" w:hAnsiTheme="minorHAnsi" w:cstheme="minorBidi"/>
      <w:b/>
      <w:bCs/>
      <w:kern w:val="2"/>
      <w:sz w:val="24"/>
      <w:szCs w:val="32"/>
    </w:rPr>
  </w:style>
  <w:style w:type="character" w:customStyle="1" w:styleId="40">
    <w:name w:val="标题 4 字符"/>
    <w:basedOn w:val="a0"/>
    <w:link w:val="4"/>
    <w:rsid w:val="00042F1A"/>
    <w:rPr>
      <w:rFonts w:asciiTheme="majorHAnsi" w:eastAsiaTheme="majorEastAsia" w:hAnsiTheme="majorHAnsi" w:cstheme="majorBidi"/>
      <w:b/>
      <w:bCs/>
      <w:kern w:val="2"/>
      <w:sz w:val="24"/>
      <w:szCs w:val="2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5">
    <w:name w:val="批注文字 字符"/>
    <w:basedOn w:val="a0"/>
    <w:link w:val="a4"/>
    <w:rPr>
      <w:rFonts w:asciiTheme="minorHAnsi" w:eastAsiaTheme="minorEastAsia" w:hAnsiTheme="minorHAnsi" w:cstheme="minorBidi"/>
      <w:kern w:val="2"/>
      <w:sz w:val="21"/>
      <w:szCs w:val="24"/>
    </w:rPr>
  </w:style>
  <w:style w:type="character" w:customStyle="1" w:styleId="ac">
    <w:name w:val="批注主题 字符"/>
    <w:basedOn w:val="a5"/>
    <w:link w:val="ab"/>
    <w:rPr>
      <w:rFonts w:asciiTheme="minorHAnsi" w:eastAsiaTheme="minorEastAsia" w:hAnsiTheme="minorHAnsi" w:cstheme="minorBidi"/>
      <w:b/>
      <w:bCs/>
      <w:kern w:val="2"/>
      <w:sz w:val="21"/>
      <w:szCs w:val="24"/>
    </w:rPr>
  </w:style>
  <w:style w:type="character" w:customStyle="1" w:styleId="a8">
    <w:name w:val="批注框文本 字符"/>
    <w:basedOn w:val="a0"/>
    <w:link w:val="a7"/>
    <w:rPr>
      <w:rFonts w:asciiTheme="minorHAnsi" w:eastAsiaTheme="minorEastAsia" w:hAnsiTheme="minorHAnsi" w:cstheme="minorBidi"/>
      <w:kern w:val="2"/>
      <w:sz w:val="18"/>
      <w:szCs w:val="18"/>
    </w:rPr>
  </w:style>
  <w:style w:type="table" w:styleId="42">
    <w:name w:val="Plain Table 4"/>
    <w:basedOn w:val="a1"/>
    <w:uiPriority w:val="44"/>
    <w:rsid w:val="00C667C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127b25-249f-409a-bbe1-81c8c1817205}"/>
        <w:category>
          <w:name w:val="常规"/>
          <w:gallery w:val="placeholder"/>
        </w:category>
        <w:types>
          <w:type w:val="bbPlcHdr"/>
        </w:types>
        <w:behaviors>
          <w:behavior w:val="content"/>
        </w:behaviors>
        <w:guid w:val="{B7127B25-249F-409A-BBE1-81C8C1817205}"/>
      </w:docPartPr>
      <w:docPartBody>
        <w:p w:rsidR="008B3D2E" w:rsidRDefault="008B3D2E">
          <w:r>
            <w:rPr>
              <w:color w:val="808080"/>
            </w:rPr>
            <w:t>单击此处输入文字。</w:t>
          </w:r>
        </w:p>
      </w:docPartBody>
    </w:docPart>
    <w:docPart>
      <w:docPartPr>
        <w:name w:val="{301d7296-d22d-4956-9512-164e5116a151}"/>
        <w:category>
          <w:name w:val="常规"/>
          <w:gallery w:val="placeholder"/>
        </w:category>
        <w:types>
          <w:type w:val="bbPlcHdr"/>
        </w:types>
        <w:behaviors>
          <w:behavior w:val="content"/>
        </w:behaviors>
        <w:guid w:val="{301D7296-D22D-4956-9512-164E5116A151}"/>
      </w:docPartPr>
      <w:docPartBody>
        <w:p w:rsidR="008B3D2E" w:rsidRDefault="008B3D2E">
          <w:r>
            <w:rPr>
              <w:color w:val="808080"/>
            </w:rPr>
            <w:t>单击此处输入文字。</w:t>
          </w:r>
        </w:p>
      </w:docPartBody>
    </w:docPart>
    <w:docPart>
      <w:docPartPr>
        <w:name w:val="{bfe2edad-0a30-4126-89ee-9bdbc0dc21eb}"/>
        <w:category>
          <w:name w:val="常规"/>
          <w:gallery w:val="placeholder"/>
        </w:category>
        <w:types>
          <w:type w:val="bbPlcHdr"/>
        </w:types>
        <w:behaviors>
          <w:behavior w:val="content"/>
        </w:behaviors>
        <w:guid w:val="{BFE2EDAD-0A30-4126-89EE-9BDBC0DC21EB}"/>
      </w:docPartPr>
      <w:docPartBody>
        <w:p w:rsidR="008B3D2E" w:rsidRDefault="008B3D2E">
          <w:r>
            <w:rPr>
              <w:color w:val="808080"/>
            </w:rPr>
            <w:t>单击此处输入文字。</w:t>
          </w:r>
        </w:p>
      </w:docPartBody>
    </w:docPart>
    <w:docPart>
      <w:docPartPr>
        <w:name w:val="{508dd43d-ddf5-4939-b480-988a25de1b81}"/>
        <w:category>
          <w:name w:val="常规"/>
          <w:gallery w:val="placeholder"/>
        </w:category>
        <w:types>
          <w:type w:val="bbPlcHdr"/>
        </w:types>
        <w:behaviors>
          <w:behavior w:val="content"/>
        </w:behaviors>
        <w:guid w:val="{508DD43D-DDF5-4939-B480-988A25DE1B81}"/>
      </w:docPartPr>
      <w:docPartBody>
        <w:p w:rsidR="008B3D2E" w:rsidRDefault="008B3D2E">
          <w:r>
            <w:rPr>
              <w:color w:val="808080"/>
            </w:rPr>
            <w:t>单击此处输入文字。</w:t>
          </w:r>
        </w:p>
      </w:docPartBody>
    </w:docPart>
    <w:docPart>
      <w:docPartPr>
        <w:name w:val="{bd3ac6cd-9eba-415b-a08c-eb27f64f9080}"/>
        <w:category>
          <w:name w:val="常规"/>
          <w:gallery w:val="placeholder"/>
        </w:category>
        <w:types>
          <w:type w:val="bbPlcHdr"/>
        </w:types>
        <w:behaviors>
          <w:behavior w:val="content"/>
        </w:behaviors>
        <w:guid w:val="{BD3AC6CD-9EBA-415B-A08C-EB27F64F9080}"/>
      </w:docPartPr>
      <w:docPartBody>
        <w:p w:rsidR="008B3D2E" w:rsidRDefault="008B3D2E">
          <w:r>
            <w:rPr>
              <w:color w:val="808080"/>
            </w:rPr>
            <w:t>单击此处输入文字。</w:t>
          </w:r>
        </w:p>
      </w:docPartBody>
    </w:docPart>
    <w:docPart>
      <w:docPartPr>
        <w:name w:val="{b1f551ae-f292-43fc-b450-37afe39eb2df}"/>
        <w:category>
          <w:name w:val="常规"/>
          <w:gallery w:val="placeholder"/>
        </w:category>
        <w:types>
          <w:type w:val="bbPlcHdr"/>
        </w:types>
        <w:behaviors>
          <w:behavior w:val="content"/>
        </w:behaviors>
        <w:guid w:val="{B1F551AE-F292-43FC-B450-37AFE39EB2DF}"/>
      </w:docPartPr>
      <w:docPartBody>
        <w:p w:rsidR="008B3D2E" w:rsidRDefault="008B3D2E">
          <w:r>
            <w:rPr>
              <w:color w:val="808080"/>
            </w:rPr>
            <w:t>单击此处输入文字。</w:t>
          </w:r>
        </w:p>
      </w:docPartBody>
    </w:docPart>
    <w:docPart>
      <w:docPartPr>
        <w:name w:val="{a263394f-777d-46fa-8004-220b7cb55f96}"/>
        <w:category>
          <w:name w:val="常规"/>
          <w:gallery w:val="placeholder"/>
        </w:category>
        <w:types>
          <w:type w:val="bbPlcHdr"/>
        </w:types>
        <w:behaviors>
          <w:behavior w:val="content"/>
        </w:behaviors>
        <w:guid w:val="{A263394F-777D-46FA-8004-220B7CB55F96}"/>
      </w:docPartPr>
      <w:docPartBody>
        <w:p w:rsidR="008B3D2E" w:rsidRDefault="008B3D2E">
          <w:r>
            <w:rPr>
              <w:color w:val="808080"/>
            </w:rPr>
            <w:t>单击此处输入文字。</w:t>
          </w:r>
        </w:p>
      </w:docPartBody>
    </w:docPart>
    <w:docPart>
      <w:docPartPr>
        <w:name w:val="{60f553aa-3ded-486c-9abb-5692edb24865}"/>
        <w:category>
          <w:name w:val="常规"/>
          <w:gallery w:val="placeholder"/>
        </w:category>
        <w:types>
          <w:type w:val="bbPlcHdr"/>
        </w:types>
        <w:behaviors>
          <w:behavior w:val="content"/>
        </w:behaviors>
        <w:guid w:val="{60F553AA-3DED-486C-9ABB-5692EDB24865}"/>
      </w:docPartPr>
      <w:docPartBody>
        <w:p w:rsidR="008B3D2E" w:rsidRDefault="008B3D2E">
          <w:r>
            <w:rPr>
              <w:color w:val="808080"/>
            </w:rPr>
            <w:t>单击此处输入文字。</w:t>
          </w:r>
        </w:p>
      </w:docPartBody>
    </w:docPart>
    <w:docPart>
      <w:docPartPr>
        <w:name w:val="{8f0cf77f-82d1-493e-ab89-489b22e8371f}"/>
        <w:category>
          <w:name w:val="常规"/>
          <w:gallery w:val="placeholder"/>
        </w:category>
        <w:types>
          <w:type w:val="bbPlcHdr"/>
        </w:types>
        <w:behaviors>
          <w:behavior w:val="content"/>
        </w:behaviors>
        <w:guid w:val="{8F0CF77F-82D1-493E-AB89-489B22E8371F}"/>
      </w:docPartPr>
      <w:docPartBody>
        <w:p w:rsidR="008B3D2E" w:rsidRDefault="008B3D2E">
          <w:r>
            <w:rPr>
              <w:color w:val="808080"/>
            </w:rPr>
            <w:t>单击此处输入文字。</w:t>
          </w:r>
        </w:p>
      </w:docPartBody>
    </w:docPart>
    <w:docPart>
      <w:docPartPr>
        <w:name w:val="{bed51295-a77c-4f0b-b350-a40bd648149d}"/>
        <w:category>
          <w:name w:val="常规"/>
          <w:gallery w:val="placeholder"/>
        </w:category>
        <w:types>
          <w:type w:val="bbPlcHdr"/>
        </w:types>
        <w:behaviors>
          <w:behavior w:val="content"/>
        </w:behaviors>
        <w:guid w:val="{BED51295-A77C-4F0B-B350-A40BD648149D}"/>
      </w:docPartPr>
      <w:docPartBody>
        <w:p w:rsidR="008B3D2E" w:rsidRDefault="008B3D2E">
          <w:r>
            <w:rPr>
              <w:color w:val="808080"/>
            </w:rPr>
            <w:t>单击此处输入文字。</w:t>
          </w:r>
        </w:p>
      </w:docPartBody>
    </w:docPart>
    <w:docPart>
      <w:docPartPr>
        <w:name w:val="{814bdde6-dc6d-4211-8665-06b9f213b77e}"/>
        <w:category>
          <w:name w:val="常规"/>
          <w:gallery w:val="placeholder"/>
        </w:category>
        <w:types>
          <w:type w:val="bbPlcHdr"/>
        </w:types>
        <w:behaviors>
          <w:behavior w:val="content"/>
        </w:behaviors>
        <w:guid w:val="{814BDDE6-DC6D-4211-8665-06B9F213B77E}"/>
      </w:docPartPr>
      <w:docPartBody>
        <w:p w:rsidR="008B3D2E" w:rsidRDefault="008B3D2E">
          <w:r>
            <w:rPr>
              <w:color w:val="808080"/>
            </w:rPr>
            <w:t>单击此处输入文字。</w:t>
          </w:r>
        </w:p>
      </w:docPartBody>
    </w:docPart>
    <w:docPart>
      <w:docPartPr>
        <w:name w:val="{858a4e5f-3407-4f5d-a57c-3bee2dd476e3}"/>
        <w:category>
          <w:name w:val="常规"/>
          <w:gallery w:val="placeholder"/>
        </w:category>
        <w:types>
          <w:type w:val="bbPlcHdr"/>
        </w:types>
        <w:behaviors>
          <w:behavior w:val="content"/>
        </w:behaviors>
        <w:guid w:val="{858A4E5F-3407-4F5D-A57C-3BEE2DD476E3}"/>
      </w:docPartPr>
      <w:docPartBody>
        <w:p w:rsidR="008B3D2E" w:rsidRDefault="008B3D2E">
          <w:r>
            <w:rPr>
              <w:color w:val="808080"/>
            </w:rPr>
            <w:t>单击此处输入文字。</w:t>
          </w:r>
        </w:p>
      </w:docPartBody>
    </w:docPart>
    <w:docPart>
      <w:docPartPr>
        <w:name w:val="{56b3c1bf-2256-4955-8468-75f8c3af45ff}"/>
        <w:category>
          <w:name w:val="常规"/>
          <w:gallery w:val="placeholder"/>
        </w:category>
        <w:types>
          <w:type w:val="bbPlcHdr"/>
        </w:types>
        <w:behaviors>
          <w:behavior w:val="content"/>
        </w:behaviors>
        <w:guid w:val="{56B3C1BF-2256-4955-8468-75F8C3AF45FF}"/>
      </w:docPartPr>
      <w:docPartBody>
        <w:p w:rsidR="008B3D2E" w:rsidRDefault="008B3D2E">
          <w:r>
            <w:rPr>
              <w:color w:val="808080"/>
            </w:rPr>
            <w:t>单击此处输入文字。</w:t>
          </w:r>
        </w:p>
      </w:docPartBody>
    </w:docPart>
    <w:docPart>
      <w:docPartPr>
        <w:name w:val="{1bad18c5-3111-4044-b788-d295fa4da556}"/>
        <w:category>
          <w:name w:val="常规"/>
          <w:gallery w:val="placeholder"/>
        </w:category>
        <w:types>
          <w:type w:val="bbPlcHdr"/>
        </w:types>
        <w:behaviors>
          <w:behavior w:val="content"/>
        </w:behaviors>
        <w:guid w:val="{1BAD18C5-3111-4044-B788-D295FA4DA556}"/>
      </w:docPartPr>
      <w:docPartBody>
        <w:p w:rsidR="008B3D2E" w:rsidRDefault="008B3D2E">
          <w:r>
            <w:rPr>
              <w:color w:val="808080"/>
            </w:rPr>
            <w:t>单击此处输入文字。</w:t>
          </w:r>
        </w:p>
      </w:docPartBody>
    </w:docPart>
    <w:docPart>
      <w:docPartPr>
        <w:name w:val="{d84443da-4289-40af-a41a-5fc4069af206}"/>
        <w:category>
          <w:name w:val="常规"/>
          <w:gallery w:val="placeholder"/>
        </w:category>
        <w:types>
          <w:type w:val="bbPlcHdr"/>
        </w:types>
        <w:behaviors>
          <w:behavior w:val="content"/>
        </w:behaviors>
        <w:guid w:val="{D84443DA-4289-40AF-A41A-5FC4069AF206}"/>
      </w:docPartPr>
      <w:docPartBody>
        <w:p w:rsidR="008B3D2E" w:rsidRDefault="008B3D2E">
          <w:r>
            <w:rPr>
              <w:color w:val="808080"/>
            </w:rPr>
            <w:t>单击此处输入文字。</w:t>
          </w:r>
        </w:p>
      </w:docPartBody>
    </w:docPart>
    <w:docPart>
      <w:docPartPr>
        <w:name w:val="{1a68c87e-b3b4-4928-ad86-447e74a8a172}"/>
        <w:category>
          <w:name w:val="常规"/>
          <w:gallery w:val="placeholder"/>
        </w:category>
        <w:types>
          <w:type w:val="bbPlcHdr"/>
        </w:types>
        <w:behaviors>
          <w:behavior w:val="content"/>
        </w:behaviors>
        <w:guid w:val="{1A68C87E-B3B4-4928-AD86-447E74A8A172}"/>
      </w:docPartPr>
      <w:docPartBody>
        <w:p w:rsidR="008B3D2E" w:rsidRDefault="008B3D2E">
          <w:r>
            <w:rPr>
              <w:color w:val="808080"/>
            </w:rPr>
            <w:t>单击此处输入文字。</w:t>
          </w:r>
        </w:p>
      </w:docPartBody>
    </w:docPart>
    <w:docPart>
      <w:docPartPr>
        <w:name w:val="{6e54aedd-7722-454b-8cc0-4c1c7f385a87}"/>
        <w:category>
          <w:name w:val="常规"/>
          <w:gallery w:val="placeholder"/>
        </w:category>
        <w:types>
          <w:type w:val="bbPlcHdr"/>
        </w:types>
        <w:behaviors>
          <w:behavior w:val="content"/>
        </w:behaviors>
        <w:guid w:val="{6E54AEDD-7722-454B-8CC0-4C1C7F385A87}"/>
      </w:docPartPr>
      <w:docPartBody>
        <w:p w:rsidR="008B3D2E" w:rsidRDefault="008B3D2E">
          <w:r>
            <w:rPr>
              <w:color w:val="808080"/>
            </w:rPr>
            <w:t>单击此处输入文字。</w:t>
          </w:r>
        </w:p>
      </w:docPartBody>
    </w:docPart>
    <w:docPart>
      <w:docPartPr>
        <w:name w:val="{74d66e98-ed55-4658-8c80-a6ac637a9f0a}"/>
        <w:category>
          <w:name w:val="常规"/>
          <w:gallery w:val="placeholder"/>
        </w:category>
        <w:types>
          <w:type w:val="bbPlcHdr"/>
        </w:types>
        <w:behaviors>
          <w:behavior w:val="content"/>
        </w:behaviors>
        <w:guid w:val="{74D66E98-ED55-4658-8C80-A6AC637A9F0A}"/>
      </w:docPartPr>
      <w:docPartBody>
        <w:p w:rsidR="008B3D2E" w:rsidRDefault="008B3D2E">
          <w:r>
            <w:rPr>
              <w:color w:val="808080"/>
            </w:rPr>
            <w:t>单击此处输入文字。</w:t>
          </w:r>
        </w:p>
      </w:docPartBody>
    </w:docPart>
    <w:docPart>
      <w:docPartPr>
        <w:name w:val="{d760e10d-4264-4f17-81f5-9434acf628ba}"/>
        <w:category>
          <w:name w:val="常规"/>
          <w:gallery w:val="placeholder"/>
        </w:category>
        <w:types>
          <w:type w:val="bbPlcHdr"/>
        </w:types>
        <w:behaviors>
          <w:behavior w:val="content"/>
        </w:behaviors>
        <w:guid w:val="{D760E10D-4264-4F17-81F5-9434ACF628BA}"/>
      </w:docPartPr>
      <w:docPartBody>
        <w:p w:rsidR="008B3D2E" w:rsidRDefault="008B3D2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A0A2F"/>
    <w:rsid w:val="000B09FC"/>
    <w:rsid w:val="002B0ADA"/>
    <w:rsid w:val="00302D0B"/>
    <w:rsid w:val="00391A40"/>
    <w:rsid w:val="00522ED0"/>
    <w:rsid w:val="005A0A2F"/>
    <w:rsid w:val="008B3D2E"/>
    <w:rsid w:val="009034D7"/>
    <w:rsid w:val="00A615DF"/>
    <w:rsid w:val="00B25DD2"/>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465A72-3BA3-4BC5-9DE9-9280DAD9B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3837</Words>
  <Characters>21877</Characters>
  <Application>Microsoft Office Word</Application>
  <DocSecurity>0</DocSecurity>
  <Lines>182</Lines>
  <Paragraphs>51</Paragraphs>
  <ScaleCrop>false</ScaleCrop>
  <Company/>
  <LinksUpToDate>false</LinksUpToDate>
  <CharactersWithSpaces>25663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264</cp:revision>
  <dcterms:created xsi:type="dcterms:W3CDTF">2020-02-14T01:23:00Z</dcterms:created>
  <dcterms:modified xsi:type="dcterms:W3CDTF">2020-02-17T15:48:00Z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