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hint="eastAsia" w:asciiTheme="minorHAnsi" w:hAnsiTheme="minorHAnsi" w:cstheme="minorBidi"/>
          <w:b/>
          <w:bCs/>
          <w:kern w:val="2"/>
          <w:sz w:val="24"/>
          <w:szCs w:val="24"/>
        </w:rPr>
        <w:t>Summary</w:t>
      </w:r>
    </w:p>
    <w:p>
      <w:pPr>
        <w:pStyle w:val="6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hint="eastAsia" w:asciiTheme="minorHAnsi" w:hAnsiTheme="minorHAnsi" w:cstheme="minorBidi"/>
          <w:b/>
          <w:bCs/>
          <w:kern w:val="2"/>
          <w:sz w:val="24"/>
          <w:szCs w:val="24"/>
        </w:rPr>
        <w:t>Have a wonderful soccer game</w:t>
      </w:r>
    </w:p>
    <w:p>
      <w:pPr>
        <w:pStyle w:val="6"/>
        <w:tabs>
          <w:tab w:val="right" w:leader="dot" w:pos="8306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本文利用图论，概率论和微积分的方法，利用数据分析和建立机器学习模型，为足球教练的阵容安排和球员训练提供策略。</w:t>
      </w:r>
    </w:p>
    <w:p>
      <w:pPr>
        <w:pStyle w:val="6"/>
        <w:tabs>
          <w:tab w:val="right" w:leader="dot" w:pos="8306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Firstly，根据图论，在球员之间建立传球网络，并建立单次传球的价值评价模型，用于评价两两球员间传球的配合程度，即传球网络的边权。建立在一定时间范围内所有参与比赛的</w:t>
      </w:r>
      <m:oMath>
        <m:r>
          <w:rPr>
            <w:rFonts w:hint="eastAsia"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个球员的邻接矩阵，通过以</w:t>
      </w:r>
      <m:oMath>
        <m:r>
          <w:rPr>
            <w:rFonts w:hint="eastAsia" w:ascii="Cambria Math" w:hAnsi="Cambria Math"/>
            <w:sz w:val="24"/>
            <w:szCs w:val="24"/>
          </w:rPr>
          <m:t>M</m:t>
        </m:r>
      </m:oMath>
      <w:r>
        <w:rPr>
          <w:rFonts w:hint="eastAsia"/>
          <w:sz w:val="24"/>
          <w:szCs w:val="24"/>
        </w:rPr>
        <w:t>个点的子完全图边权之和为排序关键字找出若干组优秀的</w:t>
      </w:r>
      <m:oMath>
        <m:r>
          <w:rPr>
            <w:rFonts w:hint="eastAsia" w:ascii="Cambria Math" w:hAnsi="Cambria Math"/>
            <w:sz w:val="24"/>
            <w:szCs w:val="24"/>
          </w:rPr>
          <m:t>M</m:t>
        </m:r>
      </m:oMath>
      <w:r>
        <w:rPr>
          <w:rFonts w:hint="eastAsia"/>
          <w:sz w:val="24"/>
          <w:szCs w:val="24"/>
        </w:rPr>
        <w:t>元组合。同时建立基于时间尺度的价值模型，用于评价时间对传球效率的影响。</w:t>
      </w:r>
    </w:p>
    <w:p>
      <w:pPr>
        <w:pStyle w:val="6"/>
        <w:tabs>
          <w:tab w:val="right" w:leader="dot" w:pos="8306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Secondly，我们将反映成功团队合作的绩效指标划分为静态指标和动态指标。静态指标包括球员位置安排和球队阵型（line-up），我们建立球员赛季热点模型和球员分布模型。动态指标包括</w:t>
      </w:r>
      <w:r>
        <w:rPr>
          <w:rFonts w:hint="eastAsia"/>
          <w:sz w:val="24"/>
          <w:szCs w:val="24"/>
          <w:u w:val="single"/>
        </w:rPr>
        <w:t>opponents，side，coach，passes，defence，</w:t>
      </w:r>
      <w:r>
        <w:rPr>
          <w:rFonts w:hint="eastAsia"/>
          <w:sz w:val="24"/>
          <w:szCs w:val="24"/>
        </w:rPr>
        <w:t>attack and fail等。对经过数据清洗动态指标之间通过可视化进行相关性分析后，以净胜球分类作为比赛样本标签，以随机森林分类器作为机器学习的模型，用网格搜索调优参数，建立动态指标评价模型，进行交叉验证，达到了80%的准确率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Thirdly，</w:t>
      </w:r>
      <w:r>
        <w:rPr>
          <w:rFonts w:hint="eastAsia"/>
          <w:sz w:val="24"/>
          <w:szCs w:val="24"/>
          <w:lang w:val="en-US" w:eastAsia="zh-CN"/>
        </w:rPr>
        <w:t>球队的结构策略包括了静态指标和动态指标。</w:t>
      </w:r>
      <w:r>
        <w:rPr>
          <w:rFonts w:hint="eastAsia"/>
          <w:sz w:val="24"/>
          <w:szCs w:val="24"/>
        </w:rPr>
        <w:t>通过上述中建立的模型进行观察分析，我们着重研究静态指标对球队的胜利起到的关键作用，综合考虑球员位置和技术数据评价模型，建立不同球员在不同位置价值评价模型。通过模拟退火算法，优化11人排列组合的考虑，在局部最优解的父级搜索树进行搜索全局最优解，最终给出价值最优的首发阵容阵型图。</w:t>
      </w:r>
      <w:r>
        <w:rPr>
          <w:rFonts w:hint="eastAsia"/>
          <w:sz w:val="24"/>
          <w:szCs w:val="24"/>
          <w:lang w:val="en-US" w:eastAsia="zh-CN"/>
        </w:rPr>
        <w:t>此外</w:t>
      </w:r>
      <w:r>
        <w:rPr>
          <w:rFonts w:hint="eastAsia"/>
          <w:sz w:val="24"/>
        </w:rPr>
        <w:t>我们</w:t>
      </w:r>
      <w:r>
        <w:rPr>
          <w:rFonts w:hint="eastAsia"/>
          <w:sz w:val="24"/>
          <w:lang w:val="en-US" w:eastAsia="zh-CN"/>
        </w:rPr>
        <w:t>还</w:t>
      </w:r>
      <w:r>
        <w:rPr>
          <w:rFonts w:hint="eastAsia"/>
          <w:sz w:val="24"/>
        </w:rPr>
        <w:t>考虑以下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个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次要</w:t>
      </w:r>
      <w:r>
        <w:rPr>
          <w:rFonts w:hint="eastAsia"/>
          <w:sz w:val="24"/>
        </w:rPr>
        <w:t>影响因素：球员间默契度，主客场影响和教练安排。</w:t>
      </w:r>
      <w:r>
        <w:rPr>
          <w:rFonts w:hint="eastAsia"/>
          <w:sz w:val="24"/>
          <w:lang w:val="en-US" w:eastAsia="zh-CN"/>
        </w:rPr>
        <w:t>给教练提出的综合建议。</w:t>
      </w:r>
      <w:bookmarkStart w:id="0" w:name="_GoBack"/>
      <w:bookmarkEnd w:id="0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Finally，我们用哈士奇球队的案例来解释群体动力学。并用哈士奇球队建立模型得到的结论来说明如何设计更有效的团队，并对团队绩效指标进行补充。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35A1A"/>
    <w:rsid w:val="00176BC1"/>
    <w:rsid w:val="00437841"/>
    <w:rsid w:val="00652EFF"/>
    <w:rsid w:val="0069109A"/>
    <w:rsid w:val="00762E78"/>
    <w:rsid w:val="00913ACE"/>
    <w:rsid w:val="00A21173"/>
    <w:rsid w:val="00A338FB"/>
    <w:rsid w:val="00A85F5C"/>
    <w:rsid w:val="00BA7F7A"/>
    <w:rsid w:val="00D120F4"/>
    <w:rsid w:val="00DD63C9"/>
    <w:rsid w:val="07E318EF"/>
    <w:rsid w:val="0D117312"/>
    <w:rsid w:val="140939B2"/>
    <w:rsid w:val="19013D9D"/>
    <w:rsid w:val="297650DF"/>
    <w:rsid w:val="36313CEE"/>
    <w:rsid w:val="36413B78"/>
    <w:rsid w:val="38C06222"/>
    <w:rsid w:val="3AE14EE0"/>
    <w:rsid w:val="44146D7B"/>
    <w:rsid w:val="4C98468C"/>
    <w:rsid w:val="6CB06C27"/>
    <w:rsid w:val="70A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320"/>
        <w:tab w:val="right" w:pos="8640"/>
      </w:tabs>
    </w:pPr>
  </w:style>
  <w:style w:type="paragraph" w:customStyle="1" w:styleId="6">
    <w:name w:val="WPSOffice手动目录 1"/>
    <w:qFormat/>
    <w:uiPriority w:val="0"/>
    <w:rPr>
      <w:rFonts w:ascii="Times New Roman" w:hAnsi="Times New Roman" w:cs="Times New Roman" w:eastAsiaTheme="minorEastAsia"/>
      <w:lang w:val="en-US" w:eastAsia="zh-CN" w:bidi="ar-SA"/>
    </w:rPr>
  </w:style>
  <w:style w:type="character" w:styleId="7">
    <w:name w:val="Placeholder Text"/>
    <w:basedOn w:val="5"/>
    <w:semiHidden/>
    <w:uiPriority w:val="99"/>
    <w:rPr>
      <w:color w:val="808080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610</Characters>
  <Lines>5</Lines>
  <Paragraphs>1</Paragraphs>
  <TotalTime>0</TotalTime>
  <ScaleCrop>false</ScaleCrop>
  <LinksUpToDate>false</LinksUpToDate>
  <CharactersWithSpaces>716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2020-02-16T13:57:00Z</dcterms:created>
  <dc:creator>13640</dc:creator>
  <cp:lastModifiedBy>13640</cp:lastModifiedBy>
  <dcterms:modified xsi:type="dcterms:W3CDTF">2020-02-17T06:40:11Z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