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Relatório 2 - Gabriel Araujo - NUSP 10297689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Grande parte do tempo produtivo foi dedicado ao desenvolvimento da rede neural previamente discutida. Ao utilizar o dataset de 154 imagens, obtive resultados muito inconsistentes, indicando que a rede não estava, de fato, funcionando. Isso por que, dividindo o banco de dados em 132 imagens para o training set e 32 para o test set, os resultados variavam entre 40% e 55% de precisão; como era um processo binário de decisão (com fio ou sem fio), esses números eram insatisfatórios.</w:t>
        <w:br w:type="textWrapping"/>
        <w:br w:type="textWrapping"/>
        <w:t xml:space="preserve">Após relatar isso a equipe, consegui um dataset com cerca de 1400 imagens. Após classificar-las e somá-las ao dataset anterior, realizei o treinamento em outra máquina, com uma GPU de alta performance. Isso porque o pacote keras utiliza outro para a interpretação de imagens, o tensorflow. Esse último oferece uma versão para trabalho com GPUs (tensorflow-gpu), dramaticamente mais eficiente que o tensorflow comum. Como resultado, consegui treinar a rede com pouco mais de 1500 imagens em tempo inferior ao treinamento da mesma rede com 154 imagens.</w:t>
        <w:br w:type="textWrapping"/>
        <w:br w:type="textWrapping"/>
        <w:t xml:space="preserve">Os resultados desse experimento foram aceitáveis, com uma precisão na faixa dos 73%. Apesar disso, creio que é possível melhorar esse desempenho. Durante o treino da rede, não foi estabelecido um critério padrão de classificação entre os membros da equipe, o que gerou diversos dilemas nesse processo, já que haviam muitas imagens onde não era claro se havia ou não interseção, e também outras onde a interseção era pouco visível (fios muito finos e/ou ocorria em locais pouco perceptíveis na foto). Com esses critérios decididos (e mais imagens para o treinamento), acredito que seria possível um aumento na precisão da rede, dado que vários dos casos mencionados não teriam classificação unânime entre pessoas.</w:t>
        <w:br w:type="textWrapping"/>
        <w:br w:type="textWrapping"/>
        <w:t xml:space="preserve">Estará disponível no meu github o script para treinamento da rede, juntamente com os sets de dados e os pesos finais da rede neural, juntamente com seu modelo utilizado.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