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="240" w:lineRule="auto"/>
      </w:pPr>
      <w:r>
        <w:t>Employee equipment handover</w:t>
      </w:r>
    </w:p>
    <w:p>
      <w:r>
        <w:t>This record lists the equipment assigned to a new team member and the contact details needed for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056"/>
      </w:tblGrid>
      <w:tr>
        <w:tc>
          <w:tcPr>
            <w:tcW w:type="dxa" w:w="2376"/>
            <w:vAlign w:val="center"/>
            <w:shd w:fill="FFFFFF"/>
          </w:tcPr>
          <w:p>
            <w:pPr>
              <w:spacing w:after="80" w:before="80"/>
            </w:pPr>
            <w:r>
              <w:rPr>
                <w:b/>
              </w:rPr>
              <w:t>Employee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80" w:before="80"/>
            </w:pPr>
            <w:r>
              <w:t>Dorian Vale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pPr>
              <w:spacing w:after="80" w:before="80"/>
            </w:pPr>
            <w:r>
              <w:rPr>
                <w:b/>
              </w:rPr>
              <w:t>Employee ID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80" w:before="80"/>
            </w:pPr>
            <w:r>
              <w:t>EMP-7305-A19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80" w:before="80"/>
            </w:pPr>
            <w:r>
              <w:rPr>
                <w:b/>
              </w:rPr>
              <w:t>Start 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80" w:before="80"/>
            </w:pPr>
            <w:r>
              <w:t>2026-10-12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pPr>
              <w:spacing w:after="80" w:before="80"/>
            </w:pPr>
            <w:r>
              <w:rPr>
                <w:b/>
              </w:rPr>
              <w:t>Email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80" w:before="80"/>
            </w:pPr>
            <w:r>
              <w:t>dorian.vale@example.net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80" w:before="80"/>
            </w:pPr>
            <w:r>
              <w:rPr>
                <w:b/>
              </w:rPr>
              <w:t>Phone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80" w:before="80"/>
            </w:pPr>
            <w:r>
              <w:t>+1 202-555-0183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pPr>
              <w:spacing w:after="80" w:before="80"/>
            </w:pPr>
            <w:r>
              <w:rPr>
                <w:b/>
              </w:rPr>
              <w:t>Delivery address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80" w:before="80"/>
            </w:pPr>
            <w:r>
              <w:t>62 Juniper Arcade, North Ember, WA 98118</w:t>
            </w:r>
          </w:p>
        </w:tc>
      </w:tr>
    </w:tbl>
    <w:p>
      <w:pPr>
        <w:pStyle w:val="Heading1"/>
      </w:pPr>
      <w:r>
        <w:t>Assigned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168"/>
        <w:gridCol w:w="2880"/>
      </w:tblGrid>
      <w:tr>
        <w:tc>
          <w:tcPr>
            <w:tcW w:type="dxa" w:w="32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Asset ID</w:t>
            </w:r>
          </w:p>
        </w:tc>
        <w:tc>
          <w:tcPr>
            <w:tcW w:type="dxa" w:w="32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Laptop</w:t>
            </w:r>
          </w:p>
        </w:tc>
        <w:tc>
          <w:tcPr>
            <w:tcW w:type="dxa" w:w="3168"/>
            <w:vAlign w:val="center"/>
          </w:tcPr>
          <w:p>
            <w:r>
              <w:t>ASSET-4812</w:t>
            </w:r>
          </w:p>
        </w:tc>
        <w:tc>
          <w:tcPr>
            <w:tcW w:type="dxa" w:w="2880"/>
            <w:vAlign w:val="center"/>
          </w:tcPr>
          <w:p>
            <w:r>
              <w:t>Prepared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Security key</w:t>
            </w:r>
          </w:p>
        </w:tc>
        <w:tc>
          <w:tcPr>
            <w:tcW w:type="dxa" w:w="3168"/>
            <w:vAlign w:val="center"/>
          </w:tcPr>
          <w:p>
            <w:r>
              <w:t>KEY-9307</w:t>
            </w:r>
          </w:p>
        </w:tc>
        <w:tc>
          <w:tcPr>
            <w:tcW w:type="dxa" w:w="2880"/>
            <w:vAlign w:val="center"/>
          </w:tcPr>
          <w:p>
            <w:r>
              <w:t>Prepared</w:t>
            </w:r>
          </w:p>
        </w:tc>
      </w:tr>
    </w:tbl>
    <w:p>
      <w:r>
        <w:t>Recipient signature: ______________________________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equipment handover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