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3600" w:firstLine="0"/>
        <w:rPr/>
      </w:pPr>
      <w:bookmarkStart w:colFirst="0" w:colLast="0" w:name="_eenuhel2894f" w:id="0"/>
      <w:bookmarkEnd w:id="0"/>
      <w:r w:rsidDel="00000000" w:rsidR="00000000" w:rsidRPr="00000000">
        <w:rPr>
          <w:rtl w:val="0"/>
        </w:rPr>
        <w:t xml:space="preserve">Aula 02</w:t>
      </w:r>
    </w:p>
    <w:p w:rsidR="00000000" w:rsidDel="00000000" w:rsidP="00000000" w:rsidRDefault="00000000" w:rsidRPr="00000000" w14:paraId="00000002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Nomenclaturas Importantes: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br w:type="textWrapping"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DataSet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  <w:t xml:space="preserve">- Significa Conjunto de Dados</w:t>
      </w:r>
    </w:p>
    <w:p w:rsidR="00000000" w:rsidDel="00000000" w:rsidP="00000000" w:rsidRDefault="00000000" w:rsidRPr="00000000" w14:paraId="00000006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Dicionário de Dados </w:t>
      </w:r>
      <w:r w:rsidDel="00000000" w:rsidR="00000000" w:rsidRPr="00000000">
        <w:rPr>
          <w:rtl w:val="0"/>
        </w:rPr>
        <w:t xml:space="preserve">- " legendas "</w:t>
      </w:r>
    </w:p>
    <w:p w:rsidR="00000000" w:rsidDel="00000000" w:rsidP="00000000" w:rsidRDefault="00000000" w:rsidRPr="00000000" w14:paraId="00000007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Outlier</w:t>
      </w:r>
      <w:r w:rsidDel="00000000" w:rsidR="00000000" w:rsidRPr="00000000">
        <w:rPr>
          <w:rtl w:val="0"/>
        </w:rPr>
        <w:t xml:space="preserve"> - Número discrepante, "Diferentão"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Ele pode ou não ser válido para a análise de dados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Ele é um ponto de atenção. Ele pode ou não ser um problema. Tudo dependerá da média estabelecida!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Média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Indicador enviesado)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Cálculo da média: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Soma de registros do atributo dividido pelas quantidades de linhas do atributo  </w:t>
      </w:r>
    </w:p>
    <w:p w:rsidR="00000000" w:rsidDel="00000000" w:rsidP="00000000" w:rsidRDefault="00000000" w:rsidRPr="00000000" w14:paraId="0000000F">
      <w:pPr>
        <w:ind w:left="0" w:firstLine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Mediana(MD) -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Para solucionar o problema do indicador enviesado(média) utilizamos a mediana.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Cálculo da posição da mediana: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É necessário que os registros estejam em ordem crescente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Posição da mediana = (número de registros + 1) / 2</w:t>
      </w:r>
    </w:p>
    <w:p w:rsidR="00000000" w:rsidDel="00000000" w:rsidP="00000000" w:rsidRDefault="00000000" w:rsidRPr="00000000" w14:paraId="00000016">
      <w:pPr>
        <w:ind w:left="720" w:firstLine="0"/>
        <w:rPr>
          <w:b w:val="1"/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rtl w:val="0"/>
        </w:rPr>
        <w:t xml:space="preserve">Pno = (n + 1) / 2 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Mediana é igual ao registro da posição da mediana</w:t>
      </w:r>
    </w:p>
    <w:p w:rsidR="00000000" w:rsidDel="00000000" w:rsidP="00000000" w:rsidRDefault="00000000" w:rsidRPr="00000000" w14:paraId="0000001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obs: quanto maior for a diferença da mediana maior a possibilidade de encontrar um OUTLIER</w:t>
      </w:r>
    </w:p>
    <w:p w:rsidR="00000000" w:rsidDel="00000000" w:rsidP="00000000" w:rsidRDefault="00000000" w:rsidRPr="00000000" w14:paraId="0000001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Desvio Padrão - se difere da mediana por não estar em raiz quadrada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