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left w:color="000000" w:space="14" w:sz="0" w:val="none"/>
        </w:pBdr>
        <w:shd w:fill="ffffff" w:val="clear"/>
        <w:spacing w:after="8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SAU BUỔI THỰC HÀNH</w:t>
      </w:r>
    </w:p>
    <w:p w:rsidR="00000000" w:rsidDel="00000000" w:rsidP="00000000" w:rsidRDefault="00000000" w:rsidRPr="00000000" w14:paraId="00000002">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Môn học:</w:t>
      </w:r>
      <w:r w:rsidDel="00000000" w:rsidR="00000000" w:rsidRPr="00000000">
        <w:rPr>
          <w:rFonts w:ascii="Times New Roman" w:cs="Times New Roman" w:eastAsia="Times New Roman" w:hAnsi="Times New Roman"/>
          <w:sz w:val="28"/>
          <w:szCs w:val="28"/>
          <w:rtl w:val="0"/>
        </w:rPr>
        <w:t xml:space="preserve"> Xây dựng giao diện web với HTML và CSS</w:t>
        <w:br w:type="textWrapping"/>
      </w:r>
      <w:r w:rsidDel="00000000" w:rsidR="00000000" w:rsidRPr="00000000">
        <w:rPr>
          <w:rFonts w:ascii="Times New Roman" w:cs="Times New Roman" w:eastAsia="Times New Roman" w:hAnsi="Times New Roman"/>
          <w:b w:val="1"/>
          <w:bCs w:val="1"/>
          <w:sz w:val="28"/>
          <w:szCs w:val="28"/>
          <w:rtl w:val="0"/>
        </w:rPr>
        <w:t xml:space="preserve">Tên buổi thực hành:</w:t>
      </w:r>
      <w:r w:rsidDel="00000000" w:rsidR="00000000" w:rsidRPr="00000000">
        <w:rPr>
          <w:rFonts w:ascii="Times New Roman" w:cs="Times New Roman" w:eastAsia="Times New Roman" w:hAnsi="Times New Roman"/>
          <w:sz w:val="28"/>
          <w:szCs w:val="28"/>
          <w:rtl w:val="0"/>
        </w:rPr>
        <w:t xml:space="preserve"> Thực hành HTML Basic, Table, Form</w:t>
        <w:br w:type="textWrapping"/>
      </w:r>
      <w:r w:rsidDel="00000000" w:rsidR="00000000" w:rsidRPr="00000000">
        <w:rPr>
          <w:rFonts w:ascii="Times New Roman" w:cs="Times New Roman" w:eastAsia="Times New Roman" w:hAnsi="Times New Roman"/>
          <w:b w:val="1"/>
          <w:bCs w:val="1"/>
          <w:sz w:val="28"/>
          <w:szCs w:val="28"/>
          <w:rtl w:val="0"/>
        </w:rPr>
        <w:t xml:space="preserve">Thời gian thực hành:</w:t>
      </w:r>
      <w:r w:rsidDel="00000000" w:rsidR="00000000" w:rsidRPr="00000000">
        <w:rPr>
          <w:rFonts w:ascii="Times New Roman" w:cs="Times New Roman" w:eastAsia="Times New Roman" w:hAnsi="Times New Roman"/>
          <w:sz w:val="28"/>
          <w:szCs w:val="28"/>
          <w:rtl w:val="0"/>
        </w:rPr>
        <w:t xml:space="preserve"> 180 phút</w:t>
      </w:r>
    </w:p>
    <w:p w:rsidR="00000000" w:rsidDel="00000000" w:rsidP="00000000" w:rsidRDefault="00000000" w:rsidRPr="00000000" w14:paraId="00000003">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r w:rsidDel="00000000" w:rsidR="00000000" w:rsidRPr="00000000">
        <w:rPr>
          <w:rFonts w:ascii="Times New Roman" w:cs="Times New Roman" w:eastAsia="Times New Roman" w:hAnsi="Times New Roman"/>
          <w:sz w:val="28"/>
          <w:szCs w:val="28"/>
          <w:rtl w:val="0"/>
        </w:rPr>
        <w:t xml:space="preserve"> Ngô Xuân Hoàng</w:t>
        <w:br w:type="textWrapping"/>
      </w:r>
      <w:r w:rsidDel="00000000" w:rsidR="00000000" w:rsidRPr="00000000">
        <w:rPr>
          <w:rFonts w:ascii="Times New Roman" w:cs="Times New Roman" w:eastAsia="Times New Roman" w:hAnsi="Times New Roman"/>
          <w:b w:val="1"/>
          <w:bCs w:val="1"/>
          <w:sz w:val="28"/>
          <w:szCs w:val="28"/>
          <w:rtl w:val="0"/>
        </w:rPr>
        <w:t xml:space="preserve">Lớp:</w:t>
      </w:r>
      <w:r w:rsidDel="00000000" w:rsidR="00000000" w:rsidRPr="00000000">
        <w:rPr>
          <w:rFonts w:ascii="Times New Roman" w:cs="Times New Roman" w:eastAsia="Times New Roman" w:hAnsi="Times New Roman"/>
          <w:sz w:val="28"/>
          <w:szCs w:val="28"/>
          <w:rtl w:val="0"/>
        </w:rPr>
        <w:t xml:space="preserve"> CNTT3</w:t>
        <w:br w:type="textWrapping"/>
      </w:r>
      <w:r w:rsidDel="00000000" w:rsidR="00000000" w:rsidRPr="00000000">
        <w:rPr>
          <w:rFonts w:ascii="Times New Roman" w:cs="Times New Roman" w:eastAsia="Times New Roman" w:hAnsi="Times New Roman"/>
          <w:b w:val="1"/>
          <w:bCs w:val="1"/>
          <w:sz w:val="28"/>
          <w:szCs w:val="28"/>
          <w:rtl w:val="0"/>
        </w:rPr>
        <w:t xml:space="preserve">Nhóm:</w:t>
      </w:r>
      <w:r w:rsidDel="00000000" w:rsidR="00000000" w:rsidRPr="00000000">
        <w:rPr>
          <w:rFonts w:ascii="Times New Roman" w:cs="Times New Roman" w:eastAsia="Times New Roman" w:hAnsi="Times New Roman"/>
          <w:sz w:val="28"/>
          <w:szCs w:val="28"/>
          <w:rtl w:val="0"/>
        </w:rPr>
        <w:t xml:space="preserve"> 3</w:t>
      </w:r>
    </w:p>
    <w:p w:rsidR="00000000" w:rsidDel="00000000" w:rsidP="00000000" w:rsidRDefault="00000000" w:rsidRPr="00000000" w14:paraId="00000004">
      <w:pPr>
        <w:keepNext w:val="0"/>
        <w:keepLines w:val="0"/>
        <w:pBdr>
          <w:left w:color="000000" w:space="14" w:sz="0" w:val="none"/>
        </w:pBdr>
        <w:shd w:fill="ffffff" w:val="clear"/>
        <w:spacing w:before="28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NỘI DUNG ĐÃ THỰC HÀNH</w:t>
      </w:r>
    </w:p>
    <w:p w:rsidR="00000000" w:rsidDel="00000000" w:rsidP="00000000" w:rsidRDefault="00000000" w:rsidRPr="00000000" w14:paraId="00000005">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buổi thực hành, nhóm em tiến hành thiết kế cơ sở dữ liệu cho hệ thống quản lý </w:t>
      </w:r>
      <w:r w:rsidDel="00000000" w:rsidR="00000000" w:rsidRPr="00000000">
        <w:rPr>
          <w:rFonts w:ascii="Times New Roman" w:cs="Times New Roman" w:eastAsia="Times New Roman" w:hAnsi="Times New Roman"/>
          <w:b w:val="1"/>
          <w:bCs w:val="1"/>
          <w:sz w:val="28"/>
          <w:szCs w:val="28"/>
          <w:rtl w:val="0"/>
        </w:rPr>
        <w:t xml:space="preserve">Enrollment</w:t>
      </w:r>
      <w:r w:rsidDel="00000000" w:rsidR="00000000" w:rsidRPr="00000000">
        <w:rPr>
          <w:rFonts w:ascii="Times New Roman" w:cs="Times New Roman" w:eastAsia="Times New Roman" w:hAnsi="Times New Roman"/>
          <w:sz w:val="28"/>
          <w:szCs w:val="28"/>
          <w:rtl w:val="0"/>
        </w:rPr>
        <w:t xml:space="preserve">. Từ sơ đồ ERD đã xây dựng, em phụ trách triển khai </w:t>
      </w:r>
      <w:r w:rsidDel="00000000" w:rsidR="00000000" w:rsidRPr="00000000">
        <w:rPr>
          <w:rFonts w:ascii="Times New Roman" w:cs="Times New Roman" w:eastAsia="Times New Roman" w:hAnsi="Times New Roman"/>
          <w:b w:val="1"/>
          <w:bCs w:val="1"/>
          <w:sz w:val="28"/>
          <w:szCs w:val="28"/>
          <w:rtl w:val="0"/>
        </w:rPr>
        <w:t xml:space="preserve">phần SQL</w:t>
      </w:r>
      <w:r w:rsidDel="00000000" w:rsidR="00000000" w:rsidRPr="00000000">
        <w:rPr>
          <w:rFonts w:ascii="Times New Roman" w:cs="Times New Roman" w:eastAsia="Times New Roman" w:hAnsi="Times New Roman"/>
          <w:sz w:val="28"/>
          <w:szCs w:val="28"/>
          <w:rtl w:val="0"/>
        </w:rPr>
        <w:t xml:space="preserve">, bao gồm tạo cơ sở dữ liệu, các bảng dữ liệu và mối quan hệ giữa các bảng bằng câu lệnh SQL.</w:t>
      </w:r>
    </w:p>
    <w:p w:rsidR="00000000" w:rsidDel="00000000" w:rsidP="00000000" w:rsidRDefault="00000000" w:rsidRPr="00000000" w14:paraId="00000006">
      <w:pPr>
        <w:keepNext w:val="0"/>
        <w:keepLines w:val="0"/>
        <w:pBdr>
          <w:left w:color="000000" w:space="14" w:sz="0" w:val="none"/>
        </w:pBdr>
        <w:shd w:fill="ffffff" w:val="clear"/>
        <w:spacing w:before="28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CÔNG VIỆC CÁC EM ĐÃ LÀM</w:t>
      </w:r>
    </w:p>
    <w:p w:rsidR="00000000" w:rsidDel="00000000" w:rsidP="00000000" w:rsidRDefault="00000000" w:rsidRPr="00000000" w14:paraId="00000007">
      <w:pPr>
        <w:keepNext w:val="0"/>
        <w:keepLines w:val="0"/>
        <w:pBdr>
          <w:left w:color="000000" w:space="14" w:sz="0" w:val="none"/>
        </w:pBdr>
        <w:shd w:fill="ffffff" w:val="clear"/>
        <w:spacing w:after="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Công việc cá nhân</w:t>
      </w:r>
    </w:p>
    <w:p w:rsidR="00000000" w:rsidDel="00000000" w:rsidP="00000000" w:rsidRDefault="00000000" w:rsidRPr="00000000" w14:paraId="00000008">
      <w:pPr>
        <w:pBdr>
          <w:left w:color="000000" w:space="14" w:sz="0" w:val="none"/>
        </w:pBdr>
        <w:shd w:fill="ffffff" w:val="clear"/>
        <w:spacing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đã tạo bảng Enrollment rồi thêm 5 dữ liệu mẫu bằng insert rồi thực hiện chức năng cập nhật mô tả khóa học bằng lệnh update và cuối cùng là thực hiện truy vấn dữ liệu trong bảng Enrollment bằng cách sử dụng select.</w:t>
        <w:br w:type="textWrapping"/>
      </w:r>
    </w:p>
    <w:p w:rsidR="00000000" w:rsidDel="00000000" w:rsidP="00000000" w:rsidRDefault="00000000" w:rsidRPr="00000000" w14:paraId="00000009">
      <w:pPr>
        <w:keepNext w:val="0"/>
        <w:keepLines w:val="0"/>
        <w:pBdr>
          <w:left w:color="000000" w:space="14" w:sz="0" w:val="none"/>
        </w:pBdr>
        <w:shd w:fill="ffffff" w:val="clear"/>
        <w:spacing w:after="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Công việc nhóm</w:t>
      </w:r>
    </w:p>
    <w:p w:rsidR="00000000" w:rsidDel="00000000" w:rsidP="00000000" w:rsidRDefault="00000000" w:rsidRPr="00000000" w14:paraId="0000000A">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Thảo luận và thống nhất sơ đồ ERD cho hệ thống Enrollment.</w:t>
        <w:br w:type="textWrapping"/>
        <w:t xml:space="preserve">Phân chia nhiệm vụ cho từng thành viên trong nhóm.</w:t>
      </w:r>
    </w:p>
    <w:p w:rsidR="00000000" w:rsidDel="00000000" w:rsidP="00000000" w:rsidRDefault="00000000" w:rsidRPr="00000000" w14:paraId="0000000B">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nhau sửa lỗi và hoàn thiện file SQL.</w:t>
      </w:r>
    </w:p>
    <w:p w:rsidR="00000000" w:rsidDel="00000000" w:rsidP="00000000" w:rsidRDefault="00000000" w:rsidRPr="00000000" w14:paraId="0000000C">
      <w:pPr>
        <w:keepNext w:val="0"/>
        <w:keepLines w:val="0"/>
        <w:pBdr>
          <w:left w:color="000000" w:space="14" w:sz="0" w:val="none"/>
        </w:pBdr>
        <w:shd w:fill="ffffff" w:val="clear"/>
        <w:spacing w:before="28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KẾT QUẢ CÁC EM ĐẠT ĐƯỢC</w:t>
      </w:r>
    </w:p>
    <w:p w:rsidR="00000000" w:rsidDel="00000000" w:rsidP="00000000" w:rsidRDefault="00000000" w:rsidRPr="00000000" w14:paraId="0000000D">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rõ cách xây dựng cơ sở dữ liệu từ sơ đồ ERD.</w:t>
      </w:r>
    </w:p>
    <w:p w:rsidR="00000000" w:rsidDel="00000000" w:rsidP="00000000" w:rsidRDefault="00000000" w:rsidRPr="00000000" w14:paraId="0000000E">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Nắm được cách viết câu lệnh SQL để tạo bảng và thiết lập quan hệ giữa các bảng.</w:t>
      </w:r>
    </w:p>
    <w:p w:rsidR="00000000" w:rsidDel="00000000" w:rsidP="00000000" w:rsidRDefault="00000000" w:rsidRPr="00000000" w14:paraId="0000000F">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cao kỹ năng sử dụng SQL trong việc xây dựng cơ sở dữ liệu thực tế.</w:t>
      </w:r>
    </w:p>
    <w:p w:rsidR="00000000" w:rsidDel="00000000" w:rsidP="00000000" w:rsidRDefault="00000000" w:rsidRPr="00000000" w14:paraId="00000010">
      <w:pPr>
        <w:keepNext w:val="0"/>
        <w:keepLines w:val="0"/>
        <w:pBdr>
          <w:left w:color="000000" w:space="14" w:sz="0" w:val="none"/>
        </w:pBdr>
        <w:shd w:fill="ffffff" w:val="clear"/>
        <w:spacing w:before="28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 KHÓ KHĂN VÀ VẤN ĐỀ CÁC EM GẶP PHẢI</w:t>
      </w:r>
    </w:p>
    <w:p w:rsidR="00000000" w:rsidDel="00000000" w:rsidP="00000000" w:rsidRDefault="00000000" w:rsidRPr="00000000" w14:paraId="00000011">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Gặp khó khăn trong việc xác định khóa ngoại và mối quan hệ giữa các bảng.</w:t>
      </w:r>
    </w:p>
    <w:p w:rsidR="00000000" w:rsidDel="00000000" w:rsidP="00000000" w:rsidRDefault="00000000" w:rsidRPr="00000000" w14:paraId="00000012">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lỗi cú pháp SQL trong quá trình tạo bảng.</w:t>
      </w:r>
    </w:p>
    <w:p w:rsidR="00000000" w:rsidDel="00000000" w:rsidP="00000000" w:rsidRDefault="00000000" w:rsidRPr="00000000" w14:paraId="00000013">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tìm hiểu thêm về các ràng buộc dữ liệu để đảm bảo tính toàn vẹn.</w:t>
      </w:r>
    </w:p>
    <w:p w:rsidR="00000000" w:rsidDel="00000000" w:rsidP="00000000" w:rsidRDefault="00000000" w:rsidRPr="00000000" w14:paraId="00000014">
      <w:pPr>
        <w:keepNext w:val="0"/>
        <w:keepLines w:val="0"/>
        <w:pBdr>
          <w:left w:color="000000" w:space="14" w:sz="0" w:val="none"/>
        </w:pBdr>
        <w:shd w:fill="ffffff" w:val="clear"/>
        <w:spacing w:before="28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KINH NGHIỆM RÚT RA</w:t>
      </w:r>
    </w:p>
    <w:p w:rsidR="00000000" w:rsidDel="00000000" w:rsidP="00000000" w:rsidRDefault="00000000" w:rsidRPr="00000000" w14:paraId="00000015">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Biết cách phân tích yêu cầu để thiết kế cơ sở dữ liệu phù hợp.</w:t>
        <w:br w:type="textWrapping"/>
        <w:t xml:space="preserve">Nâng cao kỹ năng research và tự học khi gặp vấn đề mới.</w:t>
        <w:br w:type="textWrapping"/>
        <w:t xml:space="preserve">Hiểu rõ hơn vai trò của SQL trong việc xây dựng hệ thống quản lý dữ liệu.</w:t>
        <w:br w:type="textWrapping"/>
      </w:r>
    </w:p>
    <w:p w:rsidR="00000000" w:rsidDel="00000000" w:rsidP="00000000" w:rsidRDefault="00000000" w:rsidRPr="00000000" w14:paraId="00000016">
      <w:pPr>
        <w:keepNext w:val="0"/>
        <w:keepLines w:val="0"/>
        <w:pBdr>
          <w:left w:color="000000" w:space="14" w:sz="0" w:val="none"/>
        </w:pBdr>
        <w:shd w:fill="ffffff" w:val="clear"/>
        <w:spacing w:before="28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 ĐỀ XUẤT / KIẾN NGHỊ</w:t>
      </w:r>
    </w:p>
    <w:p w:rsidR="00000000" w:rsidDel="00000000" w:rsidP="00000000" w:rsidRDefault="00000000" w:rsidRPr="00000000" w14:paraId="00000017">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tại em không có đề xuất hoặc kiến nghị nào thêm để buổi thực hành hiệu quả hơn.</w:t>
      </w:r>
    </w:p>
    <w:p w:rsidR="00000000" w:rsidDel="00000000" w:rsidP="00000000" w:rsidRDefault="00000000" w:rsidRPr="00000000" w14:paraId="00000018">
      <w:pPr>
        <w:keepNext w:val="0"/>
        <w:keepLines w:val="0"/>
        <w:pBdr>
          <w:left w:color="000000" w:space="14" w:sz="0" w:val="none"/>
        </w:pBdr>
        <w:shd w:fill="ffffff" w:val="clear"/>
        <w:spacing w:before="28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 KẾT LUẬN</w:t>
      </w:r>
    </w:p>
    <w:p w:rsidR="00000000" w:rsidDel="00000000" w:rsidP="00000000" w:rsidRDefault="00000000" w:rsidRPr="00000000" w14:paraId="00000019">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Tự đánh giá khả năng hiểu bài:</w:t>
        <w:br w:type="textWrapping"/>
      </w:r>
      <w:r w:rsidDel="00000000" w:rsidR="00000000" w:rsidRPr="00000000">
        <w:rPr>
          <w:rFonts w:ascii="Times New Roman" w:cs="Times New Roman" w:eastAsia="Times New Roman" w:hAnsi="Times New Roman"/>
          <w:sz w:val="28"/>
          <w:szCs w:val="28"/>
          <w:rtl w:val="0"/>
        </w:rPr>
        <w:t xml:space="preserve"> Em cảm thấy bản thân hiểu khá rõ nội dung thực hành, tuy nhiên vẫn cần nghiên cứu thêm về SQL nâng cao để cải thiện kỹ năng.</w:t>
      </w:r>
    </w:p>
    <w:p w:rsidR="00000000" w:rsidDel="00000000" w:rsidP="00000000" w:rsidRDefault="00000000" w:rsidRPr="00000000" w14:paraId="0000001A">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Giá trị đối với việc học lập trình:</w:t>
        <w:br w:type="textWrapping"/>
      </w:r>
      <w:r w:rsidDel="00000000" w:rsidR="00000000" w:rsidRPr="00000000">
        <w:rPr>
          <w:rFonts w:ascii="Times New Roman" w:cs="Times New Roman" w:eastAsia="Times New Roman" w:hAnsi="Times New Roman"/>
          <w:sz w:val="28"/>
          <w:szCs w:val="28"/>
          <w:rtl w:val="0"/>
        </w:rPr>
        <w:t xml:space="preserve"> Buổi thực hành giúp em có cái nhìn thực tế hơn về việc xây dựng cơ sở dữ liệu, hỗ trợ rất nhiều cho việc học lập trình và phát triển hệ thống sau này.</w:t>
      </w:r>
    </w:p>
    <w:p w:rsidR="00000000" w:rsidDel="00000000" w:rsidP="00000000" w:rsidRDefault="00000000" w:rsidRPr="00000000" w14:paraId="0000001B">
      <w:pPr>
        <w:pBdr>
          <w:left w:color="000000" w:space="14" w:sz="0" w:val="none"/>
        </w:pBdr>
        <w:shd w:fill="ffffff" w:val="clear"/>
        <w:spacing w:after="12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pBdr>
          <w:left w:color="000000" w:space="14" w:sz="0" w:val="none"/>
        </w:pBdr>
        <w:shd w:fill="ffffff" w:val="clear"/>
        <w:spacing w:after="12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pBdr>
          <w:left w:color="000000" w:space="14" w:sz="0" w:val="none"/>
        </w:pBdr>
        <w:shd w:fill="ffffff" w:val="clear"/>
        <w:spacing w:before="240" w:line="360" w:lineRule="auto"/>
        <w:ind w:left="1080"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