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horzAnchor="page" w:tblpX="1" w:tblpY="-1410"/>
        <w:tblW w:w="10201" w:type="dxa"/>
        <w:tblLayout w:type="fixed"/>
        <w:tblLook w:val="04A0" w:firstRow="1" w:lastRow="0" w:firstColumn="1" w:lastColumn="0" w:noHBand="0" w:noVBand="1"/>
      </w:tblPr>
      <w:tblGrid>
        <w:gridCol w:w="1838"/>
        <w:gridCol w:w="1124"/>
        <w:gridCol w:w="1411"/>
        <w:gridCol w:w="1045"/>
        <w:gridCol w:w="1098"/>
        <w:gridCol w:w="1266"/>
        <w:gridCol w:w="1191"/>
        <w:gridCol w:w="1228"/>
      </w:tblGrid>
      <w:tr w:rsidR="00ED23C6" w:rsidRPr="001F6ACB" w14:paraId="426BDAC0" w14:textId="2D568B8C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C60D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 xml:space="preserve">SUBSTÂNCIA 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D83B" w14:textId="42D85F78" w:rsidR="00ED23C6" w:rsidRPr="001F6ACB" w:rsidRDefault="00ED23C6" w:rsidP="000C2D0C">
            <w:pPr>
              <w:spacing w:after="160" w:line="278" w:lineRule="auto"/>
            </w:pPr>
            <w:proofErr w:type="spellStart"/>
            <w:r>
              <w:t>Caffeico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44D8" w14:textId="397AF35E" w:rsidR="00ED23C6" w:rsidRPr="001F6ACB" w:rsidRDefault="00ED23C6" w:rsidP="000C2D0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Kaempferol</w:t>
            </w:r>
            <w:proofErr w:type="spellEnd"/>
            <w:r>
              <w:rPr>
                <w:color w:val="000000"/>
              </w:rPr>
              <w:t xml:space="preserve"> 3–</w:t>
            </w:r>
            <w:proofErr w:type="spellStart"/>
            <w:r>
              <w:rPr>
                <w:color w:val="000000"/>
              </w:rPr>
              <w:t>rutinosídeo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0483" w14:textId="7EAB516F" w:rsidR="00ED23C6" w:rsidRPr="001F6ACB" w:rsidRDefault="00ED23C6" w:rsidP="000C2D0C">
            <w:pPr>
              <w:rPr>
                <w:color w:val="000000"/>
              </w:rPr>
            </w:pPr>
            <w:r>
              <w:rPr>
                <w:color w:val="000000"/>
              </w:rPr>
              <w:t>Rutina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BC0E" w14:textId="70A01EE7" w:rsidR="00ED23C6" w:rsidRDefault="00ED23C6" w:rsidP="00ED23C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</w:t>
            </w:r>
            <w:r>
              <w:rPr>
                <w:color w:val="000000"/>
              </w:rPr>
              <w:t>upeol</w:t>
            </w:r>
            <w:proofErr w:type="spellEnd"/>
          </w:p>
          <w:p w14:paraId="77AD32AB" w14:textId="77777777" w:rsidR="00ED23C6" w:rsidRDefault="00ED23C6" w:rsidP="000C2D0C">
            <w:pPr>
              <w:rPr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5658" w14:textId="77777777" w:rsidR="00ED23C6" w:rsidRDefault="00ED23C6" w:rsidP="00ED23C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pseudotaraxasterol</w:t>
            </w:r>
            <w:proofErr w:type="spellEnd"/>
          </w:p>
          <w:p w14:paraId="46CE79E9" w14:textId="77777777" w:rsidR="00ED23C6" w:rsidRDefault="00ED23C6" w:rsidP="000C2D0C">
            <w:pPr>
              <w:rPr>
                <w:color w:val="000000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422B" w14:textId="77777777" w:rsidR="008A5435" w:rsidRDefault="008A5435" w:rsidP="008A5435">
            <w:pPr>
              <w:rPr>
                <w:color w:val="000000"/>
              </w:rPr>
            </w:pPr>
            <w:r>
              <w:rPr>
                <w:color w:val="000000"/>
              </w:rPr>
              <w:t>3-O-β-D-</w:t>
            </w:r>
            <w:proofErr w:type="spellStart"/>
            <w:r>
              <w:rPr>
                <w:color w:val="000000"/>
              </w:rPr>
              <w:t>glucopiranosil</w:t>
            </w:r>
            <w:proofErr w:type="spellEnd"/>
            <w:r>
              <w:rPr>
                <w:color w:val="000000"/>
              </w:rPr>
              <w:t>β-sitosterol- 3-O-beta-d-glucopyranosylsitosterol</w:t>
            </w:r>
          </w:p>
          <w:p w14:paraId="5B391996" w14:textId="77777777" w:rsidR="00ED23C6" w:rsidRDefault="00ED23C6" w:rsidP="000C2D0C">
            <w:pPr>
              <w:rPr>
                <w:color w:val="000000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4B27" w14:textId="77777777" w:rsidR="008A5435" w:rsidRDefault="008A5435" w:rsidP="008A5435">
            <w:pPr>
              <w:rPr>
                <w:color w:val="000000"/>
              </w:rPr>
            </w:pPr>
            <w:r>
              <w:rPr>
                <w:color w:val="000000"/>
              </w:rPr>
              <w:t>3-O-β-D-</w:t>
            </w:r>
            <w:proofErr w:type="spellStart"/>
            <w:r>
              <w:rPr>
                <w:color w:val="000000"/>
              </w:rPr>
              <w:t>glucopiranosil</w:t>
            </w:r>
            <w:proofErr w:type="spellEnd"/>
            <w:r>
              <w:rPr>
                <w:color w:val="000000"/>
              </w:rPr>
              <w:t xml:space="preserve">-estigmasterol - </w:t>
            </w:r>
            <w:proofErr w:type="spellStart"/>
            <w:r>
              <w:rPr>
                <w:color w:val="000000"/>
              </w:rPr>
              <w:t>Stigmasterol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glucoside</w:t>
            </w:r>
            <w:proofErr w:type="spellEnd"/>
          </w:p>
          <w:p w14:paraId="6C34454F" w14:textId="77777777" w:rsidR="00ED23C6" w:rsidRDefault="00ED23C6" w:rsidP="000C2D0C">
            <w:pPr>
              <w:rPr>
                <w:color w:val="000000"/>
              </w:rPr>
            </w:pPr>
          </w:p>
        </w:tc>
      </w:tr>
      <w:tr w:rsidR="00ED23C6" w:rsidRPr="001F6ACB" w14:paraId="3BA143AA" w14:textId="2C53E488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C454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 xml:space="preserve">Código </w:t>
            </w:r>
            <w:proofErr w:type="spellStart"/>
            <w:r w:rsidRPr="001F6ACB">
              <w:t>Pubchem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F966C" w14:textId="7C1561F8" w:rsidR="00ED23C6" w:rsidRPr="001F6ACB" w:rsidRDefault="00ED23C6" w:rsidP="000C2D0C">
            <w:pPr>
              <w:spacing w:after="160" w:line="278" w:lineRule="auto"/>
            </w:pPr>
            <w:r>
              <w:t>689043</w:t>
            </w:r>
            <w:r w:rsidRPr="001F6ACB"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A60C8" w14:textId="588006B5" w:rsidR="00ED23C6" w:rsidRPr="001F6ACB" w:rsidRDefault="00ED23C6" w:rsidP="000C2D0C">
            <w:pPr>
              <w:rPr>
                <w:rFonts w:ascii="Aptos Narrow" w:hAnsi="Aptos Narrow"/>
                <w:color w:val="467886"/>
                <w:sz w:val="22"/>
                <w:szCs w:val="22"/>
                <w:u w:val="single"/>
              </w:rPr>
            </w:pPr>
            <w:hyperlink r:id="rId4" w:history="1">
              <w:r>
                <w:rPr>
                  <w:rStyle w:val="Hyperlink"/>
                  <w:rFonts w:ascii="Aptos Narrow" w:hAnsi="Aptos Narrow"/>
                  <w:sz w:val="22"/>
                  <w:szCs w:val="22"/>
                </w:rPr>
                <w:t>5318767 </w:t>
              </w:r>
            </w:hyperlink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FD7AA" w14:textId="0B6D6ABE" w:rsidR="00ED23C6" w:rsidRPr="001F6ACB" w:rsidRDefault="00ED23C6" w:rsidP="000C2D0C">
            <w:pPr>
              <w:rPr>
                <w:rFonts w:ascii="Aptos Narrow" w:hAnsi="Aptos Narrow"/>
                <w:color w:val="467886"/>
                <w:sz w:val="22"/>
                <w:szCs w:val="22"/>
                <w:u w:val="single"/>
              </w:rPr>
            </w:pPr>
            <w:hyperlink r:id="rId5" w:history="1">
              <w:r>
                <w:rPr>
                  <w:rStyle w:val="Hyperlink"/>
                  <w:rFonts w:ascii="Aptos Narrow" w:hAnsi="Aptos Narrow"/>
                  <w:sz w:val="22"/>
                  <w:szCs w:val="22"/>
                </w:rPr>
                <w:t>5280805</w:t>
              </w:r>
            </w:hyperlink>
            <w:r w:rsidRPr="001F6ACB">
              <w:t> 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7C2B" w14:textId="77777777" w:rsidR="00ED23C6" w:rsidRDefault="00ED23C6" w:rsidP="00ED23C6">
            <w:pPr>
              <w:rPr>
                <w:rFonts w:ascii="Aptos Narrow" w:hAnsi="Aptos Narrow"/>
                <w:color w:val="467886"/>
                <w:sz w:val="22"/>
                <w:szCs w:val="22"/>
                <w:u w:val="single"/>
              </w:rPr>
            </w:pPr>
            <w:hyperlink r:id="rId6" w:history="1">
              <w:r>
                <w:rPr>
                  <w:rStyle w:val="Hyperlink"/>
                  <w:rFonts w:ascii="Aptos Narrow" w:hAnsi="Aptos Narrow"/>
                  <w:sz w:val="22"/>
                  <w:szCs w:val="22"/>
                </w:rPr>
                <w:t>259846 </w:t>
              </w:r>
            </w:hyperlink>
          </w:p>
          <w:p w14:paraId="55F00D86" w14:textId="77777777" w:rsidR="00ED23C6" w:rsidRDefault="00ED23C6" w:rsidP="000C2D0C">
            <w:pPr>
              <w:rPr>
                <w:rFonts w:ascii="Aptos Narrow" w:hAnsi="Aptos Narrow"/>
                <w:color w:val="467886"/>
                <w:sz w:val="22"/>
                <w:szCs w:val="22"/>
                <w:u w:val="single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ECD8" w14:textId="77777777" w:rsidR="00ED23C6" w:rsidRDefault="00ED23C6" w:rsidP="00ED23C6">
            <w:pPr>
              <w:rPr>
                <w:rFonts w:ascii="Aptos Narrow" w:hAnsi="Aptos Narrow"/>
                <w:color w:val="467886"/>
                <w:sz w:val="22"/>
                <w:szCs w:val="22"/>
                <w:u w:val="single"/>
              </w:rPr>
            </w:pPr>
            <w:hyperlink r:id="rId7" w:history="1">
              <w:r>
                <w:rPr>
                  <w:rStyle w:val="Hyperlink"/>
                  <w:rFonts w:ascii="Aptos Narrow" w:hAnsi="Aptos Narrow"/>
                  <w:sz w:val="22"/>
                  <w:szCs w:val="22"/>
                </w:rPr>
                <w:t>604983  </w:t>
              </w:r>
            </w:hyperlink>
          </w:p>
          <w:p w14:paraId="5E93D7C8" w14:textId="77777777" w:rsidR="00ED23C6" w:rsidRDefault="00ED23C6" w:rsidP="000C2D0C">
            <w:pPr>
              <w:rPr>
                <w:rFonts w:ascii="Aptos Narrow" w:hAnsi="Aptos Narrow"/>
                <w:color w:val="467886"/>
                <w:sz w:val="22"/>
                <w:szCs w:val="22"/>
                <w:u w:val="singl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7DB1" w14:textId="77777777" w:rsidR="008A5435" w:rsidRDefault="008A5435" w:rsidP="008A5435">
            <w:pPr>
              <w:rPr>
                <w:rFonts w:ascii="Aptos Narrow" w:hAnsi="Aptos Narrow"/>
                <w:color w:val="467886"/>
                <w:sz w:val="22"/>
                <w:szCs w:val="22"/>
                <w:u w:val="single"/>
              </w:rPr>
            </w:pPr>
            <w:hyperlink r:id="rId8" w:history="1">
              <w:r>
                <w:rPr>
                  <w:rStyle w:val="Hyperlink"/>
                  <w:rFonts w:ascii="Aptos Narrow" w:hAnsi="Aptos Narrow"/>
                  <w:sz w:val="22"/>
                  <w:szCs w:val="22"/>
                </w:rPr>
                <w:t>12309067  </w:t>
              </w:r>
            </w:hyperlink>
          </w:p>
          <w:p w14:paraId="2850FE45" w14:textId="77777777" w:rsidR="00ED23C6" w:rsidRDefault="00ED23C6" w:rsidP="000C2D0C">
            <w:pPr>
              <w:rPr>
                <w:rFonts w:ascii="Aptos Narrow" w:hAnsi="Aptos Narrow"/>
                <w:color w:val="467886"/>
                <w:sz w:val="22"/>
                <w:szCs w:val="22"/>
                <w:u w:val="single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F9CE" w14:textId="77777777" w:rsidR="008A5435" w:rsidRDefault="008A5435" w:rsidP="008A5435">
            <w:pPr>
              <w:rPr>
                <w:rFonts w:ascii="Aptos Narrow" w:hAnsi="Aptos Narrow"/>
                <w:color w:val="467886"/>
                <w:sz w:val="22"/>
                <w:szCs w:val="22"/>
                <w:u w:val="single"/>
              </w:rPr>
            </w:pPr>
            <w:hyperlink r:id="rId9" w:history="1">
              <w:r>
                <w:rPr>
                  <w:rStyle w:val="Hyperlink"/>
                  <w:rFonts w:ascii="Aptos Narrow" w:hAnsi="Aptos Narrow"/>
                  <w:sz w:val="22"/>
                  <w:szCs w:val="22"/>
                </w:rPr>
                <w:t>6602508  </w:t>
              </w:r>
            </w:hyperlink>
          </w:p>
          <w:p w14:paraId="29730090" w14:textId="77777777" w:rsidR="00ED23C6" w:rsidRDefault="00ED23C6" w:rsidP="000C2D0C">
            <w:pPr>
              <w:rPr>
                <w:rFonts w:ascii="Aptos Narrow" w:hAnsi="Aptos Narrow"/>
                <w:color w:val="467886"/>
                <w:sz w:val="22"/>
                <w:szCs w:val="22"/>
                <w:u w:val="single"/>
              </w:rPr>
            </w:pPr>
          </w:p>
        </w:tc>
      </w:tr>
      <w:tr w:rsidR="00ED23C6" w:rsidRPr="001F6ACB" w14:paraId="1721F343" w14:textId="3BE94EE8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9F5C" w14:textId="77777777" w:rsidR="00ED23C6" w:rsidRPr="001F6ACB" w:rsidRDefault="00ED23C6" w:rsidP="000C2D0C">
            <w:pPr>
              <w:spacing w:after="160" w:line="278" w:lineRule="auto"/>
            </w:pPr>
            <w:hyperlink r:id="rId10" w:anchor="organ/model_liver" w:tgtFrame="_blank" w:history="1">
              <w:proofErr w:type="spellStart"/>
              <w:r w:rsidRPr="001F6ACB">
                <w:rPr>
                  <w:rStyle w:val="Hyperlink"/>
                </w:rPr>
                <w:t>Hepatotoxicity</w:t>
              </w:r>
              <w:proofErr w:type="spellEnd"/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54A8" w14:textId="35421A8D" w:rsidR="00ED23C6" w:rsidRPr="001F6ACB" w:rsidRDefault="00ED23C6" w:rsidP="000C2D0C">
            <w:pPr>
              <w:spacing w:after="160" w:line="278" w:lineRule="auto"/>
            </w:pPr>
            <w:proofErr w:type="spellStart"/>
            <w:r w:rsidRPr="007B4B40">
              <w:t>Inactive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6868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1A2C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>Active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8804" w14:textId="21B1B36E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9EE5" w14:textId="6954313F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C5CD" w14:textId="60DFAAD2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F5C6" w14:textId="6D8C8EB9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59BEAA12" w14:textId="07D55818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0CB0" w14:textId="77777777" w:rsidR="00ED23C6" w:rsidRPr="001F6ACB" w:rsidRDefault="00ED23C6" w:rsidP="000C2D0C">
            <w:pPr>
              <w:spacing w:after="160" w:line="278" w:lineRule="auto"/>
            </w:pPr>
            <w:hyperlink r:id="rId11" w:anchor="organ/model_neuro" w:tgtFrame="_blank" w:history="1">
              <w:proofErr w:type="spellStart"/>
              <w:r w:rsidRPr="001F6ACB">
                <w:rPr>
                  <w:rStyle w:val="Hyperlink"/>
                </w:rPr>
                <w:t>Neurotoxicity</w:t>
              </w:r>
              <w:proofErr w:type="spellEnd"/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96A04" w14:textId="6A9CA9A1" w:rsidR="00ED23C6" w:rsidRPr="001F6ACB" w:rsidRDefault="00ED23C6" w:rsidP="000C2D0C">
            <w:pPr>
              <w:spacing w:after="160" w:line="278" w:lineRule="auto"/>
            </w:pPr>
            <w:proofErr w:type="spellStart"/>
            <w:r w:rsidRPr="007B4B40">
              <w:t>Inactive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107E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80F9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>Active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7DBC" w14:textId="153B4B2A" w:rsidR="00ED23C6" w:rsidRPr="001F6ACB" w:rsidRDefault="00ED23C6" w:rsidP="000C2D0C">
            <w:r>
              <w:t>A</w:t>
            </w:r>
            <w:r w:rsidRPr="001F6ACB">
              <w:t>ctive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564E" w14:textId="628DE75B" w:rsidR="00ED23C6" w:rsidRPr="001F6ACB" w:rsidRDefault="008A5435" w:rsidP="000C2D0C">
            <w:r>
              <w:t>A</w:t>
            </w:r>
            <w:r w:rsidR="00ED23C6" w:rsidRPr="001F6ACB">
              <w:t>ctive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9227" w14:textId="7FA92343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35D0" w14:textId="124ECCDF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2DD71D05" w14:textId="299A282B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57AC" w14:textId="77777777" w:rsidR="00ED23C6" w:rsidRPr="001F6ACB" w:rsidRDefault="00ED23C6" w:rsidP="000C2D0C">
            <w:pPr>
              <w:spacing w:after="160" w:line="278" w:lineRule="auto"/>
            </w:pPr>
            <w:hyperlink r:id="rId12" w:anchor="organ/model_nephro" w:tgtFrame="_blank" w:history="1">
              <w:proofErr w:type="spellStart"/>
              <w:r w:rsidRPr="001F6ACB">
                <w:rPr>
                  <w:rStyle w:val="Hyperlink"/>
                </w:rPr>
                <w:t>Nephrotoxicity</w:t>
              </w:r>
              <w:proofErr w:type="spellEnd"/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20E0" w14:textId="4AF23DCF" w:rsidR="00ED23C6" w:rsidRPr="001F6ACB" w:rsidRDefault="00ED23C6" w:rsidP="000C2D0C">
            <w:pPr>
              <w:spacing w:after="160" w:line="278" w:lineRule="auto"/>
            </w:pPr>
            <w:r>
              <w:t>A</w:t>
            </w:r>
            <w:r w:rsidRPr="001F6ACB">
              <w:t>ctive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0FE7A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>Active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F7BA5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0A2F" w14:textId="0193FC5B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C572B" w14:textId="17FA2CCB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58B2" w14:textId="16BAAD8A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D347" w14:textId="2EDD25D6" w:rsidR="00ED23C6" w:rsidRPr="001F6ACB" w:rsidRDefault="00F268BD" w:rsidP="000C2D0C">
            <w:r>
              <w:t>A</w:t>
            </w:r>
            <w:r w:rsidR="008A5435" w:rsidRPr="001F6ACB">
              <w:t>ctive</w:t>
            </w:r>
          </w:p>
        </w:tc>
      </w:tr>
      <w:tr w:rsidR="00ED23C6" w:rsidRPr="001F6ACB" w14:paraId="054BEF52" w14:textId="1FCCF7DD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0582" w14:textId="77777777" w:rsidR="00ED23C6" w:rsidRPr="001F6ACB" w:rsidRDefault="00ED23C6" w:rsidP="000C2D0C">
            <w:pPr>
              <w:spacing w:after="160" w:line="278" w:lineRule="auto"/>
            </w:pPr>
            <w:hyperlink r:id="rId13" w:anchor="organ/model_respi" w:tgtFrame="_blank" w:history="1">
              <w:proofErr w:type="spellStart"/>
              <w:r w:rsidRPr="001F6ACB">
                <w:rPr>
                  <w:rStyle w:val="Hyperlink"/>
                </w:rPr>
                <w:t>Respiratory</w:t>
              </w:r>
              <w:proofErr w:type="spellEnd"/>
              <w:r w:rsidRPr="001F6ACB">
                <w:rPr>
                  <w:rStyle w:val="Hyperlink"/>
                </w:rPr>
                <w:t xml:space="preserve"> </w:t>
              </w:r>
              <w:proofErr w:type="spellStart"/>
              <w:r w:rsidRPr="001F6ACB">
                <w:rPr>
                  <w:rStyle w:val="Hyperlink"/>
                </w:rPr>
                <w:t>toxicity</w:t>
              </w:r>
              <w:proofErr w:type="spellEnd"/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2B02" w14:textId="35B4A3B3" w:rsidR="00ED23C6" w:rsidRPr="001F6ACB" w:rsidRDefault="00ED23C6" w:rsidP="000C2D0C">
            <w:pPr>
              <w:spacing w:after="160" w:line="278" w:lineRule="auto"/>
            </w:pPr>
            <w:proofErr w:type="spellStart"/>
            <w:r>
              <w:t>Ina</w:t>
            </w:r>
            <w:r w:rsidRPr="001F6ACB">
              <w:t>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E350" w14:textId="7F24E953" w:rsidR="00ED23C6" w:rsidRPr="001F6ACB" w:rsidRDefault="00ED23C6" w:rsidP="000C2D0C">
            <w:pPr>
              <w:spacing w:after="160" w:line="278" w:lineRule="auto"/>
            </w:pPr>
            <w:r>
              <w:t>A</w:t>
            </w:r>
            <w:r w:rsidRPr="001F6ACB">
              <w:t>ctive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4A02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>Active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C274" w14:textId="47CB9AE4" w:rsidR="00ED23C6" w:rsidRPr="001F6ACB" w:rsidRDefault="00ED23C6" w:rsidP="000C2D0C">
            <w:r>
              <w:t>A</w:t>
            </w:r>
            <w:r w:rsidRPr="001F6ACB">
              <w:t>ctive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DFFC" w14:textId="33C417A9" w:rsidR="00ED23C6" w:rsidRPr="001F6ACB" w:rsidRDefault="008A5435" w:rsidP="000C2D0C">
            <w:r>
              <w:t>A</w:t>
            </w:r>
            <w:r w:rsidR="00ED23C6" w:rsidRPr="001F6ACB">
              <w:t>ctive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4F0C" w14:textId="39A70195" w:rsidR="00ED23C6" w:rsidRPr="001F6ACB" w:rsidRDefault="008A5435" w:rsidP="000C2D0C">
            <w:r>
              <w:t>A</w:t>
            </w:r>
            <w:r w:rsidRPr="001F6ACB">
              <w:t>ctive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A9CC" w14:textId="145E589E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6FFA4BC5" w14:textId="5F77C465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BFEE" w14:textId="77777777" w:rsidR="00ED23C6" w:rsidRPr="001F6ACB" w:rsidRDefault="00ED23C6" w:rsidP="000C2D0C">
            <w:pPr>
              <w:spacing w:after="160" w:line="278" w:lineRule="auto"/>
            </w:pPr>
            <w:hyperlink r:id="rId14" w:anchor="organ/model_cardio" w:tgtFrame="_blank" w:history="1">
              <w:proofErr w:type="spellStart"/>
              <w:r w:rsidRPr="001F6ACB">
                <w:rPr>
                  <w:rStyle w:val="Hyperlink"/>
                </w:rPr>
                <w:t>Cardiotoxicity</w:t>
              </w:r>
              <w:proofErr w:type="spellEnd"/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EE92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1A19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E20BA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248E" w14:textId="5F8829DF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B4E6" w14:textId="3DAC0410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EA5B" w14:textId="299EB135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519D" w14:textId="06FC953F" w:rsidR="00ED23C6" w:rsidRPr="001F6ACB" w:rsidRDefault="00F268BD" w:rsidP="000C2D0C">
            <w:r>
              <w:t>A</w:t>
            </w:r>
            <w:r w:rsidR="008A5435" w:rsidRPr="001F6ACB">
              <w:t>ctive</w:t>
            </w:r>
          </w:p>
        </w:tc>
      </w:tr>
      <w:tr w:rsidR="00ED23C6" w:rsidRPr="001F6ACB" w14:paraId="45BD9000" w14:textId="3D65BA05" w:rsidTr="00210F05">
        <w:trPr>
          <w:trHeight w:val="16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BA5A" w14:textId="77777777" w:rsidR="00ED23C6" w:rsidRPr="001F6ACB" w:rsidRDefault="00ED23C6" w:rsidP="000C2D0C">
            <w:pPr>
              <w:spacing w:after="160" w:line="278" w:lineRule="auto"/>
            </w:pPr>
            <w:hyperlink r:id="rId15" w:anchor="Toxicological_endpoints/model_carcinogenecity" w:tgtFrame="_blank" w:history="1">
              <w:proofErr w:type="spellStart"/>
              <w:r w:rsidRPr="001F6ACB">
                <w:rPr>
                  <w:rStyle w:val="Hyperlink"/>
                </w:rPr>
                <w:t>Carcinogenicity</w:t>
              </w:r>
              <w:proofErr w:type="spellEnd"/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EFD36" w14:textId="4AA9E270" w:rsidR="00ED23C6" w:rsidRPr="001F6ACB" w:rsidRDefault="00ED23C6" w:rsidP="000C2D0C">
            <w:pPr>
              <w:spacing w:after="160" w:line="278" w:lineRule="auto"/>
            </w:pPr>
            <w:r>
              <w:t>A</w:t>
            </w:r>
            <w:r w:rsidRPr="001F6ACB">
              <w:t>ctive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4FDD2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4F35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DD3D" w14:textId="05BB36DB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1DAC8" w14:textId="0B24C08B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651A" w14:textId="4800F52D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E1E53" w14:textId="2E3CB22E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7A2EA7BB" w14:textId="06FDF4BA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A317C" w14:textId="77777777" w:rsidR="00ED23C6" w:rsidRPr="001F6ACB" w:rsidRDefault="00ED23C6" w:rsidP="000C2D0C">
            <w:pPr>
              <w:spacing w:after="160" w:line="278" w:lineRule="auto"/>
            </w:pPr>
            <w:hyperlink r:id="rId16" w:anchor="Toxicological_endpoints/model_immunotoxicity" w:tgtFrame="_blank" w:history="1">
              <w:proofErr w:type="spellStart"/>
              <w:r w:rsidRPr="001F6ACB">
                <w:rPr>
                  <w:rStyle w:val="Hyperlink"/>
                </w:rPr>
                <w:t>Immunotoxicity</w:t>
              </w:r>
              <w:proofErr w:type="spellEnd"/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2195" w14:textId="22B4A3DD" w:rsidR="00ED23C6" w:rsidRPr="001F6ACB" w:rsidRDefault="00ED23C6" w:rsidP="000C2D0C">
            <w:pPr>
              <w:spacing w:after="160" w:line="278" w:lineRule="auto"/>
            </w:pPr>
            <w:proofErr w:type="spellStart"/>
            <w:r>
              <w:t>Ina</w:t>
            </w:r>
            <w:r w:rsidRPr="001F6ACB">
              <w:t>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5287" w14:textId="5131AE48" w:rsidR="00ED23C6" w:rsidRPr="001F6ACB" w:rsidRDefault="00ED23C6" w:rsidP="000C2D0C">
            <w:pPr>
              <w:spacing w:after="160" w:line="278" w:lineRule="auto"/>
            </w:pPr>
            <w:r>
              <w:t>A</w:t>
            </w:r>
            <w:r w:rsidRPr="001F6ACB">
              <w:t>ctive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CF98F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>Active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9982" w14:textId="4435D588" w:rsidR="00ED23C6" w:rsidRPr="001F6ACB" w:rsidRDefault="00ED23C6" w:rsidP="000C2D0C">
            <w:r>
              <w:t>A</w:t>
            </w:r>
            <w:r w:rsidRPr="001F6ACB">
              <w:t>ctive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9A6C" w14:textId="3113A2BF" w:rsidR="00ED23C6" w:rsidRPr="001F6ACB" w:rsidRDefault="008A5435" w:rsidP="000C2D0C">
            <w:r>
              <w:t>A</w:t>
            </w:r>
            <w:r w:rsidR="00ED23C6" w:rsidRPr="001F6ACB">
              <w:t>ctive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D7C2" w14:textId="67CA9EA8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3B3E" w14:textId="2ABA5934" w:rsidR="00ED23C6" w:rsidRPr="001F6ACB" w:rsidRDefault="00F268BD" w:rsidP="000C2D0C">
            <w:r>
              <w:t>A</w:t>
            </w:r>
            <w:r w:rsidR="008A5435" w:rsidRPr="001F6ACB">
              <w:t>ctive</w:t>
            </w:r>
          </w:p>
        </w:tc>
      </w:tr>
      <w:tr w:rsidR="00ED23C6" w:rsidRPr="001F6ACB" w14:paraId="61E45D65" w14:textId="05C7A8C9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A765" w14:textId="77777777" w:rsidR="00ED23C6" w:rsidRPr="001F6ACB" w:rsidRDefault="00ED23C6" w:rsidP="000C2D0C">
            <w:pPr>
              <w:spacing w:after="160" w:line="278" w:lineRule="auto"/>
            </w:pPr>
            <w:hyperlink r:id="rId17" w:anchor="Toxicological_endpoints/model_mutagenecity" w:tgtFrame="_blank" w:history="1">
              <w:proofErr w:type="spellStart"/>
              <w:r w:rsidRPr="001F6ACB">
                <w:rPr>
                  <w:rStyle w:val="Hyperlink"/>
                </w:rPr>
                <w:t>Mutagenicity</w:t>
              </w:r>
              <w:proofErr w:type="spellEnd"/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AE47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9284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98AF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C189" w14:textId="3C0E8F01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7420" w14:textId="12300B31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FC50" w14:textId="68C1E4C4" w:rsidR="00ED23C6" w:rsidRPr="001F6ACB" w:rsidRDefault="008A5435" w:rsidP="000C2D0C">
            <w:r>
              <w:t>A</w:t>
            </w:r>
            <w:r w:rsidRPr="001F6ACB">
              <w:t>ctive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E775" w14:textId="4AD30F0D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310257AF" w14:textId="1F965570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FD425" w14:textId="77777777" w:rsidR="00ED23C6" w:rsidRPr="001F6ACB" w:rsidRDefault="00ED23C6" w:rsidP="000C2D0C">
            <w:pPr>
              <w:spacing w:after="160" w:line="278" w:lineRule="auto"/>
            </w:pPr>
            <w:hyperlink r:id="rId18" w:anchor="Toxicological_endpoints/model_cytotoxicity" w:tgtFrame="_blank" w:history="1">
              <w:proofErr w:type="spellStart"/>
              <w:r w:rsidRPr="001F6ACB">
                <w:rPr>
                  <w:rStyle w:val="Hyperlink"/>
                </w:rPr>
                <w:t>Cytotoxicity</w:t>
              </w:r>
              <w:proofErr w:type="spellEnd"/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4ADB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B555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6ECC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3BA6" w14:textId="1590ED10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37DB" w14:textId="582A18BD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BFE9" w14:textId="13E37595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86CAC" w14:textId="1DF54E7A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03EF48CB" w14:textId="0C4DEB2A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AAAB" w14:textId="77777777" w:rsidR="00ED23C6" w:rsidRPr="001F6ACB" w:rsidRDefault="00ED23C6" w:rsidP="000C2D0C">
            <w:pPr>
              <w:spacing w:after="160" w:line="278" w:lineRule="auto"/>
            </w:pPr>
            <w:hyperlink r:id="rId19" w:anchor="Toxicological_endpoints/model_bbb" w:tgtFrame="_blank" w:history="1">
              <w:r w:rsidRPr="001F6ACB">
                <w:rPr>
                  <w:rStyle w:val="Hyperlink"/>
                </w:rPr>
                <w:t>BBB-</w:t>
              </w:r>
              <w:proofErr w:type="spellStart"/>
              <w:r w:rsidRPr="001F6ACB">
                <w:rPr>
                  <w:rStyle w:val="Hyperlink"/>
                </w:rPr>
                <w:t>barrier</w:t>
              </w:r>
              <w:proofErr w:type="spellEnd"/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30A5" w14:textId="0A095E3C" w:rsidR="00ED23C6" w:rsidRPr="001F6ACB" w:rsidRDefault="00ED23C6" w:rsidP="000C2D0C">
            <w:pPr>
              <w:spacing w:after="160" w:line="278" w:lineRule="auto"/>
            </w:pPr>
            <w:r>
              <w:t>A</w:t>
            </w:r>
            <w:r w:rsidRPr="001F6ACB">
              <w:t>ctive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1192" w14:textId="61CB56BB" w:rsidR="00ED23C6" w:rsidRPr="001F6ACB" w:rsidRDefault="00ED23C6" w:rsidP="000C2D0C">
            <w:pPr>
              <w:spacing w:after="160" w:line="278" w:lineRule="auto"/>
            </w:pPr>
            <w:proofErr w:type="spellStart"/>
            <w:r>
              <w:t>Ina</w:t>
            </w:r>
            <w:r w:rsidRPr="001F6ACB">
              <w:t>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BC989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0D4B" w14:textId="1A31086D" w:rsidR="00ED23C6" w:rsidRPr="001F6ACB" w:rsidRDefault="00ED23C6" w:rsidP="000C2D0C">
            <w:r>
              <w:t>A</w:t>
            </w:r>
            <w:r w:rsidRPr="001F6ACB">
              <w:t>ctive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B25A" w14:textId="28251D19" w:rsidR="00ED23C6" w:rsidRPr="001F6ACB" w:rsidRDefault="008A5435" w:rsidP="000C2D0C">
            <w:r>
              <w:t>A</w:t>
            </w:r>
            <w:r w:rsidR="00ED23C6" w:rsidRPr="001F6ACB">
              <w:t>ctive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B908" w14:textId="18229858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5438" w14:textId="66D04F3F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3C3B7743" w14:textId="4602B765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4AD0" w14:textId="77777777" w:rsidR="00ED23C6" w:rsidRPr="001F6ACB" w:rsidRDefault="00ED23C6" w:rsidP="000C2D0C">
            <w:pPr>
              <w:spacing w:after="160" w:line="278" w:lineRule="auto"/>
            </w:pPr>
            <w:hyperlink r:id="rId20" w:anchor="Toxicological_endpoints/model_eco" w:tgtFrame="_blank" w:history="1">
              <w:proofErr w:type="spellStart"/>
              <w:r w:rsidRPr="001F6ACB">
                <w:rPr>
                  <w:rStyle w:val="Hyperlink"/>
                </w:rPr>
                <w:t>Ecotoxicity</w:t>
              </w:r>
              <w:proofErr w:type="spellEnd"/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C530" w14:textId="49044B56" w:rsidR="00ED23C6" w:rsidRPr="001F6ACB" w:rsidRDefault="00ED23C6" w:rsidP="000C2D0C">
            <w:pPr>
              <w:spacing w:after="160" w:line="278" w:lineRule="auto"/>
            </w:pPr>
            <w:proofErr w:type="spellStart"/>
            <w:r>
              <w:t>Ina</w:t>
            </w:r>
            <w:r w:rsidRPr="001F6ACB">
              <w:t>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9B27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0368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>Active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61F8" w14:textId="25E19A0C" w:rsidR="00ED23C6" w:rsidRPr="001F6ACB" w:rsidRDefault="00ED23C6" w:rsidP="000C2D0C">
            <w:r>
              <w:t>A</w:t>
            </w:r>
            <w:r w:rsidRPr="001F6ACB">
              <w:t>ctive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5EAB" w14:textId="17B38AED" w:rsidR="00ED23C6" w:rsidRPr="001F6ACB" w:rsidRDefault="008A5435" w:rsidP="000C2D0C">
            <w:r>
              <w:t>A</w:t>
            </w:r>
            <w:r w:rsidR="00ED23C6" w:rsidRPr="001F6ACB">
              <w:t>ctive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A361" w14:textId="023B18D3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2695E" w14:textId="607D152D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3C82C662" w14:textId="1BD12686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0DF2" w14:textId="77777777" w:rsidR="00ED23C6" w:rsidRPr="001F6ACB" w:rsidRDefault="00ED23C6" w:rsidP="000C2D0C">
            <w:pPr>
              <w:spacing w:after="160" w:line="278" w:lineRule="auto"/>
            </w:pPr>
            <w:hyperlink r:id="rId21" w:anchor="Toxicological_endpoints/model_clinical" w:tgtFrame="_blank" w:history="1">
              <w:r w:rsidRPr="001F6ACB">
                <w:rPr>
                  <w:rStyle w:val="Hyperlink"/>
                </w:rPr>
                <w:t xml:space="preserve">Clinical </w:t>
              </w:r>
              <w:proofErr w:type="spellStart"/>
              <w:r w:rsidRPr="001F6ACB">
                <w:rPr>
                  <w:rStyle w:val="Hyperlink"/>
                </w:rPr>
                <w:t>toxicity</w:t>
              </w:r>
              <w:proofErr w:type="spellEnd"/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D721" w14:textId="6F2E0650" w:rsidR="00ED23C6" w:rsidRPr="001F6ACB" w:rsidRDefault="00ED23C6" w:rsidP="000C2D0C">
            <w:pPr>
              <w:spacing w:after="160" w:line="278" w:lineRule="auto"/>
            </w:pPr>
            <w:r>
              <w:t>A</w:t>
            </w:r>
            <w:r w:rsidRPr="001F6ACB">
              <w:t>ctive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3DB23" w14:textId="16C359B0" w:rsidR="00ED23C6" w:rsidRPr="001F6ACB" w:rsidRDefault="00ED23C6" w:rsidP="000C2D0C">
            <w:pPr>
              <w:spacing w:after="160" w:line="278" w:lineRule="auto"/>
            </w:pPr>
            <w:r>
              <w:t>A</w:t>
            </w:r>
            <w:r w:rsidRPr="001F6ACB">
              <w:t>ctive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B8DC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4C31" w14:textId="268A769B" w:rsidR="00ED23C6" w:rsidRPr="001F6ACB" w:rsidRDefault="00ED23C6" w:rsidP="000C2D0C">
            <w:r>
              <w:t>A</w:t>
            </w:r>
            <w:r w:rsidRPr="001F6ACB">
              <w:t>ctive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203F" w14:textId="00F7D123" w:rsidR="00ED23C6" w:rsidRPr="001F6ACB" w:rsidRDefault="008A5435" w:rsidP="000C2D0C">
            <w:r>
              <w:t>A</w:t>
            </w:r>
            <w:r w:rsidR="00ED23C6" w:rsidRPr="001F6ACB">
              <w:t>ctive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1F3E" w14:textId="30341A9D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A165" w14:textId="39A251C4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4DD4C83D" w14:textId="6F9F7ACD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7E30" w14:textId="77777777" w:rsidR="00ED23C6" w:rsidRPr="001F6ACB" w:rsidRDefault="00ED23C6" w:rsidP="000C2D0C">
            <w:pPr>
              <w:spacing w:after="160" w:line="278" w:lineRule="auto"/>
            </w:pPr>
            <w:hyperlink r:id="rId22" w:anchor="Toxicological_endpoints/model_nutri" w:tgtFrame="_blank" w:history="1">
              <w:proofErr w:type="spellStart"/>
              <w:r w:rsidRPr="001F6ACB">
                <w:rPr>
                  <w:rStyle w:val="Hyperlink"/>
                </w:rPr>
                <w:t>Nutritional</w:t>
              </w:r>
              <w:proofErr w:type="spellEnd"/>
              <w:r w:rsidRPr="001F6ACB">
                <w:rPr>
                  <w:rStyle w:val="Hyperlink"/>
                </w:rPr>
                <w:t xml:space="preserve"> </w:t>
              </w:r>
              <w:proofErr w:type="spellStart"/>
              <w:r w:rsidRPr="001F6ACB">
                <w:rPr>
                  <w:rStyle w:val="Hyperlink"/>
                </w:rPr>
                <w:t>toxicity</w:t>
              </w:r>
              <w:proofErr w:type="spellEnd"/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B015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FBC3" w14:textId="1CD94B63" w:rsidR="00ED23C6" w:rsidRPr="001F6ACB" w:rsidRDefault="00ED23C6" w:rsidP="000C2D0C">
            <w:pPr>
              <w:spacing w:after="160" w:line="278" w:lineRule="auto"/>
            </w:pPr>
            <w:r>
              <w:t>A</w:t>
            </w:r>
            <w:r w:rsidRPr="001F6ACB">
              <w:t>ctive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18EB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B935" w14:textId="16F2A245" w:rsidR="00ED23C6" w:rsidRPr="001F6ACB" w:rsidRDefault="00ED23C6" w:rsidP="000C2D0C">
            <w:r>
              <w:t>A</w:t>
            </w:r>
            <w:r w:rsidRPr="001F6ACB">
              <w:t>ctive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299E" w14:textId="77106539" w:rsidR="00ED23C6" w:rsidRPr="001F6ACB" w:rsidRDefault="008A5435" w:rsidP="000C2D0C">
            <w:r>
              <w:t>A</w:t>
            </w:r>
            <w:r w:rsidR="00ED23C6" w:rsidRPr="001F6ACB">
              <w:t>ctive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55F4" w14:textId="1457CE25" w:rsidR="00ED23C6" w:rsidRPr="001F6ACB" w:rsidRDefault="008A5435" w:rsidP="000C2D0C">
            <w:r>
              <w:t>A</w:t>
            </w:r>
            <w:r w:rsidRPr="001F6ACB">
              <w:t>ctive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05E1" w14:textId="28F717D0" w:rsidR="00ED23C6" w:rsidRPr="001F6ACB" w:rsidRDefault="00F268BD" w:rsidP="000C2D0C">
            <w:r>
              <w:t>A</w:t>
            </w:r>
            <w:r w:rsidR="008A5435" w:rsidRPr="001F6ACB">
              <w:t>ctive</w:t>
            </w:r>
          </w:p>
        </w:tc>
      </w:tr>
      <w:tr w:rsidR="00ED23C6" w:rsidRPr="001F6ACB" w14:paraId="5BC92E62" w14:textId="5DE968DF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A6F8" w14:textId="77777777" w:rsidR="00ED23C6" w:rsidRPr="001F6ACB" w:rsidRDefault="00ED23C6" w:rsidP="000C2D0C">
            <w:pPr>
              <w:spacing w:after="160" w:line="278" w:lineRule="auto"/>
            </w:pPr>
            <w:hyperlink r:id="rId23" w:anchor="Toxicological_pathways/TOX_21/nuclear_receptor_signalling_patways/MODEL_AhR" w:tgtFrame="_blank" w:history="1">
              <w:proofErr w:type="spellStart"/>
              <w:r w:rsidRPr="001F6ACB">
                <w:rPr>
                  <w:rStyle w:val="Hyperlink"/>
                </w:rPr>
                <w:t>Aryl</w:t>
              </w:r>
              <w:proofErr w:type="spellEnd"/>
              <w:r w:rsidRPr="001F6ACB">
                <w:rPr>
                  <w:rStyle w:val="Hyperlink"/>
                </w:rPr>
                <w:t xml:space="preserve"> </w:t>
              </w:r>
              <w:proofErr w:type="spellStart"/>
              <w:proofErr w:type="gramStart"/>
              <w:r w:rsidRPr="001F6ACB">
                <w:rPr>
                  <w:rStyle w:val="Hyperlink"/>
                </w:rPr>
                <w:t>hydrocarbon</w:t>
              </w:r>
              <w:proofErr w:type="spellEnd"/>
              <w:r w:rsidRPr="001F6ACB">
                <w:rPr>
                  <w:rStyle w:val="Hyperlink"/>
                </w:rPr>
                <w:t xml:space="preserve"> Receptor</w:t>
              </w:r>
              <w:proofErr w:type="gramEnd"/>
              <w:r w:rsidRPr="001F6ACB">
                <w:rPr>
                  <w:rStyle w:val="Hyperlink"/>
                </w:rPr>
                <w:t xml:space="preserve"> (</w:t>
              </w:r>
              <w:proofErr w:type="spellStart"/>
              <w:r w:rsidRPr="001F6ACB">
                <w:rPr>
                  <w:rStyle w:val="Hyperlink"/>
                </w:rPr>
                <w:t>AhR</w:t>
              </w:r>
              <w:proofErr w:type="spellEnd"/>
              <w:r w:rsidRPr="001F6ACB">
                <w:rPr>
                  <w:rStyle w:val="Hyperlink"/>
                </w:rPr>
                <w:t>)</w:t>
              </w:r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7DFE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4388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D6C1C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D011" w14:textId="06072795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2683" w14:textId="742E0DAD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6BB2" w14:textId="124CF4BC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0E93" w14:textId="3F738FB3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24083199" w14:textId="7F60F5E4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558FE" w14:textId="77777777" w:rsidR="00ED23C6" w:rsidRPr="001F6ACB" w:rsidRDefault="00ED23C6" w:rsidP="000C2D0C">
            <w:pPr>
              <w:spacing w:after="160" w:line="278" w:lineRule="auto"/>
            </w:pPr>
            <w:hyperlink r:id="rId24" w:anchor="Toxicological_pathways/TOX_21/nuclear_receptor_signalling_patways/MODEL_AR" w:tgtFrame="_blank" w:history="1">
              <w:proofErr w:type="spellStart"/>
              <w:r w:rsidRPr="001F6ACB">
                <w:rPr>
                  <w:rStyle w:val="Hyperlink"/>
                </w:rPr>
                <w:t>Androgen</w:t>
              </w:r>
              <w:proofErr w:type="spellEnd"/>
              <w:r w:rsidRPr="001F6ACB">
                <w:rPr>
                  <w:rStyle w:val="Hyperlink"/>
                </w:rPr>
                <w:t xml:space="preserve"> Receptor (AR)</w:t>
              </w:r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D79F" w14:textId="4BA19698" w:rsidR="00ED23C6" w:rsidRPr="001F6ACB" w:rsidRDefault="00ED23C6" w:rsidP="000C2D0C">
            <w:pPr>
              <w:spacing w:after="160" w:line="278" w:lineRule="auto"/>
            </w:pPr>
            <w:r>
              <w:t>A</w:t>
            </w:r>
            <w:r w:rsidRPr="001F6ACB">
              <w:t>ctive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3D64F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19619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4785" w14:textId="5B8635C0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F4B7" w14:textId="25CF96FE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6BE5" w14:textId="2D559B27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1986" w14:textId="4F5C9C0B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5EEC5F8D" w14:textId="5BCE0085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7F70" w14:textId="77777777" w:rsidR="00ED23C6" w:rsidRPr="001F6ACB" w:rsidRDefault="00ED23C6" w:rsidP="000C2D0C">
            <w:pPr>
              <w:spacing w:after="160" w:line="278" w:lineRule="auto"/>
            </w:pPr>
            <w:hyperlink r:id="rId25" w:anchor="Toxicological_pathways/TOX_21/nuclear_receptor_signalling_patways/MODEL_AR_LBD" w:tgtFrame="_blank" w:history="1">
              <w:proofErr w:type="spellStart"/>
              <w:r w:rsidRPr="001F6ACB">
                <w:rPr>
                  <w:rStyle w:val="Hyperlink"/>
                </w:rPr>
                <w:t>Androgen</w:t>
              </w:r>
              <w:proofErr w:type="spellEnd"/>
              <w:r w:rsidRPr="001F6ACB">
                <w:rPr>
                  <w:rStyle w:val="Hyperlink"/>
                </w:rPr>
                <w:t xml:space="preserve"> Receptor </w:t>
              </w:r>
              <w:proofErr w:type="spellStart"/>
              <w:r w:rsidRPr="001F6ACB">
                <w:rPr>
                  <w:rStyle w:val="Hyperlink"/>
                </w:rPr>
                <w:lastRenderedPageBreak/>
                <w:t>Ligand</w:t>
              </w:r>
              <w:proofErr w:type="spellEnd"/>
              <w:r w:rsidRPr="001F6ACB">
                <w:rPr>
                  <w:rStyle w:val="Hyperlink"/>
                </w:rPr>
                <w:t xml:space="preserve"> </w:t>
              </w:r>
              <w:proofErr w:type="spellStart"/>
              <w:r w:rsidRPr="001F6ACB">
                <w:rPr>
                  <w:rStyle w:val="Hyperlink"/>
                </w:rPr>
                <w:t>Binding</w:t>
              </w:r>
              <w:proofErr w:type="spellEnd"/>
              <w:r w:rsidRPr="001F6ACB">
                <w:rPr>
                  <w:rStyle w:val="Hyperlink"/>
                </w:rPr>
                <w:t xml:space="preserve"> Domain (AR-LBD)</w:t>
              </w:r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CE91F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lastRenderedPageBreak/>
              <w:t>Inactive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0049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C8EF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8A07" w14:textId="46C8F08C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834A" w14:textId="27E04C8A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C4D8B" w14:textId="482DEC40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DC2A" w14:textId="2EDB3FEB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4FBDFF89" w14:textId="0168F5AD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A7F43" w14:textId="77777777" w:rsidR="00ED23C6" w:rsidRPr="001F6ACB" w:rsidRDefault="00ED23C6" w:rsidP="000C2D0C">
            <w:pPr>
              <w:spacing w:after="160" w:line="278" w:lineRule="auto"/>
            </w:pPr>
            <w:hyperlink r:id="rId26" w:anchor="Toxicological_pathways/TOX_21/nuclear_receptor_signalling_patways/MODEL_AROMATASE" w:tgtFrame="_blank" w:history="1">
              <w:proofErr w:type="spellStart"/>
              <w:r w:rsidRPr="001F6ACB">
                <w:rPr>
                  <w:rStyle w:val="Hyperlink"/>
                </w:rPr>
                <w:t>Aromatase</w:t>
              </w:r>
              <w:proofErr w:type="spellEnd"/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FB6A" w14:textId="546C93B1" w:rsidR="00ED23C6" w:rsidRPr="001F6ACB" w:rsidRDefault="00ED23C6" w:rsidP="000C2D0C">
            <w:pPr>
              <w:spacing w:after="160" w:line="278" w:lineRule="auto"/>
            </w:pPr>
            <w:proofErr w:type="spellStart"/>
            <w:r w:rsidRPr="007B4B40">
              <w:t>Inactive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9F5B1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353B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>Active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3BB2" w14:textId="25C116FC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FE6E" w14:textId="62E521CC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B720" w14:textId="24CD3F39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AD17" w14:textId="2C2FDFC2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2E68EA40" w14:textId="18EE0A86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0236" w14:textId="77777777" w:rsidR="00ED23C6" w:rsidRPr="001F6ACB" w:rsidRDefault="00ED23C6" w:rsidP="000C2D0C">
            <w:pPr>
              <w:spacing w:after="160" w:line="278" w:lineRule="auto"/>
            </w:pPr>
            <w:hyperlink r:id="rId27" w:anchor="Toxicological_pathways/TOX_21/nuclear_receptor_signalling_patways/MODEL_ER" w:tgtFrame="_blank" w:history="1">
              <w:proofErr w:type="spellStart"/>
              <w:r w:rsidRPr="001F6ACB">
                <w:rPr>
                  <w:rStyle w:val="Hyperlink"/>
                </w:rPr>
                <w:t>Estrogen</w:t>
              </w:r>
              <w:proofErr w:type="spellEnd"/>
              <w:r w:rsidRPr="001F6ACB">
                <w:rPr>
                  <w:rStyle w:val="Hyperlink"/>
                </w:rPr>
                <w:t xml:space="preserve"> Receptor Alpha (ER)</w:t>
              </w:r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AA7C" w14:textId="655E52DD" w:rsidR="00ED23C6" w:rsidRPr="001F6ACB" w:rsidRDefault="00ED23C6" w:rsidP="000C2D0C">
            <w:pPr>
              <w:spacing w:after="160" w:line="278" w:lineRule="auto"/>
            </w:pPr>
            <w:proofErr w:type="spellStart"/>
            <w:r w:rsidRPr="007B4B40">
              <w:t>Inactive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1ADC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2C29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>Active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DACF" w14:textId="7B9B7924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8855" w14:textId="0B4E7CE2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A40" w14:textId="70FF3DBA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7A60" w14:textId="43A7D098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5C94A5A2" w14:textId="1C61A635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6C6D" w14:textId="77777777" w:rsidR="00ED23C6" w:rsidRPr="001F6ACB" w:rsidRDefault="00ED23C6" w:rsidP="000C2D0C">
            <w:pPr>
              <w:spacing w:after="160" w:line="278" w:lineRule="auto"/>
            </w:pPr>
            <w:hyperlink r:id="rId28" w:anchor="Toxicological_pathways/TOX_21/nuclear_receptor_signalling_patways/MODEL_ER_LBD" w:tgtFrame="_blank" w:history="1">
              <w:proofErr w:type="spellStart"/>
              <w:r w:rsidRPr="001F6ACB">
                <w:rPr>
                  <w:rStyle w:val="Hyperlink"/>
                </w:rPr>
                <w:t>Estrogen</w:t>
              </w:r>
              <w:proofErr w:type="spellEnd"/>
              <w:r w:rsidRPr="001F6ACB">
                <w:rPr>
                  <w:rStyle w:val="Hyperlink"/>
                </w:rPr>
                <w:t xml:space="preserve"> Receptor </w:t>
              </w:r>
              <w:proofErr w:type="spellStart"/>
              <w:r w:rsidRPr="001F6ACB">
                <w:rPr>
                  <w:rStyle w:val="Hyperlink"/>
                </w:rPr>
                <w:t>Ligand</w:t>
              </w:r>
              <w:proofErr w:type="spellEnd"/>
              <w:r w:rsidRPr="001F6ACB">
                <w:rPr>
                  <w:rStyle w:val="Hyperlink"/>
                </w:rPr>
                <w:t xml:space="preserve"> </w:t>
              </w:r>
              <w:proofErr w:type="spellStart"/>
              <w:r w:rsidRPr="001F6ACB">
                <w:rPr>
                  <w:rStyle w:val="Hyperlink"/>
                </w:rPr>
                <w:t>Binding</w:t>
              </w:r>
              <w:proofErr w:type="spellEnd"/>
              <w:r w:rsidRPr="001F6ACB">
                <w:rPr>
                  <w:rStyle w:val="Hyperlink"/>
                </w:rPr>
                <w:t xml:space="preserve"> Domain (ER-LBD)</w:t>
              </w:r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368A" w14:textId="3768D43A" w:rsidR="00ED23C6" w:rsidRPr="001F6ACB" w:rsidRDefault="00ED23C6" w:rsidP="000C2D0C">
            <w:pPr>
              <w:spacing w:after="160" w:line="278" w:lineRule="auto"/>
            </w:pPr>
            <w:proofErr w:type="spellStart"/>
            <w:r w:rsidRPr="007B4B40">
              <w:t>Inactive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14A9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19100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>Active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20E9" w14:textId="08F993F7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28F7" w14:textId="5D19A18C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41A3" w14:textId="0AF0087A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1FBB8" w14:textId="17FA3D20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1F321899" w14:textId="3D92B216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22A0" w14:textId="77777777" w:rsidR="00ED23C6" w:rsidRPr="001F6ACB" w:rsidRDefault="00ED23C6" w:rsidP="000C2D0C">
            <w:pPr>
              <w:spacing w:after="160" w:line="278" w:lineRule="auto"/>
            </w:pPr>
            <w:hyperlink r:id="rId29" w:anchor="Toxicological_pathways/TOX_21/nuclear_receptor_signalling_patways/MODEL_ppar_gamma" w:tgtFrame="_blank" w:history="1">
              <w:proofErr w:type="spellStart"/>
              <w:r w:rsidRPr="001F6ACB">
                <w:rPr>
                  <w:rStyle w:val="Hyperlink"/>
                </w:rPr>
                <w:t>Peroxisome</w:t>
              </w:r>
              <w:proofErr w:type="spellEnd"/>
              <w:r w:rsidRPr="001F6ACB">
                <w:rPr>
                  <w:rStyle w:val="Hyperlink"/>
                </w:rPr>
                <w:t xml:space="preserve"> </w:t>
              </w:r>
              <w:proofErr w:type="spellStart"/>
              <w:r w:rsidRPr="001F6ACB">
                <w:rPr>
                  <w:rStyle w:val="Hyperlink"/>
                </w:rPr>
                <w:t>Proliferator</w:t>
              </w:r>
              <w:proofErr w:type="spellEnd"/>
              <w:r w:rsidRPr="001F6ACB">
                <w:rPr>
                  <w:rStyle w:val="Hyperlink"/>
                </w:rPr>
                <w:t xml:space="preserve"> </w:t>
              </w:r>
              <w:proofErr w:type="spellStart"/>
              <w:r w:rsidRPr="001F6ACB">
                <w:rPr>
                  <w:rStyle w:val="Hyperlink"/>
                </w:rPr>
                <w:t>Activated</w:t>
              </w:r>
              <w:proofErr w:type="spellEnd"/>
              <w:r w:rsidRPr="001F6ACB">
                <w:rPr>
                  <w:rStyle w:val="Hyperlink"/>
                </w:rPr>
                <w:t xml:space="preserve"> Receptor Gamma (PPAR-Gamma)</w:t>
              </w:r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427C0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9923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0A9E3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085E" w14:textId="69AE0E3F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B7A0" w14:textId="3B576195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9457" w14:textId="3581E632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D394" w14:textId="7607A94C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01A4938D" w14:textId="49AFA996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62B9" w14:textId="77777777" w:rsidR="00ED23C6" w:rsidRPr="001F6ACB" w:rsidRDefault="00ED23C6" w:rsidP="000C2D0C">
            <w:pPr>
              <w:spacing w:after="160" w:line="278" w:lineRule="auto"/>
            </w:pPr>
            <w:hyperlink r:id="rId30" w:anchor="Toxicological_pathways/TOX_21/Stress_response_pathways/MODEL_ARE" w:tgtFrame="_blank" w:history="1">
              <w:r w:rsidRPr="001F6ACB">
                <w:rPr>
                  <w:rStyle w:val="Hyperlink"/>
                </w:rPr>
                <w:t xml:space="preserve">Nuclear </w:t>
              </w:r>
              <w:proofErr w:type="spellStart"/>
              <w:r w:rsidRPr="001F6ACB">
                <w:rPr>
                  <w:rStyle w:val="Hyperlink"/>
                </w:rPr>
                <w:t>factor</w:t>
              </w:r>
              <w:proofErr w:type="spellEnd"/>
              <w:r w:rsidRPr="001F6ACB">
                <w:rPr>
                  <w:rStyle w:val="Hyperlink"/>
                </w:rPr>
                <w:t xml:space="preserve"> (</w:t>
              </w:r>
              <w:proofErr w:type="spellStart"/>
              <w:r w:rsidRPr="001F6ACB">
                <w:rPr>
                  <w:rStyle w:val="Hyperlink"/>
                </w:rPr>
                <w:t>erythroid-derived</w:t>
              </w:r>
              <w:proofErr w:type="spellEnd"/>
              <w:r w:rsidRPr="001F6ACB">
                <w:rPr>
                  <w:rStyle w:val="Hyperlink"/>
                </w:rPr>
                <w:t xml:space="preserve"> </w:t>
              </w:r>
              <w:proofErr w:type="gramStart"/>
              <w:r w:rsidRPr="001F6ACB">
                <w:rPr>
                  <w:rStyle w:val="Hyperlink"/>
                </w:rPr>
                <w:t>2)-</w:t>
              </w:r>
              <w:proofErr w:type="gramEnd"/>
              <w:r w:rsidRPr="001F6ACB">
                <w:rPr>
                  <w:rStyle w:val="Hyperlink"/>
                </w:rPr>
                <w:t>like 2/</w:t>
              </w:r>
              <w:proofErr w:type="spellStart"/>
              <w:r w:rsidRPr="001F6ACB">
                <w:rPr>
                  <w:rStyle w:val="Hyperlink"/>
                </w:rPr>
                <w:t>antioxidant</w:t>
              </w:r>
              <w:proofErr w:type="spellEnd"/>
              <w:r w:rsidRPr="001F6ACB">
                <w:rPr>
                  <w:rStyle w:val="Hyperlink"/>
                </w:rPr>
                <w:t xml:space="preserve"> </w:t>
              </w:r>
              <w:proofErr w:type="spellStart"/>
              <w:r w:rsidRPr="001F6ACB">
                <w:rPr>
                  <w:rStyle w:val="Hyperlink"/>
                </w:rPr>
                <w:t>responsive</w:t>
              </w:r>
              <w:proofErr w:type="spellEnd"/>
              <w:r w:rsidRPr="001F6ACB">
                <w:rPr>
                  <w:rStyle w:val="Hyperlink"/>
                </w:rPr>
                <w:t xml:space="preserve"> </w:t>
              </w:r>
              <w:proofErr w:type="spellStart"/>
              <w:r w:rsidRPr="001F6ACB">
                <w:rPr>
                  <w:rStyle w:val="Hyperlink"/>
                </w:rPr>
                <w:t>element</w:t>
              </w:r>
              <w:proofErr w:type="spellEnd"/>
              <w:r w:rsidRPr="001F6ACB">
                <w:rPr>
                  <w:rStyle w:val="Hyperlink"/>
                </w:rPr>
                <w:t xml:space="preserve"> (nrf2/ARE)</w:t>
              </w:r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3571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CE88D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1B0C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7A72" w14:textId="6EB4C501" w:rsidR="00ED23C6" w:rsidRPr="001F6ACB" w:rsidRDefault="00ED23C6" w:rsidP="000C2D0C">
            <w:r>
              <w:t>A</w:t>
            </w:r>
            <w:r w:rsidRPr="001F6ACB">
              <w:t>ctive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084D" w14:textId="22477649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6262" w14:textId="4E504A12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AAA4" w14:textId="1EF6BD0D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65FE1732" w14:textId="54E45CE6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3136" w14:textId="77777777" w:rsidR="00ED23C6" w:rsidRPr="001F6ACB" w:rsidRDefault="00ED23C6" w:rsidP="000C2D0C">
            <w:pPr>
              <w:spacing w:after="160" w:line="278" w:lineRule="auto"/>
            </w:pPr>
            <w:hyperlink r:id="rId31" w:anchor="Toxicological_pathways/TOX_21/Stress_response_pathways/MODEL_HSE" w:tgtFrame="_blank" w:history="1">
              <w:r w:rsidRPr="001F6ACB">
                <w:rPr>
                  <w:rStyle w:val="Hyperlink"/>
                </w:rPr>
                <w:t xml:space="preserve">Heat </w:t>
              </w:r>
              <w:proofErr w:type="spellStart"/>
              <w:r w:rsidRPr="001F6ACB">
                <w:rPr>
                  <w:rStyle w:val="Hyperlink"/>
                </w:rPr>
                <w:t>shock</w:t>
              </w:r>
              <w:proofErr w:type="spellEnd"/>
              <w:r w:rsidRPr="001F6ACB">
                <w:rPr>
                  <w:rStyle w:val="Hyperlink"/>
                </w:rPr>
                <w:t xml:space="preserve"> </w:t>
              </w:r>
              <w:proofErr w:type="spellStart"/>
              <w:r w:rsidRPr="001F6ACB">
                <w:rPr>
                  <w:rStyle w:val="Hyperlink"/>
                </w:rPr>
                <w:t>factor</w:t>
              </w:r>
              <w:proofErr w:type="spellEnd"/>
              <w:r w:rsidRPr="001F6ACB">
                <w:rPr>
                  <w:rStyle w:val="Hyperlink"/>
                </w:rPr>
                <w:t xml:space="preserve"> response </w:t>
              </w:r>
              <w:proofErr w:type="spellStart"/>
              <w:r w:rsidRPr="001F6ACB">
                <w:rPr>
                  <w:rStyle w:val="Hyperlink"/>
                </w:rPr>
                <w:t>element</w:t>
              </w:r>
              <w:proofErr w:type="spellEnd"/>
              <w:r w:rsidRPr="001F6ACB">
                <w:rPr>
                  <w:rStyle w:val="Hyperlink"/>
                </w:rPr>
                <w:t xml:space="preserve"> (HSE)</w:t>
              </w:r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A5CE" w14:textId="77777777" w:rsidR="00ED23C6" w:rsidRPr="001F6ACB" w:rsidRDefault="00ED23C6" w:rsidP="000C2D0C">
            <w:pPr>
              <w:spacing w:after="160" w:line="278" w:lineRule="auto"/>
              <w:rPr>
                <w:u w:val="single"/>
              </w:rPr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B63A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99DF9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C9D3" w14:textId="50A99423" w:rsidR="00ED23C6" w:rsidRPr="001F6ACB" w:rsidRDefault="00ED23C6" w:rsidP="000C2D0C">
            <w:r>
              <w:t>A</w:t>
            </w:r>
            <w:r w:rsidRPr="001F6ACB">
              <w:t>ctive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3F56" w14:textId="2A918A3D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1747" w14:textId="79367EA2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BF31" w14:textId="7ABF59AF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13394074" w14:textId="64CF9A42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CCCC7" w14:textId="77777777" w:rsidR="00ED23C6" w:rsidRPr="001F6ACB" w:rsidRDefault="00ED23C6" w:rsidP="000C2D0C">
            <w:pPr>
              <w:spacing w:after="160" w:line="278" w:lineRule="auto"/>
            </w:pPr>
            <w:hyperlink r:id="rId32" w:anchor="Toxicological_pathways/TOX_21/Stress_response_pathways/MODEL_MMP" w:tgtFrame="_blank" w:history="1">
              <w:proofErr w:type="spellStart"/>
              <w:r w:rsidRPr="001F6ACB">
                <w:rPr>
                  <w:rStyle w:val="Hyperlink"/>
                </w:rPr>
                <w:t>Mitochondrial</w:t>
              </w:r>
              <w:proofErr w:type="spellEnd"/>
              <w:r w:rsidRPr="001F6ACB">
                <w:rPr>
                  <w:rStyle w:val="Hyperlink"/>
                </w:rPr>
                <w:t xml:space="preserve"> </w:t>
              </w:r>
              <w:proofErr w:type="spellStart"/>
              <w:r w:rsidRPr="001F6ACB">
                <w:rPr>
                  <w:rStyle w:val="Hyperlink"/>
                </w:rPr>
                <w:t>Membrane</w:t>
              </w:r>
              <w:proofErr w:type="spellEnd"/>
              <w:r w:rsidRPr="001F6ACB">
                <w:rPr>
                  <w:rStyle w:val="Hyperlink"/>
                </w:rPr>
                <w:t xml:space="preserve"> </w:t>
              </w:r>
              <w:proofErr w:type="spellStart"/>
              <w:r w:rsidRPr="001F6ACB">
                <w:rPr>
                  <w:rStyle w:val="Hyperlink"/>
                </w:rPr>
                <w:t>Potential</w:t>
              </w:r>
              <w:proofErr w:type="spellEnd"/>
              <w:r w:rsidRPr="001F6ACB">
                <w:rPr>
                  <w:rStyle w:val="Hyperlink"/>
                </w:rPr>
                <w:t xml:space="preserve"> (MMP)</w:t>
              </w:r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D28C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200B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4860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3DB8" w14:textId="115D7F73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8B1E0" w14:textId="152000DA" w:rsidR="00ED23C6" w:rsidRPr="001F6ACB" w:rsidRDefault="008A5435" w:rsidP="000C2D0C">
            <w:r>
              <w:t>A</w:t>
            </w:r>
            <w:r w:rsidR="00ED23C6" w:rsidRPr="001F6ACB">
              <w:t>ctive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C356" w14:textId="3AA514D9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BF8E" w14:textId="19E09719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598017B4" w14:textId="268A5B71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50C0" w14:textId="77777777" w:rsidR="00ED23C6" w:rsidRPr="001F6ACB" w:rsidRDefault="00ED23C6" w:rsidP="000C2D0C">
            <w:pPr>
              <w:spacing w:after="160" w:line="278" w:lineRule="auto"/>
            </w:pPr>
            <w:hyperlink r:id="rId33" w:anchor="Toxicological_pathways/TOX_21/Stress_response_pathways/MODEL_P53" w:tgtFrame="_blank" w:history="1">
              <w:proofErr w:type="spellStart"/>
              <w:r w:rsidRPr="001F6ACB">
                <w:rPr>
                  <w:rStyle w:val="Hyperlink"/>
                </w:rPr>
                <w:t>Phosphoprotein</w:t>
              </w:r>
              <w:proofErr w:type="spellEnd"/>
              <w:r w:rsidRPr="001F6ACB">
                <w:rPr>
                  <w:rStyle w:val="Hyperlink"/>
                </w:rPr>
                <w:t xml:space="preserve"> (Tumor Supressor) p53</w:t>
              </w:r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887B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8909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FA81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118E" w14:textId="4AEF195F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08B3" w14:textId="098F6111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FB72" w14:textId="6A1D9661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C203" w14:textId="58114BC2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479CB6A9" w14:textId="2A39BD44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4383" w14:textId="77777777" w:rsidR="00ED23C6" w:rsidRPr="001F6ACB" w:rsidRDefault="00ED23C6" w:rsidP="000C2D0C">
            <w:pPr>
              <w:spacing w:after="160" w:line="278" w:lineRule="auto"/>
            </w:pPr>
            <w:hyperlink r:id="rId34" w:anchor="Toxicological_pathways/TOX_21/Stress_response_pathways/MODEL_STAD5" w:tgtFrame="_blank" w:history="1">
              <w:proofErr w:type="spellStart"/>
              <w:r w:rsidRPr="001F6ACB">
                <w:rPr>
                  <w:rStyle w:val="Hyperlink"/>
                </w:rPr>
                <w:t>ATPase</w:t>
              </w:r>
              <w:proofErr w:type="spellEnd"/>
              <w:r w:rsidRPr="001F6ACB">
                <w:rPr>
                  <w:rStyle w:val="Hyperlink"/>
                </w:rPr>
                <w:t xml:space="preserve"> </w:t>
              </w:r>
              <w:proofErr w:type="spellStart"/>
              <w:r w:rsidRPr="001F6ACB">
                <w:rPr>
                  <w:rStyle w:val="Hyperlink"/>
                </w:rPr>
                <w:t>family</w:t>
              </w:r>
              <w:proofErr w:type="spellEnd"/>
              <w:r w:rsidRPr="001F6ACB">
                <w:rPr>
                  <w:rStyle w:val="Hyperlink"/>
                </w:rPr>
                <w:t xml:space="preserve"> AAA </w:t>
              </w:r>
              <w:proofErr w:type="spellStart"/>
              <w:r w:rsidRPr="001F6ACB">
                <w:rPr>
                  <w:rStyle w:val="Hyperlink"/>
                </w:rPr>
                <w:t>domain-containing</w:t>
              </w:r>
              <w:proofErr w:type="spellEnd"/>
              <w:r w:rsidRPr="001F6ACB">
                <w:rPr>
                  <w:rStyle w:val="Hyperlink"/>
                </w:rPr>
                <w:t xml:space="preserve"> protein 5 (ATAD5)</w:t>
              </w:r>
            </w:hyperlink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BA60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E125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3456" w14:textId="77777777" w:rsidR="00ED23C6" w:rsidRPr="001F6ACB" w:rsidRDefault="00ED23C6" w:rsidP="000C2D0C">
            <w:pPr>
              <w:spacing w:after="160" w:line="278" w:lineRule="auto"/>
            </w:pPr>
            <w:proofErr w:type="spellStart"/>
            <w:r w:rsidRPr="001F6ACB">
              <w:t>Inactive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400F" w14:textId="51AD2D00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36D5" w14:textId="5C8B73E2" w:rsidR="00ED23C6" w:rsidRPr="001F6ACB" w:rsidRDefault="00ED23C6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2370" w14:textId="0C1F075F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9AD2" w14:textId="2A943BBA" w:rsidR="00ED23C6" w:rsidRPr="001F6ACB" w:rsidRDefault="008A5435" w:rsidP="000C2D0C">
            <w:proofErr w:type="spellStart"/>
            <w:r w:rsidRPr="001F6ACB">
              <w:t>Inactive</w:t>
            </w:r>
            <w:proofErr w:type="spellEnd"/>
          </w:p>
        </w:tc>
      </w:tr>
      <w:tr w:rsidR="00ED23C6" w:rsidRPr="001F6ACB" w14:paraId="7A9A9DDE" w14:textId="252617D9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4F21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>Massa molar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87BE" w14:textId="44DF3485" w:rsidR="00ED23C6" w:rsidRPr="001F6ACB" w:rsidRDefault="00ED23C6" w:rsidP="000C2D0C">
            <w:pPr>
              <w:spacing w:after="160" w:line="278" w:lineRule="auto"/>
            </w:pPr>
            <w:r>
              <w:t>180.16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6D4B" w14:textId="254D3CB5" w:rsidR="00ED23C6" w:rsidRPr="001F6ACB" w:rsidRDefault="00ED23C6" w:rsidP="000C2D0C">
            <w:pPr>
              <w:spacing w:after="160" w:line="278" w:lineRule="auto"/>
            </w:pPr>
            <w:r>
              <w:t>594.52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DE51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>371.52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A530" w14:textId="288F80CC" w:rsidR="00ED23C6" w:rsidRPr="001F6ACB" w:rsidRDefault="00ED23C6" w:rsidP="000C2D0C">
            <w:r>
              <w:t>412.69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41C4" w14:textId="4136C079" w:rsidR="00ED23C6" w:rsidRPr="001F6ACB" w:rsidRDefault="008A5435" w:rsidP="000C2D0C">
            <w:r>
              <w:t>426.72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D6EE" w14:textId="1301FD8E" w:rsidR="00ED23C6" w:rsidRPr="001F6ACB" w:rsidRDefault="008A5435" w:rsidP="000C2D0C">
            <w:r>
              <w:t>576.85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A418" w14:textId="03CA1DC0" w:rsidR="00ED23C6" w:rsidRPr="001F6ACB" w:rsidRDefault="008A5435" w:rsidP="000C2D0C">
            <w:r>
              <w:t>560.81</w:t>
            </w:r>
          </w:p>
        </w:tc>
      </w:tr>
      <w:tr w:rsidR="00ED23C6" w:rsidRPr="001F6ACB" w14:paraId="5478DA19" w14:textId="263CF267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42B0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>Número de aceitadores de ligações de hidrogênio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62949" w14:textId="7A2D24C6" w:rsidR="00ED23C6" w:rsidRPr="001F6ACB" w:rsidRDefault="00ED23C6" w:rsidP="000C2D0C">
            <w:pPr>
              <w:spacing w:after="160" w:line="278" w:lineRule="auto"/>
            </w:pPr>
            <w: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BD12" w14:textId="524E02EB" w:rsidR="00ED23C6" w:rsidRPr="001F6ACB" w:rsidRDefault="00ED23C6" w:rsidP="000C2D0C">
            <w:pPr>
              <w:spacing w:after="160" w:line="278" w:lineRule="auto"/>
            </w:pPr>
            <w:r>
              <w:t>14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366D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>2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4E16" w14:textId="19314BCE" w:rsidR="00ED23C6" w:rsidRPr="001F6ACB" w:rsidRDefault="00ED23C6" w:rsidP="000C2D0C">
            <w:r>
              <w:t>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2D55" w14:textId="6C82B905" w:rsidR="00ED23C6" w:rsidRPr="001F6ACB" w:rsidRDefault="008A5435" w:rsidP="000C2D0C">
            <w: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0E08" w14:textId="4E68E902" w:rsidR="00ED23C6" w:rsidRPr="001F6ACB" w:rsidRDefault="008A5435" w:rsidP="000C2D0C">
            <w:r>
              <w:t>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306A" w14:textId="7BE3F290" w:rsidR="00ED23C6" w:rsidRPr="001F6ACB" w:rsidRDefault="008A5435" w:rsidP="000C2D0C">
            <w:r>
              <w:t>6</w:t>
            </w:r>
          </w:p>
        </w:tc>
      </w:tr>
      <w:tr w:rsidR="00ED23C6" w:rsidRPr="001F6ACB" w14:paraId="25B290E2" w14:textId="394A0190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3DD81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>Número de doadores de ligações de hidrogênio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7156" w14:textId="68AA51EE" w:rsidR="00ED23C6" w:rsidRPr="001F6ACB" w:rsidRDefault="00ED23C6" w:rsidP="000C2D0C">
            <w:pPr>
              <w:spacing w:after="160" w:line="278" w:lineRule="auto"/>
            </w:pPr>
            <w: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B10F" w14:textId="5656FF6C" w:rsidR="00ED23C6" w:rsidRPr="001F6ACB" w:rsidRDefault="00ED23C6" w:rsidP="000C2D0C">
            <w:pPr>
              <w:spacing w:after="160" w:line="278" w:lineRule="auto"/>
            </w:pPr>
            <w:r>
              <w:t>9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447E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>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9689" w14:textId="1335E8D8" w:rsidR="00ED23C6" w:rsidRPr="001F6ACB" w:rsidRDefault="00ED23C6" w:rsidP="000C2D0C">
            <w:r>
              <w:t>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ACB6" w14:textId="6E00F790" w:rsidR="00ED23C6" w:rsidRPr="001F6ACB" w:rsidRDefault="008A5435" w:rsidP="000C2D0C">
            <w: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16B3" w14:textId="29BFC2F3" w:rsidR="00ED23C6" w:rsidRPr="001F6ACB" w:rsidRDefault="008A5435" w:rsidP="000C2D0C">
            <w:r>
              <w:t>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CDD9" w14:textId="72DD77C5" w:rsidR="00ED23C6" w:rsidRPr="001F6ACB" w:rsidRDefault="008A5435" w:rsidP="000C2D0C">
            <w:r>
              <w:t>4</w:t>
            </w:r>
          </w:p>
        </w:tc>
      </w:tr>
      <w:tr w:rsidR="00ED23C6" w:rsidRPr="001F6ACB" w14:paraId="1F37772F" w14:textId="7027E42E" w:rsidTr="00210F0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CF25C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>Área de superfície polar topológica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9F78" w14:textId="128D2B4F" w:rsidR="00ED23C6" w:rsidRPr="001F6ACB" w:rsidRDefault="00ED23C6" w:rsidP="000C2D0C">
            <w:pPr>
              <w:spacing w:after="160" w:line="278" w:lineRule="auto"/>
            </w:pPr>
            <w:r>
              <w:t>77.76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49595" w14:textId="46B0DB03" w:rsidR="00ED23C6" w:rsidRPr="001F6ACB" w:rsidRDefault="00ED23C6" w:rsidP="000C2D0C">
            <w:pPr>
              <w:spacing w:after="160" w:line="278" w:lineRule="auto"/>
            </w:pPr>
            <w:r>
              <w:t>249.2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B70E9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>12.47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6A2A" w14:textId="122C22D3" w:rsidR="00ED23C6" w:rsidRPr="001F6ACB" w:rsidRDefault="00ED23C6" w:rsidP="000C2D0C">
            <w:r>
              <w:t>20.23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5D50" w14:textId="5E168106" w:rsidR="00ED23C6" w:rsidRPr="001F6ACB" w:rsidRDefault="008A5435" w:rsidP="000C2D0C">
            <w:r>
              <w:t>20.23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0617" w14:textId="0507D802" w:rsidR="00ED23C6" w:rsidRPr="001F6ACB" w:rsidRDefault="008A5435" w:rsidP="000C2D0C">
            <w:r>
              <w:t>99.38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BD8F" w14:textId="7504A732" w:rsidR="00ED23C6" w:rsidRPr="001F6ACB" w:rsidRDefault="008A5435" w:rsidP="000C2D0C">
            <w:r>
              <w:t>99.38</w:t>
            </w:r>
          </w:p>
        </w:tc>
      </w:tr>
      <w:tr w:rsidR="00ED23C6" w:rsidRPr="001F6ACB" w14:paraId="53E7446F" w14:textId="0499F2BE" w:rsidTr="00210F05">
        <w:trPr>
          <w:trHeight w:val="72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0610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 xml:space="preserve">Coeficiente de partição </w:t>
            </w:r>
            <w:proofErr w:type="spellStart"/>
            <w:r w:rsidRPr="001F6ACB">
              <w:t>octanol</w:t>
            </w:r>
            <w:proofErr w:type="spellEnd"/>
            <w:r w:rsidRPr="001F6ACB">
              <w:t>/água (</w:t>
            </w:r>
            <w:proofErr w:type="spellStart"/>
            <w:r w:rsidRPr="001F6ACB">
              <w:t>logP</w:t>
            </w:r>
            <w:proofErr w:type="spellEnd"/>
            <w:r w:rsidRPr="001F6ACB">
              <w:t>)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724D" w14:textId="4DAE2893" w:rsidR="00ED23C6" w:rsidRPr="001F6ACB" w:rsidRDefault="00ED23C6" w:rsidP="000C2D0C">
            <w:pPr>
              <w:spacing w:after="160" w:line="278" w:lineRule="auto"/>
              <w:rPr>
                <w:u w:val="single"/>
              </w:rPr>
            </w:pPr>
            <w:r>
              <w:rPr>
                <w:u w:val="single"/>
              </w:rPr>
              <w:t>1.2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A953" w14:textId="430DED91" w:rsidR="00ED23C6" w:rsidRPr="001F6ACB" w:rsidRDefault="00ED23C6" w:rsidP="000C2D0C">
            <w:pPr>
              <w:spacing w:after="160" w:line="278" w:lineRule="auto"/>
            </w:pPr>
            <w:r>
              <w:t>-1.39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9537" w14:textId="77777777" w:rsidR="00ED23C6" w:rsidRPr="001F6ACB" w:rsidRDefault="00ED23C6" w:rsidP="000C2D0C">
            <w:pPr>
              <w:spacing w:after="160" w:line="278" w:lineRule="auto"/>
            </w:pPr>
            <w:r w:rsidRPr="001F6ACB">
              <w:t>6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0900" w14:textId="391A4189" w:rsidR="00ED23C6" w:rsidRPr="001F6ACB" w:rsidRDefault="00ED23C6" w:rsidP="000C2D0C">
            <w:r>
              <w:t>7.63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8462" w14:textId="04A5AB02" w:rsidR="00ED23C6" w:rsidRPr="001F6ACB" w:rsidRDefault="008A5435" w:rsidP="000C2D0C">
            <w:r>
              <w:t>8.02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E62F" w14:textId="0AE0F7CF" w:rsidR="00ED23C6" w:rsidRPr="001F6ACB" w:rsidRDefault="008A5435" w:rsidP="000C2D0C">
            <w:r>
              <w:t>5.85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03B2" w14:textId="347C94F4" w:rsidR="00ED23C6" w:rsidRPr="001F6ACB" w:rsidRDefault="008A5435" w:rsidP="000C2D0C">
            <w:r>
              <w:t>5.23</w:t>
            </w:r>
          </w:p>
        </w:tc>
      </w:tr>
    </w:tbl>
    <w:p w14:paraId="52674638" w14:textId="77777777" w:rsidR="001F6ACB" w:rsidRDefault="001F6ACB"/>
    <w:sectPr w:rsidR="001F6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CB"/>
    <w:rsid w:val="000C2D0C"/>
    <w:rsid w:val="00104FE3"/>
    <w:rsid w:val="001F6ACB"/>
    <w:rsid w:val="00210F05"/>
    <w:rsid w:val="007B4B40"/>
    <w:rsid w:val="008A5435"/>
    <w:rsid w:val="00ED23C6"/>
    <w:rsid w:val="00F268BD"/>
    <w:rsid w:val="00F5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9567"/>
  <w15:chartTrackingRefBased/>
  <w15:docId w15:val="{65CD53C5-8429-45DC-A84F-3370AC8A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6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6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6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6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6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6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6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6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6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6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6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6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6A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6A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6A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6A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6A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6A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6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6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6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6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6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6A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6A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6A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6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6A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6AC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F6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F6AC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6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mptox.charite.de/protox3/index.php?site=models" TargetMode="External"/><Relationship Id="rId18" Type="http://schemas.openxmlformats.org/officeDocument/2006/relationships/hyperlink" Target="https://comptox.charite.de/protox3/index.php?site=models" TargetMode="External"/><Relationship Id="rId26" Type="http://schemas.openxmlformats.org/officeDocument/2006/relationships/hyperlink" Target="https://comptox.charite.de/protox3/index.php?site=mode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mptox.charite.de/protox3/index.php?site=models" TargetMode="External"/><Relationship Id="rId34" Type="http://schemas.openxmlformats.org/officeDocument/2006/relationships/hyperlink" Target="https://comptox.charite.de/protox3/index.php?site=models" TargetMode="External"/><Relationship Id="rId7" Type="http://schemas.openxmlformats.org/officeDocument/2006/relationships/hyperlink" Target="https://pubchem.ncbi.nlm.nih.gov/compound/604983" TargetMode="External"/><Relationship Id="rId12" Type="http://schemas.openxmlformats.org/officeDocument/2006/relationships/hyperlink" Target="https://comptox.charite.de/protox3/index.php?site=models" TargetMode="External"/><Relationship Id="rId17" Type="http://schemas.openxmlformats.org/officeDocument/2006/relationships/hyperlink" Target="https://comptox.charite.de/protox3/index.php?site=models" TargetMode="External"/><Relationship Id="rId25" Type="http://schemas.openxmlformats.org/officeDocument/2006/relationships/hyperlink" Target="https://comptox.charite.de/protox3/index.php?site=models" TargetMode="External"/><Relationship Id="rId33" Type="http://schemas.openxmlformats.org/officeDocument/2006/relationships/hyperlink" Target="https://comptox.charite.de/protox3/index.php?site=mode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ptox.charite.de/protox3/index.php?site=models" TargetMode="External"/><Relationship Id="rId20" Type="http://schemas.openxmlformats.org/officeDocument/2006/relationships/hyperlink" Target="https://comptox.charite.de/protox3/index.php?site=models" TargetMode="External"/><Relationship Id="rId29" Type="http://schemas.openxmlformats.org/officeDocument/2006/relationships/hyperlink" Target="https://comptox.charite.de/protox3/index.php?site=models" TargetMode="External"/><Relationship Id="rId1" Type="http://schemas.openxmlformats.org/officeDocument/2006/relationships/styles" Target="styles.xml"/><Relationship Id="rId6" Type="http://schemas.openxmlformats.org/officeDocument/2006/relationships/hyperlink" Target="https://pubchem.ncbi.nlm.nih.gov/compound/259846" TargetMode="External"/><Relationship Id="rId11" Type="http://schemas.openxmlformats.org/officeDocument/2006/relationships/hyperlink" Target="https://comptox.charite.de/protox3/index.php?site=models" TargetMode="External"/><Relationship Id="rId24" Type="http://schemas.openxmlformats.org/officeDocument/2006/relationships/hyperlink" Target="https://comptox.charite.de/protox3/index.php?site=models" TargetMode="External"/><Relationship Id="rId32" Type="http://schemas.openxmlformats.org/officeDocument/2006/relationships/hyperlink" Target="https://comptox.charite.de/protox3/index.php?site=models" TargetMode="External"/><Relationship Id="rId5" Type="http://schemas.openxmlformats.org/officeDocument/2006/relationships/hyperlink" Target="https://pubchem.ncbi.nlm.nih.gov/compound/5280805" TargetMode="External"/><Relationship Id="rId15" Type="http://schemas.openxmlformats.org/officeDocument/2006/relationships/hyperlink" Target="https://comptox.charite.de/protox3/index.php?site=models" TargetMode="External"/><Relationship Id="rId23" Type="http://schemas.openxmlformats.org/officeDocument/2006/relationships/hyperlink" Target="https://comptox.charite.de/protox3/index.php?site=models" TargetMode="External"/><Relationship Id="rId28" Type="http://schemas.openxmlformats.org/officeDocument/2006/relationships/hyperlink" Target="https://comptox.charite.de/protox3/index.php?site=model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omptox.charite.de/protox3/index.php?site=models" TargetMode="External"/><Relationship Id="rId19" Type="http://schemas.openxmlformats.org/officeDocument/2006/relationships/hyperlink" Target="https://comptox.charite.de/protox3/index.php?site=models" TargetMode="External"/><Relationship Id="rId31" Type="http://schemas.openxmlformats.org/officeDocument/2006/relationships/hyperlink" Target="https://comptox.charite.de/protox3/index.php?site=models" TargetMode="External"/><Relationship Id="rId4" Type="http://schemas.openxmlformats.org/officeDocument/2006/relationships/hyperlink" Target="https://pubchem.ncbi.nlm.nih.gov/compound/5318767" TargetMode="External"/><Relationship Id="rId9" Type="http://schemas.openxmlformats.org/officeDocument/2006/relationships/hyperlink" Target="https://pubchem.ncbi.nlm.nih.gov/compound/6602508" TargetMode="External"/><Relationship Id="rId14" Type="http://schemas.openxmlformats.org/officeDocument/2006/relationships/hyperlink" Target="https://comptox.charite.de/protox3/index.php?site=models" TargetMode="External"/><Relationship Id="rId22" Type="http://schemas.openxmlformats.org/officeDocument/2006/relationships/hyperlink" Target="https://comptox.charite.de/protox3/index.php?site=models" TargetMode="External"/><Relationship Id="rId27" Type="http://schemas.openxmlformats.org/officeDocument/2006/relationships/hyperlink" Target="https://comptox.charite.de/protox3/index.php?site=models" TargetMode="External"/><Relationship Id="rId30" Type="http://schemas.openxmlformats.org/officeDocument/2006/relationships/hyperlink" Target="https://comptox.charite.de/protox3/index.php?site=model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pubchem.ncbi.nlm.nih.gov/compound/1230906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1058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Dias</dc:creator>
  <cp:keywords/>
  <dc:description/>
  <cp:lastModifiedBy>Gabriel Dias</cp:lastModifiedBy>
  <cp:revision>2</cp:revision>
  <dcterms:created xsi:type="dcterms:W3CDTF">2025-07-11T16:07:00Z</dcterms:created>
  <dcterms:modified xsi:type="dcterms:W3CDTF">2025-07-11T17:20:00Z</dcterms:modified>
</cp:coreProperties>
</file>