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B0CC" w14:textId="77777777" w:rsidR="002D307F" w:rsidRPr="007053DA" w:rsidRDefault="00000000">
      <w:pPr>
        <w:pStyle w:val="Standard"/>
        <w:rPr>
          <w:rFonts w:hint="eastAsia"/>
        </w:rPr>
      </w:pPr>
      <w:r w:rsidRPr="007053DA">
        <w:t>Cégep du Vieux Montréal</w:t>
      </w:r>
    </w:p>
    <w:p w14:paraId="58547054" w14:textId="77777777" w:rsidR="002D307F" w:rsidRPr="007053DA" w:rsidRDefault="002D307F">
      <w:pPr>
        <w:pStyle w:val="Standard"/>
        <w:rPr>
          <w:rFonts w:hint="eastAsia"/>
        </w:rPr>
      </w:pPr>
    </w:p>
    <w:p w14:paraId="3A6627C6" w14:textId="77777777" w:rsidR="002D307F" w:rsidRPr="007053DA" w:rsidRDefault="002D307F">
      <w:pPr>
        <w:pStyle w:val="Standard"/>
        <w:rPr>
          <w:rFonts w:hint="eastAsia"/>
        </w:rPr>
      </w:pPr>
    </w:p>
    <w:p w14:paraId="7C10A7ED" w14:textId="77777777" w:rsidR="002D307F" w:rsidRPr="007053DA" w:rsidRDefault="002D307F">
      <w:pPr>
        <w:pStyle w:val="Standard"/>
        <w:rPr>
          <w:rFonts w:hint="eastAsia"/>
        </w:rPr>
      </w:pPr>
    </w:p>
    <w:p w14:paraId="26071680" w14:textId="77777777" w:rsidR="002D307F" w:rsidRPr="007053DA" w:rsidRDefault="002D307F">
      <w:pPr>
        <w:pStyle w:val="Standard"/>
        <w:rPr>
          <w:rFonts w:hint="eastAsia"/>
        </w:rPr>
      </w:pPr>
    </w:p>
    <w:p w14:paraId="78F6F973" w14:textId="77777777" w:rsidR="002D307F" w:rsidRPr="007053DA" w:rsidRDefault="002D307F">
      <w:pPr>
        <w:pStyle w:val="Standard"/>
        <w:rPr>
          <w:rFonts w:hint="eastAsia"/>
        </w:rPr>
      </w:pPr>
    </w:p>
    <w:p w14:paraId="35CC9F86" w14:textId="77777777" w:rsidR="002D307F" w:rsidRPr="007053DA" w:rsidRDefault="002D307F">
      <w:pPr>
        <w:pStyle w:val="Standard"/>
        <w:rPr>
          <w:rFonts w:hint="eastAsia"/>
        </w:rPr>
      </w:pPr>
    </w:p>
    <w:p w14:paraId="06109D24" w14:textId="77777777" w:rsidR="002D307F" w:rsidRPr="007053DA" w:rsidRDefault="002D307F">
      <w:pPr>
        <w:pStyle w:val="Standard"/>
        <w:rPr>
          <w:rFonts w:hint="eastAsia"/>
        </w:rPr>
      </w:pPr>
    </w:p>
    <w:p w14:paraId="4669302A" w14:textId="77777777" w:rsidR="002D307F" w:rsidRPr="007053DA" w:rsidRDefault="002D307F">
      <w:pPr>
        <w:pStyle w:val="Standard"/>
        <w:rPr>
          <w:rFonts w:hint="eastAsia"/>
        </w:rPr>
      </w:pPr>
    </w:p>
    <w:p w14:paraId="4C699D0A" w14:textId="77777777" w:rsidR="002D307F" w:rsidRPr="007053DA" w:rsidRDefault="002D307F">
      <w:pPr>
        <w:pStyle w:val="Standard"/>
        <w:rPr>
          <w:rFonts w:hint="eastAsia"/>
        </w:rPr>
      </w:pPr>
    </w:p>
    <w:p w14:paraId="0ABA640D" w14:textId="77777777" w:rsidR="002D307F" w:rsidRPr="007053DA" w:rsidRDefault="002D307F">
      <w:pPr>
        <w:pStyle w:val="Standard"/>
        <w:rPr>
          <w:rFonts w:hint="eastAsia"/>
        </w:rPr>
      </w:pPr>
    </w:p>
    <w:p w14:paraId="2B9CEAEA" w14:textId="77777777" w:rsidR="002D307F" w:rsidRPr="007053DA" w:rsidRDefault="002D307F">
      <w:pPr>
        <w:pStyle w:val="Standard"/>
        <w:rPr>
          <w:rFonts w:hint="eastAsia"/>
        </w:rPr>
      </w:pPr>
    </w:p>
    <w:p w14:paraId="3DECE295" w14:textId="77777777" w:rsidR="002D307F" w:rsidRPr="007053DA" w:rsidRDefault="002D307F">
      <w:pPr>
        <w:pStyle w:val="Standard"/>
        <w:rPr>
          <w:rFonts w:hint="eastAsia"/>
        </w:rPr>
      </w:pPr>
    </w:p>
    <w:p w14:paraId="43BD4439" w14:textId="77777777" w:rsidR="002D307F" w:rsidRPr="007053DA" w:rsidRDefault="002D307F">
      <w:pPr>
        <w:pStyle w:val="Standard"/>
        <w:rPr>
          <w:rFonts w:hint="eastAsia"/>
        </w:rPr>
      </w:pPr>
    </w:p>
    <w:p w14:paraId="4EEF0D3B" w14:textId="77777777" w:rsidR="002D307F" w:rsidRPr="007053DA" w:rsidRDefault="002D307F">
      <w:pPr>
        <w:pStyle w:val="Standard"/>
        <w:rPr>
          <w:rFonts w:hint="eastAsia"/>
        </w:rPr>
      </w:pPr>
    </w:p>
    <w:p w14:paraId="43DB780F" w14:textId="77777777" w:rsidR="002D307F" w:rsidRPr="007053DA" w:rsidRDefault="002D307F">
      <w:pPr>
        <w:pStyle w:val="Standard"/>
        <w:rPr>
          <w:rFonts w:hint="eastAsia"/>
        </w:rPr>
      </w:pPr>
    </w:p>
    <w:p w14:paraId="5599B94E" w14:textId="77777777" w:rsidR="002D307F" w:rsidRPr="007053DA" w:rsidRDefault="002D307F">
      <w:pPr>
        <w:pStyle w:val="Standard"/>
        <w:rPr>
          <w:rFonts w:hint="eastAsia"/>
        </w:rPr>
      </w:pPr>
    </w:p>
    <w:p w14:paraId="0566C7B8" w14:textId="77777777" w:rsidR="002D307F" w:rsidRPr="007053DA" w:rsidRDefault="002D307F">
      <w:pPr>
        <w:pStyle w:val="Standard"/>
        <w:rPr>
          <w:rFonts w:hint="eastAsia"/>
        </w:rPr>
      </w:pPr>
    </w:p>
    <w:p w14:paraId="5308A447" w14:textId="77777777" w:rsidR="002D307F" w:rsidRPr="007053DA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 w:rsidRPr="007053DA">
        <w:rPr>
          <w:rFonts w:ascii="Arial" w:hAnsi="Arial"/>
          <w:color w:val="4472C4"/>
          <w:sz w:val="72"/>
        </w:rPr>
        <w:t>Projet 3</w:t>
      </w:r>
    </w:p>
    <w:p w14:paraId="0D9307BF" w14:textId="77777777" w:rsidR="002D307F" w:rsidRPr="007053DA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 w:rsidRPr="007053DA">
        <w:rPr>
          <w:rFonts w:ascii="Arial" w:hAnsi="Arial"/>
          <w:color w:val="4472C4"/>
          <w:sz w:val="40"/>
        </w:rPr>
        <w:t>Veille Technologique</w:t>
      </w:r>
    </w:p>
    <w:p w14:paraId="5C9CD698" w14:textId="77777777" w:rsidR="002D307F" w:rsidRPr="007053DA" w:rsidRDefault="002D307F">
      <w:pPr>
        <w:pStyle w:val="Standard"/>
        <w:rPr>
          <w:rFonts w:hint="eastAsia"/>
        </w:rPr>
      </w:pPr>
    </w:p>
    <w:p w14:paraId="07E16581" w14:textId="77777777" w:rsidR="002D307F" w:rsidRPr="007053DA" w:rsidRDefault="002D307F">
      <w:pPr>
        <w:pStyle w:val="Standard"/>
        <w:rPr>
          <w:rFonts w:hint="eastAsia"/>
        </w:rPr>
      </w:pPr>
    </w:p>
    <w:p w14:paraId="6CFFC8FF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BCED540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8D7C068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FD2C8C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6A2DDBC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 w:rsidRPr="007053DA">
        <w:rPr>
          <w:rFonts w:ascii="Arial" w:hAnsi="Arial"/>
          <w:b/>
          <w:color w:val="000000"/>
          <w:sz w:val="32"/>
        </w:rPr>
        <w:t>Réalisé par</w:t>
      </w:r>
    </w:p>
    <w:p w14:paraId="41215E32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Gabriel Veilleux</w:t>
      </w:r>
    </w:p>
    <w:p w14:paraId="38278965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Arslan Khaoua</w:t>
      </w:r>
    </w:p>
    <w:p w14:paraId="5FCEAA60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Romeo Barraza</w:t>
      </w:r>
      <w:r w:rsidRPr="007053DA">
        <w:br w:type="page"/>
      </w:r>
    </w:p>
    <w:p w14:paraId="166B180B" w14:textId="77777777" w:rsidR="002D307F" w:rsidRPr="007053DA" w:rsidRDefault="002D307F">
      <w:pPr>
        <w:rPr>
          <w:rFonts w:hint="eastAsia"/>
        </w:rPr>
      </w:pPr>
    </w:p>
    <w:p w14:paraId="25861871" w14:textId="77777777" w:rsidR="002D307F" w:rsidRPr="007053DA" w:rsidRDefault="002D307F">
      <w:pPr>
        <w:rPr>
          <w:rFonts w:hint="eastAsia"/>
        </w:rPr>
      </w:pPr>
    </w:p>
    <w:p w14:paraId="2464749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0" w:name="_Toc196572292"/>
      <w:bookmarkStart w:id="1" w:name="_Toc194301310"/>
      <w:bookmarkStart w:id="2" w:name="_Toc197931254"/>
      <w:r w:rsidRPr="007053DA">
        <w:t>Table des matières</w:t>
      </w:r>
      <w:bookmarkEnd w:id="0"/>
      <w:bookmarkEnd w:id="1"/>
      <w:bookmarkEnd w:id="2"/>
    </w:p>
    <w:p w14:paraId="3CDA11B6" w14:textId="77777777" w:rsidR="002D307F" w:rsidRPr="007053DA" w:rsidRDefault="002D307F">
      <w:pPr>
        <w:pStyle w:val="Standard"/>
        <w:rPr>
          <w:rFonts w:hint="eastAsia"/>
          <w:sz w:val="16"/>
          <w:szCs w:val="16"/>
        </w:rPr>
      </w:pPr>
    </w:p>
    <w:sdt>
      <w:sdtPr>
        <w:id w:val="1436329407"/>
        <w:docPartObj>
          <w:docPartGallery w:val="Table of Contents"/>
          <w:docPartUnique/>
        </w:docPartObj>
      </w:sdtPr>
      <w:sdtContent>
        <w:p w14:paraId="0197D6A3" w14:textId="121084BA" w:rsidR="00251786" w:rsidRDefault="002D307F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r w:rsidRPr="007053DA">
            <w:fldChar w:fldCharType="begin"/>
          </w:r>
          <w:r w:rsidRPr="007053DA">
            <w:rPr>
              <w:rStyle w:val="IndexLink"/>
            </w:rPr>
            <w:instrText xml:space="preserve"> TOC \o "1-9" \u \h</w:instrText>
          </w:r>
          <w:r w:rsidRPr="007053DA">
            <w:rPr>
              <w:rStyle w:val="IndexLink"/>
            </w:rPr>
            <w:fldChar w:fldCharType="separate"/>
          </w:r>
          <w:hyperlink w:anchor="_Toc197931254" w:history="1">
            <w:r w:rsidR="00251786" w:rsidRPr="00C01E9F">
              <w:rPr>
                <w:rStyle w:val="Lienhypertexte"/>
                <w:noProof/>
              </w:rPr>
              <w:t>Table des matières</w:t>
            </w:r>
            <w:r w:rsidR="00251786">
              <w:rPr>
                <w:noProof/>
              </w:rPr>
              <w:tab/>
            </w:r>
            <w:r w:rsidR="00251786">
              <w:rPr>
                <w:noProof/>
              </w:rPr>
              <w:fldChar w:fldCharType="begin"/>
            </w:r>
            <w:r w:rsidR="00251786">
              <w:rPr>
                <w:noProof/>
              </w:rPr>
              <w:instrText xml:space="preserve"> PAGEREF _Toc197931254 \h </w:instrText>
            </w:r>
            <w:r w:rsidR="00251786">
              <w:rPr>
                <w:noProof/>
              </w:rPr>
            </w:r>
            <w:r w:rsidR="00251786">
              <w:rPr>
                <w:rFonts w:hint="eastAsia"/>
                <w:noProof/>
              </w:rPr>
              <w:fldChar w:fldCharType="separate"/>
            </w:r>
            <w:r w:rsidR="00251786">
              <w:rPr>
                <w:rFonts w:hint="eastAsia"/>
                <w:noProof/>
              </w:rPr>
              <w:t>2</w:t>
            </w:r>
            <w:r w:rsidR="00251786">
              <w:rPr>
                <w:noProof/>
              </w:rPr>
              <w:fldChar w:fldCharType="end"/>
            </w:r>
          </w:hyperlink>
        </w:p>
        <w:p w14:paraId="3911D8B2" w14:textId="3C4BD563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5" w:history="1">
            <w:r w:rsidRPr="00C01E9F">
              <w:rPr>
                <w:rStyle w:val="Lienhypertexte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B30851" w14:textId="215E740A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6" w:history="1">
            <w:r w:rsidRPr="00C01E9F">
              <w:rPr>
                <w:rStyle w:val="Lienhypertexte"/>
                <w:noProof/>
              </w:rPr>
              <w:t>Discussion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B53070E" w14:textId="136365EF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7" w:history="1">
            <w:r w:rsidRPr="00C01E9F">
              <w:rPr>
                <w:rStyle w:val="Lienhypertexte"/>
                <w:noProof/>
              </w:rPr>
              <w:t>Expérience avec les technologies à l’étude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B429933" w14:textId="092F7A9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8" w:history="1">
            <w:r w:rsidRPr="00C01E9F">
              <w:rPr>
                <w:rStyle w:val="Lienhypertexte"/>
                <w:noProof/>
              </w:rPr>
              <w:t>Pourquoi ces technologies sont intéressantes au sens large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FC0FC6" w14:textId="3BC94A00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9" w:history="1">
            <w:r w:rsidRPr="00C01E9F">
              <w:rPr>
                <w:rStyle w:val="Lienhypertexte"/>
                <w:noProof/>
              </w:rPr>
              <w:t>Interopérabilité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4F5D507" w14:textId="196C7F0B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0" w:history="1">
            <w:r w:rsidRPr="00C01E9F">
              <w:rPr>
                <w:rStyle w:val="Lienhypertexte"/>
                <w:noProof/>
              </w:rPr>
              <w:t>Veille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FA4CEC" w14:textId="7892F0C7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1" w:history="1">
            <w:r w:rsidRPr="00C01E9F">
              <w:rPr>
                <w:rStyle w:val="Lienhypertexte"/>
                <w:noProof/>
              </w:rPr>
              <w:t>Algorithme Minimax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E6602B5" w14:textId="4DBBB2B1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2" w:history="1">
            <w:r w:rsidRPr="00C01E9F">
              <w:rPr>
                <w:rStyle w:val="Lienhypertexte"/>
                <w:noProof/>
              </w:rPr>
              <w:t>Firebase Realtime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828EBA" w14:textId="0611DCEE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3" w:history="1">
            <w:r w:rsidRPr="00C01E9F">
              <w:rPr>
                <w:rStyle w:val="Lienhypertexte"/>
                <w:noProof/>
              </w:rPr>
              <w:t>Jetpack Compose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DAA5F86" w14:textId="3DC4C23F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4" w:history="1">
            <w:r w:rsidRPr="00C01E9F">
              <w:rPr>
                <w:rStyle w:val="Lienhypertexte"/>
                <w:noProof/>
              </w:rPr>
              <w:t>Conclusion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C1F4503" w14:textId="723F86F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5" w:history="1">
            <w:r w:rsidRPr="00C01E9F">
              <w:rPr>
                <w:rStyle w:val="Lienhypertexte"/>
                <w:noProof/>
              </w:rPr>
              <w:t>Impressions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6A759CF" w14:textId="716D21D2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6" w:history="1">
            <w:r w:rsidRPr="00C01E9F">
              <w:rPr>
                <w:rStyle w:val="Lienhypertexte"/>
                <w:noProof/>
              </w:rPr>
              <w:t>Générales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D2D2C3F" w14:textId="2255305D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7" w:history="1">
            <w:r w:rsidRPr="00C01E9F">
              <w:rPr>
                <w:rStyle w:val="Lienhypertexte"/>
                <w:noProof/>
              </w:rPr>
              <w:t>Spécifiques au projet synthèse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90742C1" w14:textId="056C7F53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8" w:history="1">
            <w:r w:rsidRPr="00C01E9F">
              <w:rPr>
                <w:rStyle w:val="Lienhypertexte"/>
                <w:noProof/>
              </w:rPr>
              <w:t>Le futur des technologies étudiées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698C61A" w14:textId="342F3461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9" w:history="1">
            <w:r w:rsidRPr="00C01E9F">
              <w:rPr>
                <w:rStyle w:val="Lienhypertexte"/>
                <w:noProof/>
              </w:rPr>
              <w:t>Références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F47AB6" w14:textId="7194B100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70" w:history="1">
            <w:r w:rsidRPr="00C01E9F">
              <w:rPr>
                <w:rStyle w:val="Lienhypertexte"/>
                <w:noProof/>
              </w:rPr>
              <w:t>Bibliographie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_Toc197931270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19576D" w14:textId="1714527D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r w:rsidRPr="007053DA">
            <w:rPr>
              <w:rStyle w:val="IndexLink"/>
            </w:rPr>
            <w:fldChar w:fldCharType="end"/>
          </w:r>
        </w:p>
      </w:sdtContent>
    </w:sdt>
    <w:p w14:paraId="4A3BD90C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5028323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C6DD77D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1CF0C754" w14:textId="77777777" w:rsidR="002D307F" w:rsidRPr="007053DA" w:rsidRDefault="00000000">
      <w:pPr>
        <w:pStyle w:val="Textbody"/>
        <w:keepNext/>
        <w:spacing w:before="240"/>
        <w:rPr>
          <w:rFonts w:hint="eastAsia"/>
        </w:rPr>
      </w:pPr>
      <w:r w:rsidRPr="007053DA">
        <w:br w:type="page"/>
      </w:r>
    </w:p>
    <w:p w14:paraId="5C1BB12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" w:name="_Toc196572293"/>
      <w:bookmarkStart w:id="4" w:name="_Toc194301311"/>
      <w:bookmarkStart w:id="5" w:name="_Toc189638504"/>
      <w:bookmarkStart w:id="6" w:name="_Toc197931255"/>
      <w:r w:rsidRPr="007053DA">
        <w:lastRenderedPageBreak/>
        <w:t>Introduction</w:t>
      </w:r>
      <w:bookmarkEnd w:id="3"/>
      <w:bookmarkEnd w:id="4"/>
      <w:bookmarkEnd w:id="5"/>
      <w:bookmarkEnd w:id="6"/>
      <w:r w:rsidRPr="007053DA">
        <w:br w:type="page"/>
      </w:r>
    </w:p>
    <w:p w14:paraId="3B475A65" w14:textId="39BAAFC1" w:rsidR="00C77E98" w:rsidRDefault="00000000" w:rsidP="00C77E98">
      <w:pPr>
        <w:pStyle w:val="Titre1"/>
        <w:spacing w:before="0"/>
      </w:pPr>
      <w:bookmarkStart w:id="7" w:name="_Toc194301312"/>
      <w:bookmarkStart w:id="8" w:name="_Toc196572294"/>
      <w:bookmarkStart w:id="9" w:name="_Toc197931256"/>
      <w:r w:rsidRPr="007053DA">
        <w:lastRenderedPageBreak/>
        <w:t>D</w:t>
      </w:r>
      <w:bookmarkEnd w:id="7"/>
      <w:r w:rsidRPr="007053DA">
        <w:t>iscussion</w:t>
      </w:r>
      <w:bookmarkEnd w:id="8"/>
      <w:bookmarkEnd w:id="9"/>
    </w:p>
    <w:p w14:paraId="6B7CD0E6" w14:textId="77777777" w:rsidR="002403D5" w:rsidRPr="002403D5" w:rsidRDefault="002403D5" w:rsidP="002403D5">
      <w:pPr>
        <w:pStyle w:val="Textbody"/>
        <w:rPr>
          <w:rFonts w:hint="eastAsia"/>
        </w:rPr>
      </w:pPr>
    </w:p>
    <w:p w14:paraId="1B699532" w14:textId="77777777" w:rsidR="002D307F" w:rsidRPr="007053DA" w:rsidRDefault="00000000">
      <w:pPr>
        <w:pStyle w:val="Titre2"/>
        <w:rPr>
          <w:rFonts w:hint="eastAsia"/>
        </w:rPr>
      </w:pPr>
      <w:bookmarkStart w:id="10" w:name="_Toc196572295"/>
      <w:bookmarkStart w:id="11" w:name="_Toc197931257"/>
      <w:r w:rsidRPr="007053DA">
        <w:t>Expérience avec les technologies à l’étude</w:t>
      </w:r>
      <w:bookmarkEnd w:id="10"/>
      <w:bookmarkEnd w:id="11"/>
    </w:p>
    <w:p w14:paraId="3C8D60C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6C776CF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2A032F21" w14:textId="610F4706" w:rsidR="002D307F" w:rsidRDefault="00000000" w:rsidP="007053DA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</w:p>
    <w:p w14:paraId="109398DD" w14:textId="77777777" w:rsidR="002403D5" w:rsidRDefault="002403D5" w:rsidP="002403D5">
      <w:pPr>
        <w:pStyle w:val="Textbody"/>
        <w:rPr>
          <w:rFonts w:hint="eastAsia"/>
        </w:rPr>
      </w:pPr>
    </w:p>
    <w:p w14:paraId="32FBD587" w14:textId="77777777" w:rsidR="00FB5C68" w:rsidRDefault="00FB5C68" w:rsidP="00FB5C68">
      <w:pPr>
        <w:pStyle w:val="Paragraphedeliste"/>
        <w:rPr>
          <w:rFonts w:hint="eastAsia"/>
        </w:rPr>
      </w:pPr>
    </w:p>
    <w:p w14:paraId="023B5DD6" w14:textId="77777777" w:rsidR="00FB5C68" w:rsidRDefault="00FB5C68" w:rsidP="00FB5C68">
      <w:pPr>
        <w:pStyle w:val="Textbody"/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  <w:r w:rsidRPr="007053DA">
        <w:t xml:space="preserve"> m’a était très utile </w:t>
      </w:r>
      <w:r>
        <w:t>tout au long de mon projet en tant que base de donnée</w:t>
      </w:r>
      <w:r>
        <w:rPr>
          <w:rFonts w:hint="eastAsia"/>
        </w:rPr>
        <w:t>s</w:t>
      </w:r>
      <w:r>
        <w:t>. Elle est très facile d’utilisation et possède une vaste documentation ce qui rend sont implémentatio</w:t>
      </w:r>
      <w:r>
        <w:rPr>
          <w:rFonts w:hint="eastAsia"/>
        </w:rPr>
        <w:t>n</w:t>
      </w:r>
      <w:r>
        <w:t xml:space="preserve"> ainsi que le débogage très simple. Grace a sa structure JSON et à la synchronisation e temps réel, elle permet un échange fluide et rapide des données entre les utilisateurs.</w:t>
      </w:r>
    </w:p>
    <w:p w14:paraId="3A8B7A4A" w14:textId="77777777" w:rsidR="00FB5C68" w:rsidRDefault="00FB5C68" w:rsidP="00FB5C68">
      <w:pPr>
        <w:pStyle w:val="Textbody"/>
        <w:rPr>
          <w:rFonts w:hint="eastAsia"/>
        </w:rPr>
      </w:pPr>
      <w:r>
        <w:t xml:space="preserve">Cependant, dans le cadre de notre projet, un jeu de shogi joueur contre IA, cette fonctionne de temps réel n’était pas si indispensable que je le pensais. </w:t>
      </w:r>
      <w:r>
        <w:rPr>
          <w:rFonts w:hint="eastAsia"/>
        </w:rPr>
        <w:t>E</w:t>
      </w:r>
      <w:r>
        <w:t xml:space="preserve">n effet, notre système ne nécessite pas vraiment une synchronisation instantanée des données entre plusieurs clients, ce qui est l’un des principaux avantageux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Un model NoSQL plus classique que ce soit les autre</w:t>
      </w:r>
      <w:r>
        <w:rPr>
          <w:rFonts w:hint="eastAsia"/>
        </w:rPr>
        <w:t>s</w:t>
      </w:r>
      <w:r>
        <w:t xml:space="preserve"> model de </w:t>
      </w:r>
      <w:proofErr w:type="spellStart"/>
      <w:r>
        <w:t>firebase</w:t>
      </w:r>
      <w:proofErr w:type="spellEnd"/>
      <w:r>
        <w:t xml:space="preserve"> comme Cloud </w:t>
      </w:r>
      <w:proofErr w:type="spellStart"/>
      <w:r>
        <w:t>FireStore</w:t>
      </w:r>
      <w:proofErr w:type="spellEnd"/>
      <w:r>
        <w:t xml:space="preserve"> ou d’une autre compagnie (MongoDB) aurais peut-être était plus adapter pour les performance</w:t>
      </w:r>
      <w:r>
        <w:rPr>
          <w:rFonts w:hint="eastAsia"/>
        </w:rPr>
        <w:t>s</w:t>
      </w:r>
      <w:r>
        <w:t xml:space="preserve"> ou faciliter</w:t>
      </w:r>
    </w:p>
    <w:p w14:paraId="5DF2498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71DBAF1F" w14:textId="77777777" w:rsidR="007053DA" w:rsidRPr="007053DA" w:rsidRDefault="007053DA" w:rsidP="007053DA">
      <w:pPr>
        <w:pStyle w:val="Textbody"/>
        <w:rPr>
          <w:rFonts w:hint="eastAsia"/>
        </w:rPr>
      </w:pPr>
    </w:p>
    <w:p w14:paraId="5733C36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2C1A4210" w14:textId="6D29CFD2" w:rsidR="002403D5" w:rsidRDefault="00DE7F16" w:rsidP="002403D5">
      <w:pPr>
        <w:pStyle w:val="Titre2"/>
      </w:pPr>
      <w:r>
        <w:t>Liens présentés dans votre projet de recherche</w:t>
      </w:r>
    </w:p>
    <w:p w14:paraId="51C60AC4" w14:textId="77777777" w:rsidR="00DE7F16" w:rsidRPr="007053DA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FDD2E19" w14:textId="77777777" w:rsidR="00DE7F16" w:rsidRDefault="00DE7F16" w:rsidP="00DE7F16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</w:p>
    <w:p w14:paraId="05F9A158" w14:textId="77777777" w:rsidR="00DE7F16" w:rsidRDefault="00DE7F16" w:rsidP="00DE7F16">
      <w:pPr>
        <w:pStyle w:val="Textbody"/>
        <w:numPr>
          <w:ilvl w:val="0"/>
          <w:numId w:val="4"/>
        </w:num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682D9167" w14:textId="4A8D41B4" w:rsidR="00DE7F16" w:rsidRPr="007053DA" w:rsidRDefault="00DE7F16" w:rsidP="00DE7F16">
      <w:pPr>
        <w:pStyle w:val="Textbody"/>
        <w:ind w:left="720"/>
        <w:rPr>
          <w:rFonts w:hint="eastAsia"/>
        </w:rPr>
      </w:pPr>
      <w:r>
        <w:t>Notre approche à la programmation de l’interface graphique a changé pendant le déroulement du projet 2 de Veille Technologique</w:t>
      </w:r>
      <w:r w:rsidR="00BE0AB1">
        <w:t xml:space="preserve"> et nous continuons à l’implémenter sans aucun changement. </w:t>
      </w:r>
    </w:p>
    <w:p w14:paraId="1884551C" w14:textId="77777777" w:rsidR="00DE7F16" w:rsidRPr="00DE7F16" w:rsidRDefault="00DE7F16" w:rsidP="00DE7F16">
      <w:pPr>
        <w:pStyle w:val="Textbody"/>
        <w:rPr>
          <w:rFonts w:hint="eastAsia"/>
        </w:rPr>
      </w:pPr>
    </w:p>
    <w:p w14:paraId="77DC2C05" w14:textId="77777777" w:rsidR="002D307F" w:rsidRPr="007053DA" w:rsidRDefault="002D307F">
      <w:pPr>
        <w:pStyle w:val="Corpsdetexte"/>
        <w:rPr>
          <w:rFonts w:hint="eastAsia"/>
        </w:rPr>
      </w:pPr>
    </w:p>
    <w:p w14:paraId="5491A158" w14:textId="77777777" w:rsidR="002D307F" w:rsidRPr="007053DA" w:rsidRDefault="00000000">
      <w:pPr>
        <w:pStyle w:val="Titre2"/>
        <w:rPr>
          <w:rFonts w:hint="eastAsia"/>
        </w:rPr>
      </w:pPr>
      <w:bookmarkStart w:id="12" w:name="_Toc196572296"/>
      <w:bookmarkStart w:id="13" w:name="_Toc197931258"/>
      <w:r w:rsidRPr="007053DA">
        <w:t>Pourquoi ces technologies sont intéressantes au sens large</w:t>
      </w:r>
      <w:bookmarkEnd w:id="12"/>
      <w:bookmarkEnd w:id="13"/>
    </w:p>
    <w:p w14:paraId="71E78B9A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5AE37C98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642FB18D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</w:p>
    <w:p w14:paraId="524500C2" w14:textId="77777777" w:rsidR="00FB5C68" w:rsidRDefault="00FB5C68" w:rsidP="00FB5C68">
      <w:pPr>
        <w:pStyle w:val="Paragraphedeliste"/>
        <w:rPr>
          <w:rFonts w:hint="eastAsia"/>
        </w:rPr>
      </w:pPr>
    </w:p>
    <w:p w14:paraId="3C3AE546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 xml:space="preserve">elon l’article de </w:t>
      </w:r>
      <w:proofErr w:type="spellStart"/>
      <w:r>
        <w:t>Betanet</w:t>
      </w:r>
      <w:proofErr w:type="spellEnd"/>
      <w:r>
        <w:t xml:space="preserve">, 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 idéal pour des cas comme les chats en direct, les tableaux de bord collaboratifs ou encore les jeux multijoueur. </w:t>
      </w:r>
      <w:r>
        <w:rPr>
          <w:rFonts w:hint="eastAsia"/>
        </w:rPr>
        <w:t>C</w:t>
      </w:r>
      <w:r>
        <w:t>es cas s’éloigne</w:t>
      </w:r>
      <w:r>
        <w:rPr>
          <w:rFonts w:hint="eastAsia"/>
        </w:rPr>
        <w:t>nt</w:t>
      </w:r>
      <w:r>
        <w:t xml:space="preserve"> de notre jeux joueur contre IA, ce qui montre que le choix technologique bien que fonctionnel aurais pu être affine.</w:t>
      </w:r>
    </w:p>
    <w:p w14:paraId="3A7A7D41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’un point de vue technique, l’optimisation des performances est cruciale avec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r>
        <w:rPr>
          <w:rFonts w:hint="eastAsia"/>
        </w:rPr>
        <w:t>P</w:t>
      </w:r>
      <w:r>
        <w:t xml:space="preserve">ar exemple, le blog </w:t>
      </w:r>
      <w:proofErr w:type="spellStart"/>
      <w:r>
        <w:t>Poespas</w:t>
      </w:r>
      <w:proofErr w:type="spellEnd"/>
      <w:r>
        <w:t xml:space="preserve"> insiste sur l’importance d’une bonne structuration des données pour éviter les appels redondants ou couteux en bande passante. </w:t>
      </w:r>
      <w:r>
        <w:rPr>
          <w:rFonts w:hint="eastAsia"/>
        </w:rPr>
        <w:t>C</w:t>
      </w:r>
      <w:r>
        <w:t>e que nous avons réussi à règle au fur et à mesure de l’avancement de notre projet, permettant à certaines lecture</w:t>
      </w:r>
      <w:r>
        <w:rPr>
          <w:rFonts w:hint="eastAsia"/>
        </w:rPr>
        <w:t>s</w:t>
      </w:r>
      <w:r>
        <w:t xml:space="preserve"> de données d’être simplifiées</w:t>
      </w:r>
    </w:p>
    <w:p w14:paraId="47563BE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14BB625D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73B95217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4CF5A182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cherche principalement à enlever l’usage de XML. Plutôt que de coder en XML pour faire uniquement des widgets et définir son comportement dans un autre fichier avec Java ou </w:t>
      </w:r>
      <w:proofErr w:type="spellStart"/>
      <w:r>
        <w:t>Kotlin</w:t>
      </w:r>
      <w:proofErr w:type="spellEnd"/>
      <w:r>
        <w:t xml:space="preserve">, Compose centralise la logique et l’interface graphique sous un même langage de programmation qui est </w:t>
      </w:r>
      <w:proofErr w:type="spellStart"/>
      <w:r>
        <w:t>Kotlin</w:t>
      </w:r>
      <w:proofErr w:type="spellEnd"/>
      <w:r>
        <w:t xml:space="preserve">.  « </w:t>
      </w:r>
      <w:r>
        <w:rPr>
          <w:i/>
        </w:rPr>
        <w:t xml:space="preserve">Il est beaucoup plus facile de tracer le code, car il est écrit dans le même langage et souvent dans le même fichier. Plus besoin de jongler entre le </w:t>
      </w:r>
      <w:proofErr w:type="spellStart"/>
      <w:r>
        <w:rPr>
          <w:i/>
        </w:rPr>
        <w:t>Kotlin</w:t>
      </w:r>
      <w:proofErr w:type="spellEnd"/>
      <w:r>
        <w:rPr>
          <w:i/>
        </w:rPr>
        <w:t xml:space="preserve"> et le XML</w:t>
      </w:r>
      <w:r>
        <w:t xml:space="preserve"> (</w:t>
      </w:r>
      <w:proofErr w:type="spellStart"/>
      <w:r>
        <w:t>Monzo</w:t>
      </w:r>
      <w:proofErr w:type="spellEnd"/>
      <w:r>
        <w:t xml:space="preserve">) ». </w:t>
      </w:r>
      <w:hyperlink r:id="rId11" w:history="1">
        <w:r>
          <w:rPr>
            <w:rStyle w:val="Lienhypertexte"/>
          </w:rPr>
          <w:t>https://developer.android.com/develop/ui/compose/why-adopt</w:t>
        </w:r>
      </w:hyperlink>
      <w:r>
        <w:rPr>
          <w:rStyle w:val="Lienhypertexte"/>
        </w:rPr>
        <w:t xml:space="preserve"> – 10/05/25 </w:t>
      </w:r>
    </w:p>
    <w:p w14:paraId="0641C927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>En plus, cela réduit les étapes pour la création des widgets avec l’utilisation des composants. Il n’est plus nécessaire de définir chaque widget avec XML, les initialiser sur le code Java/</w:t>
      </w:r>
      <w:proofErr w:type="spellStart"/>
      <w:r>
        <w:t>Kotlin</w:t>
      </w:r>
      <w:proofErr w:type="spellEnd"/>
      <w:r>
        <w:t xml:space="preserve"> avec la méthode </w:t>
      </w:r>
      <w:proofErr w:type="spellStart"/>
      <w:r>
        <w:t>findViewById</w:t>
      </w:r>
      <w:proofErr w:type="spellEnd"/>
      <w:r>
        <w:t xml:space="preserve"> et redéfinir leurs comportements, parce que Compose fait la création des widgets en appelant des fonctions modulaires qui rend possible la réutilisation du code. </w:t>
      </w:r>
      <w:hyperlink r:id="rId12" w:history="1">
        <w:r>
          <w:rPr>
            <w:rStyle w:val="Lienhypertexte"/>
          </w:rPr>
          <w:t>https://androidknowledge.com/why-jetpack-compose-is-better-than-xml/</w:t>
        </w:r>
      </w:hyperlink>
      <w:r>
        <w:t xml:space="preserve"> - 10/05/2025</w:t>
      </w:r>
    </w:p>
    <w:p w14:paraId="24CE973D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248CD03C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devient de plus un plus attirant pour le développement des interfaces graphiques grâce au fait qu’Android est un système d’exploitation qui s’étend à des appareils comme les montres ou les téléviseurs. </w:t>
      </w:r>
    </w:p>
    <w:p w14:paraId="44EC0215" w14:textId="77777777" w:rsidR="00D46E3C" w:rsidRPr="00D46E3C" w:rsidRDefault="00000000" w:rsidP="00D46E3C">
      <w:pPr>
        <w:pStyle w:val="Textbody"/>
        <w:ind w:left="720"/>
        <w:rPr>
          <w:rFonts w:hint="eastAsia"/>
        </w:rPr>
      </w:pPr>
      <w:hyperlink r:id="rId13" w:history="1">
        <w:r w:rsidR="00D46E3C" w:rsidRPr="00D46E3C">
          <w:rPr>
            <w:rStyle w:val="Lienhypertexte"/>
          </w:rPr>
          <w:t>https://github.com/android/wear-os-samples/tree/main/ComposeStarter</w:t>
        </w:r>
      </w:hyperlink>
    </w:p>
    <w:p w14:paraId="2D18C529" w14:textId="77777777" w:rsidR="00D46E3C" w:rsidRPr="00D46E3C" w:rsidRDefault="00000000" w:rsidP="00D46E3C">
      <w:pPr>
        <w:pStyle w:val="Textbody"/>
        <w:rPr>
          <w:rFonts w:hint="eastAsia"/>
        </w:rPr>
      </w:pPr>
      <w:hyperlink r:id="rId14" w:history="1">
        <w:r w:rsidR="00D46E3C" w:rsidRPr="00D46E3C">
          <w:rPr>
            <w:rStyle w:val="Lienhypertexte"/>
          </w:rPr>
          <w:t>https://google.github.io/automotive-design-compose/</w:t>
        </w:r>
      </w:hyperlink>
    </w:p>
    <w:p w14:paraId="2A506E18" w14:textId="77777777" w:rsidR="00D46E3C" w:rsidRPr="00D46E3C" w:rsidRDefault="00000000" w:rsidP="00D46E3C">
      <w:pPr>
        <w:pStyle w:val="Textbody"/>
        <w:ind w:left="720"/>
        <w:rPr>
          <w:rFonts w:hint="eastAsia"/>
        </w:rPr>
      </w:pPr>
      <w:hyperlink r:id="rId15" w:history="1">
        <w:r w:rsidR="00D46E3C" w:rsidRPr="00D46E3C">
          <w:rPr>
            <w:rStyle w:val="Lienhypertexte"/>
          </w:rPr>
          <w:t>https://developer.android.com/training/wearables/compose</w:t>
        </w:r>
      </w:hyperlink>
    </w:p>
    <w:p w14:paraId="6A9C4B09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08F77A94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19263F3C" w14:textId="4E9E8B0F" w:rsidR="00D46E3C" w:rsidRPr="00D46E3C" w:rsidRDefault="00D46E3C" w:rsidP="00D46E3C">
      <w:pPr>
        <w:pStyle w:val="Textbody"/>
        <w:rPr>
          <w:rFonts w:hint="eastAsia"/>
        </w:rPr>
      </w:pPr>
      <w:r w:rsidRPr="00D46E3C">
        <w:lastRenderedPageBreak/>
        <w:t xml:space="preserve">Compose est très similaire à </w:t>
      </w:r>
      <w:proofErr w:type="spellStart"/>
      <w:r w:rsidRPr="00D46E3C">
        <w:t>React</w:t>
      </w:r>
      <w:proofErr w:type="spellEnd"/>
      <w:r w:rsidRPr="00D46E3C">
        <w:t xml:space="preserve"> Native. </w:t>
      </w:r>
      <w:r w:rsidR="00E65579" w:rsidRPr="00D46E3C">
        <w:t>Il</w:t>
      </w:r>
      <w:r w:rsidR="00E65579">
        <w:t>s</w:t>
      </w:r>
      <w:r w:rsidR="00E65579" w:rsidRPr="00D46E3C">
        <w:t xml:space="preserve"> implémente</w:t>
      </w:r>
      <w:r w:rsidR="00E65579">
        <w:t>nt</w:t>
      </w:r>
      <w:r w:rsidRPr="00D46E3C">
        <w:t xml:space="preserve"> la programmation déclarative, ils utilisent des fonctions pour la création des widgets et ils utilisent des états pour mettre à jour les widgets</w:t>
      </w:r>
    </w:p>
    <w:p w14:paraId="6B548E80" w14:textId="77777777" w:rsidR="00D46E3C" w:rsidRPr="00D46E3C" w:rsidRDefault="00000000" w:rsidP="00D46E3C">
      <w:pPr>
        <w:pStyle w:val="Textbody"/>
        <w:rPr>
          <w:rFonts w:hint="eastAsia"/>
        </w:rPr>
      </w:pPr>
      <w:hyperlink r:id="rId16" w:history="1">
        <w:r w:rsidR="00D46E3C" w:rsidRPr="00D46E3C">
          <w:rPr>
            <w:rStyle w:val="Lienhypertexte"/>
          </w:rPr>
          <w:t>https://medium.com/@vimleshyadavparv/react-vs-jetpack-compose-a-friendly-comparison-of-two-declarative-ui-frameworks-b8b6a94516fa</w:t>
        </w:r>
      </w:hyperlink>
      <w:r w:rsidR="00D46E3C" w:rsidRPr="00D46E3C">
        <w:rPr>
          <w:u w:val="single"/>
        </w:rPr>
        <w:t xml:space="preserve"> - 10/05/2025</w:t>
      </w:r>
    </w:p>
    <w:p w14:paraId="1FB83FA4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6F92FD11" w14:textId="77777777" w:rsidR="00D46E3C" w:rsidRPr="007053DA" w:rsidRDefault="00D46E3C" w:rsidP="00D46E3C">
      <w:pPr>
        <w:pStyle w:val="Textbody"/>
        <w:ind w:left="720"/>
        <w:rPr>
          <w:rFonts w:hint="eastAsia"/>
        </w:rPr>
      </w:pPr>
    </w:p>
    <w:p w14:paraId="278F2110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38F41B16" w14:textId="77777777" w:rsidR="002D307F" w:rsidRPr="007053DA" w:rsidRDefault="002D307F">
      <w:pPr>
        <w:pStyle w:val="Corpsdetexte"/>
        <w:rPr>
          <w:rFonts w:hint="eastAsia"/>
        </w:rPr>
      </w:pPr>
    </w:p>
    <w:p w14:paraId="4B49D8F5" w14:textId="1A2656F3" w:rsidR="00FD3BD3" w:rsidRPr="00FD3BD3" w:rsidRDefault="00E65579" w:rsidP="00FD3BD3">
      <w:pPr>
        <w:pStyle w:val="Titre2"/>
        <w:rPr>
          <w:rFonts w:hint="eastAsia"/>
        </w:rPr>
      </w:pPr>
      <w:bookmarkStart w:id="14" w:name="_Toc197931259"/>
      <w:r w:rsidRPr="007053DA">
        <w:t>Interopérabilité</w:t>
      </w:r>
      <w:bookmarkEnd w:id="14"/>
    </w:p>
    <w:p w14:paraId="2E93AA9E" w14:textId="505D7CF3" w:rsidR="00FB5C68" w:rsidRDefault="00FB5C68" w:rsidP="00FB5C68">
      <w:pPr>
        <w:pStyle w:val="Textbody"/>
        <w:rPr>
          <w:lang w:val="fr-FR"/>
        </w:rPr>
      </w:pPr>
      <w:r>
        <w:t>Enfin, en termes d’interopérabilité, la très grande facilite</w:t>
      </w:r>
      <w:r>
        <w:rPr>
          <w:rFonts w:hint="eastAsia"/>
        </w:rPr>
        <w:t>r</w:t>
      </w:r>
      <w:r>
        <w:t xml:space="preserve"> d</w:t>
      </w:r>
      <w:r w:rsidRPr="00830305">
        <w:rPr>
          <w:lang w:val="fr-FR"/>
        </w:rPr>
        <w:t>’</w:t>
      </w:r>
      <w:r>
        <w:rPr>
          <w:lang w:val="fr-FR"/>
        </w:rPr>
        <w:t xml:space="preserve">intégration de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nous a permis d’intégrer d’autre fonctionnalité comme l’authentification et le stockage de fichier en passant par </w:t>
      </w:r>
      <w:proofErr w:type="spellStart"/>
      <w:r>
        <w:rPr>
          <w:lang w:val="fr-FR"/>
        </w:rPr>
        <w:t>Jetpack</w:t>
      </w:r>
      <w:proofErr w:type="spellEnd"/>
      <w:r>
        <w:rPr>
          <w:lang w:val="fr-FR"/>
        </w:rPr>
        <w:t xml:space="preserve"> Compose, créant ainsi un système cohérent et facile à maintenir.</w:t>
      </w:r>
      <w:r w:rsidR="008E125A">
        <w:rPr>
          <w:lang w:val="fr-FR"/>
        </w:rPr>
        <w:t xml:space="preserve"> </w:t>
      </w:r>
      <w:r w:rsidR="006448D6">
        <w:rPr>
          <w:lang w:val="fr-FR"/>
        </w:rPr>
        <w:t xml:space="preserve">L’engin du jeu (serveur </w:t>
      </w:r>
      <w:proofErr w:type="spellStart"/>
      <w:r w:rsidR="006448D6">
        <w:rPr>
          <w:lang w:val="fr-FR"/>
        </w:rPr>
        <w:t>Firebase</w:t>
      </w:r>
      <w:proofErr w:type="spellEnd"/>
      <w:r w:rsidR="006448D6">
        <w:rPr>
          <w:lang w:val="fr-FR"/>
        </w:rPr>
        <w:t xml:space="preserve"> et algorithme Minimax) a été codé en Java et l’interface graphique (</w:t>
      </w:r>
      <w:proofErr w:type="spellStart"/>
      <w:r w:rsidR="006448D6">
        <w:rPr>
          <w:lang w:val="fr-FR"/>
        </w:rPr>
        <w:t>Jetpack</w:t>
      </w:r>
      <w:proofErr w:type="spellEnd"/>
      <w:r w:rsidR="006448D6">
        <w:rPr>
          <w:lang w:val="fr-FR"/>
        </w:rPr>
        <w:t xml:space="preserve"> Compose) a été codé en </w:t>
      </w:r>
      <w:proofErr w:type="spellStart"/>
      <w:r w:rsidR="006448D6">
        <w:rPr>
          <w:lang w:val="fr-FR"/>
        </w:rPr>
        <w:t>Kotlin</w:t>
      </w:r>
      <w:proofErr w:type="spellEnd"/>
      <w:r w:rsidR="00FD3BD3">
        <w:rPr>
          <w:lang w:val="fr-FR"/>
        </w:rPr>
        <w:t xml:space="preserve">. Java et </w:t>
      </w:r>
      <w:proofErr w:type="spellStart"/>
      <w:r w:rsidR="00FD3BD3">
        <w:rPr>
          <w:lang w:val="fr-FR"/>
        </w:rPr>
        <w:t>Kotlin</w:t>
      </w:r>
      <w:proofErr w:type="spellEnd"/>
      <w:r w:rsidR="00FD3BD3">
        <w:rPr>
          <w:lang w:val="fr-FR"/>
        </w:rPr>
        <w:t xml:space="preserve"> sont 100% </w:t>
      </w:r>
      <w:r w:rsidR="00B14D21">
        <w:rPr>
          <w:lang w:val="fr-FR"/>
        </w:rPr>
        <w:t>interopérable</w:t>
      </w:r>
      <w:r w:rsidR="00FD3BD3">
        <w:rPr>
          <w:lang w:val="fr-FR"/>
        </w:rPr>
        <w:t xml:space="preserve"> </w:t>
      </w:r>
      <w:r w:rsidR="00D10BE3">
        <w:rPr>
          <w:lang w:val="fr-FR"/>
        </w:rPr>
        <w:t>ce qui a permis une très grande facilité d’intégration des systèmes.</w:t>
      </w:r>
    </w:p>
    <w:p w14:paraId="2978253C" w14:textId="77777777" w:rsidR="00FD3BD3" w:rsidRDefault="00FD3BD3" w:rsidP="00FB5C68">
      <w:pPr>
        <w:pStyle w:val="Textbody"/>
        <w:rPr>
          <w:lang w:val="fr-FR"/>
        </w:rPr>
      </w:pPr>
    </w:p>
    <w:p w14:paraId="07BFDE48" w14:textId="3DA00916" w:rsidR="002D307F" w:rsidRDefault="002403D5">
      <w:pPr>
        <w:pStyle w:val="Titre2"/>
        <w:rPr>
          <w:rFonts w:ascii="Liberation Serif" w:eastAsia="NSimSun" w:hAnsi="Liberation Serif"/>
          <w:b w:val="0"/>
          <w:bCs w:val="0"/>
          <w:szCs w:val="24"/>
          <w:lang w:val="fr-FR"/>
        </w:rPr>
      </w:pPr>
      <w:hyperlink r:id="rId17" w:history="1">
        <w:r w:rsidRPr="008D34DD">
          <w:rPr>
            <w:rStyle w:val="Lienhypertexte"/>
            <w:rFonts w:ascii="Liberation Serif" w:eastAsia="NSimSun" w:hAnsi="Liberation Serif" w:hint="eastAsia"/>
            <w:b w:val="0"/>
            <w:bCs w:val="0"/>
            <w:szCs w:val="24"/>
            <w:lang w:val="fr-FR"/>
          </w:rPr>
          <w:t>https://kotlinlang.org/docs/faq.html</w:t>
        </w:r>
      </w:hyperlink>
    </w:p>
    <w:p w14:paraId="49839F95" w14:textId="77777777" w:rsidR="002403D5" w:rsidRPr="002403D5" w:rsidRDefault="002403D5" w:rsidP="002403D5">
      <w:pPr>
        <w:pStyle w:val="Textbody"/>
        <w:rPr>
          <w:rFonts w:hint="eastAsia"/>
          <w:lang w:val="fr-FR"/>
        </w:rPr>
      </w:pPr>
    </w:p>
    <w:p w14:paraId="66BF27F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15" w:name="_Toc196572298"/>
      <w:bookmarkStart w:id="16" w:name="_Toc194301320"/>
      <w:bookmarkStart w:id="17" w:name="_Toc197931260"/>
      <w:r w:rsidRPr="007053DA">
        <w:t>Veille</w:t>
      </w:r>
      <w:bookmarkEnd w:id="15"/>
      <w:bookmarkEnd w:id="16"/>
      <w:bookmarkEnd w:id="17"/>
    </w:p>
    <w:p w14:paraId="4E6D8806" w14:textId="77777777" w:rsidR="002D307F" w:rsidRPr="007053DA" w:rsidRDefault="00000000">
      <w:pPr>
        <w:pStyle w:val="Titre2"/>
        <w:rPr>
          <w:rFonts w:hint="eastAsia"/>
        </w:rPr>
      </w:pPr>
      <w:bookmarkStart w:id="18" w:name="_Toc196572299"/>
      <w:bookmarkStart w:id="19" w:name="_Toc197931261"/>
      <w:r w:rsidRPr="007053DA">
        <w:t>Algorithme Minimax</w:t>
      </w:r>
      <w:bookmarkEnd w:id="18"/>
      <w:bookmarkEnd w:id="19"/>
    </w:p>
    <w:p w14:paraId="5B081EBA" w14:textId="77777777" w:rsidR="002D307F" w:rsidRPr="007053DA" w:rsidRDefault="00000000">
      <w:pPr>
        <w:pStyle w:val="Titre2"/>
        <w:rPr>
          <w:rFonts w:hint="eastAsia"/>
        </w:rPr>
      </w:pPr>
      <w:bookmarkStart w:id="20" w:name="_Toc196572300"/>
      <w:bookmarkStart w:id="21" w:name="_Toc197931262"/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bookmarkEnd w:id="20"/>
      <w:bookmarkEnd w:id="21"/>
      <w:proofErr w:type="spellEnd"/>
    </w:p>
    <w:p w14:paraId="53424E2F" w14:textId="77777777" w:rsidR="00D46E3C" w:rsidRDefault="00000000">
      <w:pPr>
        <w:pStyle w:val="Titre2"/>
        <w:rPr>
          <w:rFonts w:hint="eastAsia"/>
        </w:rPr>
      </w:pPr>
      <w:bookmarkStart w:id="22" w:name="_Toc196572301"/>
      <w:bookmarkStart w:id="23" w:name="_Toc197931263"/>
      <w:proofErr w:type="spellStart"/>
      <w:r w:rsidRPr="007053DA">
        <w:t>Jetpack</w:t>
      </w:r>
      <w:proofErr w:type="spellEnd"/>
      <w:r w:rsidRPr="007053DA">
        <w:t xml:space="preserve"> Compose</w:t>
      </w:r>
      <w:bookmarkEnd w:id="22"/>
      <w:bookmarkEnd w:id="23"/>
    </w:p>
    <w:p w14:paraId="1BBC3E84" w14:textId="39C639F0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Une nouvelle version de </w:t>
      </w:r>
      <w:proofErr w:type="spellStart"/>
      <w:r w:rsidRPr="00D46E3C">
        <w:t>Jetpack</w:t>
      </w:r>
      <w:proofErr w:type="spellEnd"/>
      <w:r w:rsidRPr="00D46E3C">
        <w:t xml:space="preserve"> Compose (v1.8) est </w:t>
      </w:r>
      <w:r w:rsidR="00F56D52" w:rsidRPr="00D46E3C">
        <w:t>sorti</w:t>
      </w:r>
      <w:r w:rsidR="00F56D52" w:rsidRPr="00D46E3C">
        <w:rPr>
          <w:rFonts w:hint="eastAsia"/>
        </w:rPr>
        <w:t>e</w:t>
      </w:r>
      <w:r w:rsidRPr="00D46E3C">
        <w:t xml:space="preserve"> le 25 </w:t>
      </w:r>
      <w:r w:rsidR="005968E4" w:rsidRPr="00D46E3C">
        <w:t>avril</w:t>
      </w:r>
      <w:r w:rsidRPr="00D46E3C">
        <w:t xml:space="preserve"> 2025. Une des nouvelles fonctionnalités est l’</w:t>
      </w:r>
      <w:proofErr w:type="spellStart"/>
      <w:r w:rsidRPr="00D46E3C">
        <w:t>amélioriation</w:t>
      </w:r>
      <w:proofErr w:type="spellEnd"/>
      <w:r w:rsidRPr="00D46E3C">
        <w:t xml:space="preserve"> des animations, la facilitation de la saisie automatique des données pour le composable </w:t>
      </w:r>
      <w:proofErr w:type="spellStart"/>
      <w:r w:rsidRPr="00D46E3C">
        <w:t>TextField</w:t>
      </w:r>
      <w:proofErr w:type="spellEnd"/>
      <w:r w:rsidRPr="00D46E3C">
        <w:t xml:space="preserve">. De plus, le composable </w:t>
      </w:r>
      <w:proofErr w:type="spellStart"/>
      <w:r w:rsidRPr="00D46E3C">
        <w:t>Text</w:t>
      </w:r>
      <w:proofErr w:type="spellEnd"/>
      <w:r w:rsidRPr="00D46E3C">
        <w:t xml:space="preserve"> supporte le </w:t>
      </w:r>
      <w:r w:rsidR="00F56D52" w:rsidRPr="00D46E3C">
        <w:t>formatage</w:t>
      </w:r>
      <w:r w:rsidRPr="00D46E3C">
        <w:t xml:space="preserve"> HTML, la taille du texte change automatiquement selon la taille du conteneur et il est possible remplacer le texte par un </w:t>
      </w:r>
      <w:r w:rsidR="00F56D52" w:rsidRPr="00D46E3C">
        <w:t>ellipses</w:t>
      </w:r>
      <w:r w:rsidRPr="00D46E3C">
        <w:t xml:space="preserve"> s’il déborde le conteneur.</w:t>
      </w:r>
    </w:p>
    <w:p w14:paraId="1FB703D4" w14:textId="77777777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Étant donné que l’impact des nouvelles fonctionnalités est léger, il n’y a rien qui affecte drastiquement l’interface graphique du projet. </w:t>
      </w:r>
    </w:p>
    <w:p w14:paraId="6760E56B" w14:textId="4B1AA67E" w:rsidR="00D46E3C" w:rsidRPr="00D46E3C" w:rsidRDefault="00D46E3C" w:rsidP="00D46E3C">
      <w:pPr>
        <w:pStyle w:val="Textbody"/>
        <w:rPr>
          <w:rFonts w:hint="eastAsia"/>
        </w:rPr>
      </w:pPr>
      <w:r w:rsidRPr="00D46E3C">
        <w:t>https://android-developers.googleblog.com/2025/04/whats-new-in-jetpack-compose-april-25.html</w:t>
      </w:r>
    </w:p>
    <w:p w14:paraId="40A07F93" w14:textId="77777777" w:rsidR="00D46E3C" w:rsidRDefault="00D46E3C">
      <w:pPr>
        <w:pStyle w:val="Titre1"/>
        <w:spacing w:before="0"/>
        <w:rPr>
          <w:rFonts w:hint="eastAsia"/>
        </w:rPr>
      </w:pPr>
      <w:bookmarkStart w:id="24" w:name="_Toc189638505_Copy_2_Copy_1_Copy_1"/>
      <w:bookmarkStart w:id="25" w:name="_Toc189638505_Copy_1_Copy_1_Copy_1"/>
      <w:bookmarkStart w:id="26" w:name="_Toc196572302"/>
      <w:bookmarkStart w:id="27" w:name="_Toc194301321"/>
    </w:p>
    <w:p w14:paraId="5F675F5B" w14:textId="3EC5AD92" w:rsidR="002D307F" w:rsidRPr="007053DA" w:rsidRDefault="00000000">
      <w:pPr>
        <w:pStyle w:val="Titre1"/>
        <w:spacing w:before="0"/>
        <w:rPr>
          <w:rFonts w:hint="eastAsia"/>
        </w:rPr>
      </w:pPr>
      <w:bookmarkStart w:id="28" w:name="_Toc197931264"/>
      <w:r w:rsidRPr="007053DA">
        <w:t>C</w:t>
      </w:r>
      <w:bookmarkEnd w:id="24"/>
      <w:bookmarkEnd w:id="25"/>
      <w:r w:rsidRPr="007053DA">
        <w:t>onclusion</w:t>
      </w:r>
      <w:bookmarkEnd w:id="26"/>
      <w:bookmarkEnd w:id="27"/>
      <w:bookmarkEnd w:id="28"/>
    </w:p>
    <w:p w14:paraId="1BC2128F" w14:textId="77777777" w:rsidR="002D307F" w:rsidRPr="007053DA" w:rsidRDefault="00000000">
      <w:pPr>
        <w:pStyle w:val="Titre2"/>
        <w:rPr>
          <w:rFonts w:hint="eastAsia"/>
        </w:rPr>
      </w:pPr>
      <w:bookmarkStart w:id="29" w:name="_Toc196572303"/>
      <w:bookmarkStart w:id="30" w:name="_Toc197931265"/>
      <w:r w:rsidRPr="007053DA">
        <w:t>Impressions</w:t>
      </w:r>
      <w:bookmarkEnd w:id="29"/>
      <w:bookmarkEnd w:id="30"/>
    </w:p>
    <w:p w14:paraId="7F4EAC05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1" w:name="_Toc196572304"/>
      <w:bookmarkStart w:id="32" w:name="_Toc197931266"/>
      <w:r w:rsidRPr="007053DA">
        <w:t>Générales</w:t>
      </w:r>
      <w:bookmarkEnd w:id="31"/>
      <w:bookmarkEnd w:id="32"/>
    </w:p>
    <w:p w14:paraId="082A453D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3" w:name="_Toc196572305"/>
      <w:bookmarkStart w:id="34" w:name="_Toc197931267"/>
      <w:r w:rsidRPr="007053DA">
        <w:t>Spécifiques au projet synthèse</w:t>
      </w:r>
      <w:bookmarkEnd w:id="33"/>
      <w:bookmarkEnd w:id="34"/>
    </w:p>
    <w:p w14:paraId="58AEEDBB" w14:textId="77777777" w:rsidR="002D307F" w:rsidRPr="007053DA" w:rsidRDefault="002D307F">
      <w:pPr>
        <w:pStyle w:val="Corpsdetexte"/>
        <w:rPr>
          <w:rFonts w:hint="eastAsia"/>
        </w:rPr>
      </w:pPr>
    </w:p>
    <w:p w14:paraId="49E2FE18" w14:textId="77777777" w:rsidR="002D307F" w:rsidRPr="007053DA" w:rsidRDefault="00000000">
      <w:pPr>
        <w:pStyle w:val="Titre2"/>
        <w:rPr>
          <w:rFonts w:hint="eastAsia"/>
        </w:rPr>
      </w:pPr>
      <w:bookmarkStart w:id="35" w:name="_Toc196572306"/>
      <w:bookmarkStart w:id="36" w:name="_Toc197931268"/>
      <w:r w:rsidRPr="007053DA">
        <w:t>Le futur des technologies étudiées</w:t>
      </w:r>
      <w:bookmarkEnd w:id="35"/>
      <w:bookmarkEnd w:id="36"/>
    </w:p>
    <w:p w14:paraId="243AAC6C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79F56C92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</w:p>
    <w:p w14:paraId="1E6AAD2B" w14:textId="77777777" w:rsidR="00D46E3C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575305DD" w14:textId="443E5A5D" w:rsidR="002D307F" w:rsidRPr="007053DA" w:rsidRDefault="00D46E3C" w:rsidP="00D46E3C">
      <w:pPr>
        <w:pStyle w:val="Textbody"/>
        <w:ind w:left="720"/>
        <w:rPr>
          <w:rFonts w:hint="eastAsia"/>
        </w:rPr>
      </w:pPr>
      <w:r w:rsidRPr="00D46E3C">
        <w:t xml:space="preserve">C’est un logiciel qui continue d’être </w:t>
      </w:r>
      <w:proofErr w:type="spellStart"/>
      <w:r w:rsidRPr="00D46E3C">
        <w:t>developpé</w:t>
      </w:r>
      <w:proofErr w:type="spellEnd"/>
      <w:r w:rsidRPr="00D46E3C">
        <w:t xml:space="preserve"> et promu par Google/Android. Il est évident que Compose continuera à s’étendre à des appareils ayant Android comme système d’exploitation et pourrait être utilisé dans d’autres domaines comme le développement web.</w:t>
      </w:r>
      <w:r w:rsidRPr="007053DA">
        <w:br w:type="page"/>
      </w:r>
    </w:p>
    <w:p w14:paraId="2714CD9F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7" w:name="_Toc196572307"/>
      <w:bookmarkStart w:id="38" w:name="_Toc194301326"/>
      <w:bookmarkStart w:id="39" w:name="_Toc197931269"/>
      <w:r w:rsidRPr="007053DA">
        <w:lastRenderedPageBreak/>
        <w:t>Références</w:t>
      </w:r>
      <w:bookmarkEnd w:id="37"/>
      <w:bookmarkEnd w:id="38"/>
      <w:bookmarkEnd w:id="39"/>
    </w:p>
    <w:p w14:paraId="64211A89" w14:textId="77777777" w:rsidR="002D307F" w:rsidRPr="007053DA" w:rsidRDefault="002D307F">
      <w:pPr>
        <w:pStyle w:val="Textbody"/>
        <w:numPr>
          <w:ilvl w:val="0"/>
          <w:numId w:val="3"/>
        </w:numPr>
        <w:rPr>
          <w:rStyle w:val="Lienhypertexte"/>
          <w:rFonts w:hint="eastAsia"/>
          <w:color w:val="000000"/>
          <w:u w:val="none"/>
        </w:rPr>
      </w:pPr>
    </w:p>
    <w:p w14:paraId="6503E870" w14:textId="77777777" w:rsidR="002D307F" w:rsidRPr="007053DA" w:rsidRDefault="002D307F">
      <w:pPr>
        <w:pStyle w:val="Textbody"/>
        <w:rPr>
          <w:rStyle w:val="Lienhypertexte"/>
          <w:rFonts w:hint="eastAsia"/>
        </w:rPr>
      </w:pPr>
    </w:p>
    <w:p w14:paraId="61F8F564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40" w:name="_Toc196572308"/>
      <w:bookmarkStart w:id="41" w:name="_Toc194301327"/>
      <w:bookmarkStart w:id="42" w:name="_Toc189638506"/>
      <w:bookmarkStart w:id="43" w:name="_Toc197931270"/>
      <w:r w:rsidRPr="007053DA">
        <w:t>Bibliographie</w:t>
      </w:r>
      <w:bookmarkEnd w:id="40"/>
      <w:bookmarkEnd w:id="41"/>
      <w:bookmarkEnd w:id="42"/>
      <w:bookmarkEnd w:id="43"/>
    </w:p>
    <w:p w14:paraId="26EADBF7" w14:textId="77777777" w:rsidR="002D307F" w:rsidRPr="007053DA" w:rsidRDefault="00000000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t xml:space="preserve"> </w:t>
      </w:r>
    </w:p>
    <w:p w14:paraId="457F7774" w14:textId="620F4E43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bookmarkStart w:id="44" w:name="_Hlk197800127"/>
      <w:r w:rsidRPr="007053DA">
        <w:rPr>
          <w:rFonts w:hint="eastAsia"/>
        </w:rPr>
        <w:t>S</w:t>
      </w:r>
      <w:r w:rsidRPr="007053DA">
        <w:t xml:space="preserve">ource pour </w:t>
      </w:r>
      <w:proofErr w:type="spellStart"/>
      <w:r w:rsidRPr="007053DA">
        <w:t>firebase</w:t>
      </w:r>
      <w:proofErr w:type="spellEnd"/>
      <w:r w:rsidRPr="007053DA">
        <w:t> :</w:t>
      </w:r>
    </w:p>
    <w:p w14:paraId="589F7CCC" w14:textId="41BC375B" w:rsidR="007053DA" w:rsidRPr="007053DA" w:rsidRDefault="00000000" w:rsidP="007053DA">
      <w:pPr>
        <w:pStyle w:val="Textbody"/>
        <w:spacing w:after="140"/>
        <w:ind w:left="360"/>
        <w:rPr>
          <w:rFonts w:hint="eastAsia"/>
        </w:rPr>
      </w:pPr>
      <w:hyperlink r:id="rId18" w:history="1">
        <w:r w:rsidR="007053DA" w:rsidRPr="007053DA">
          <w:rPr>
            <w:rStyle w:val="Lienhypertexte"/>
            <w:rFonts w:hint="eastAsia"/>
          </w:rPr>
          <w:t>https://betanet.net/view-post/exploring-firebase-realtime-database-use</w:t>
        </w:r>
      </w:hyperlink>
      <w:r w:rsidR="007053DA" w:rsidRPr="007053DA">
        <w:rPr>
          <w:rFonts w:hint="eastAsia"/>
        </w:rPr>
        <w:t>?</w:t>
      </w:r>
    </w:p>
    <w:p w14:paraId="12B1F7F1" w14:textId="299AE391" w:rsidR="007053DA" w:rsidRPr="007053DA" w:rsidRDefault="00000000" w:rsidP="007053DA">
      <w:pPr>
        <w:pStyle w:val="Textbody"/>
        <w:spacing w:after="140"/>
        <w:ind w:left="360"/>
        <w:rPr>
          <w:rFonts w:hint="eastAsia"/>
        </w:rPr>
      </w:pPr>
      <w:hyperlink r:id="rId19" w:history="1">
        <w:r w:rsidR="007053DA" w:rsidRPr="007053DA">
          <w:rPr>
            <w:rStyle w:val="Lienhypertexte"/>
            <w:rFonts w:hint="eastAsia"/>
          </w:rPr>
          <w:t>https://blog.poespas.me/posts/2024/05/20/firebase-realtime-database-optimization/</w:t>
        </w:r>
      </w:hyperlink>
      <w:r w:rsidR="007053DA" w:rsidRPr="007053DA">
        <w:rPr>
          <w:rFonts w:hint="eastAsia"/>
        </w:rPr>
        <w:t>?</w:t>
      </w:r>
      <w:r w:rsidR="00696E3E">
        <w:t xml:space="preserve"> 3/05/2035</w:t>
      </w:r>
    </w:p>
    <w:p w14:paraId="1E36C86B" w14:textId="6837EFE9" w:rsidR="007053DA" w:rsidRPr="007053DA" w:rsidRDefault="00000000" w:rsidP="007053DA">
      <w:pPr>
        <w:pStyle w:val="Textbody"/>
        <w:spacing w:after="140"/>
        <w:ind w:left="360"/>
        <w:rPr>
          <w:rFonts w:hint="eastAsia"/>
        </w:rPr>
      </w:pPr>
      <w:hyperlink r:id="rId20" w:history="1">
        <w:r w:rsidR="007053DA" w:rsidRPr="007053DA">
          <w:rPr>
            <w:rStyle w:val="Lienhypertexte"/>
            <w:rFonts w:hint="eastAsia"/>
          </w:rPr>
          <w:t>https://dev.to/vtsen/integrate-firebase-realtime-database-and-user-authentication-into-your-android-app-7fg</w:t>
        </w:r>
      </w:hyperlink>
      <w:r w:rsidR="007053DA" w:rsidRPr="007053DA">
        <w:rPr>
          <w:rFonts w:hint="eastAsia"/>
        </w:rPr>
        <w:t>?</w:t>
      </w:r>
    </w:p>
    <w:p w14:paraId="763C13A5" w14:textId="538F1B47" w:rsidR="007053DA" w:rsidRPr="007053DA" w:rsidRDefault="00000000" w:rsidP="007053DA">
      <w:pPr>
        <w:pStyle w:val="Textbody"/>
        <w:spacing w:after="140"/>
        <w:ind w:left="360"/>
        <w:rPr>
          <w:rFonts w:hint="eastAsia"/>
        </w:rPr>
      </w:pPr>
      <w:hyperlink r:id="rId21" w:history="1">
        <w:r w:rsidR="007053DA" w:rsidRPr="007053DA">
          <w:rPr>
            <w:rStyle w:val="Lienhypertexte"/>
            <w:rFonts w:hint="eastAsia"/>
          </w:rPr>
          <w:t>https://www.geeksforgeeks.org/data-organization-in-firebase-realtime-database/</w:t>
        </w:r>
      </w:hyperlink>
      <w:r w:rsidR="007053DA" w:rsidRPr="007053DA">
        <w:rPr>
          <w:rFonts w:hint="eastAsia"/>
        </w:rPr>
        <w:t>?</w:t>
      </w:r>
    </w:p>
    <w:p w14:paraId="48611796" w14:textId="56598F6C" w:rsidR="007053DA" w:rsidRPr="007053DA" w:rsidRDefault="00000000" w:rsidP="007053DA">
      <w:pPr>
        <w:pStyle w:val="Textbody"/>
        <w:spacing w:after="140"/>
        <w:ind w:left="360"/>
        <w:rPr>
          <w:rFonts w:hint="eastAsia"/>
        </w:rPr>
      </w:pPr>
      <w:hyperlink r:id="rId22" w:history="1">
        <w:r w:rsidR="007053DA" w:rsidRPr="007053DA">
          <w:rPr>
            <w:rStyle w:val="Lienhypertexte"/>
            <w:rFonts w:hint="eastAsia"/>
          </w:rPr>
          <w:t>https://blog.mindorks.com/firebase-realtime-database-android-tutorial/</w:t>
        </w:r>
      </w:hyperlink>
      <w:r w:rsidR="007053DA" w:rsidRPr="007053DA">
        <w:rPr>
          <w:rFonts w:hint="eastAsia"/>
        </w:rPr>
        <w:t>?</w:t>
      </w:r>
    </w:p>
    <w:bookmarkEnd w:id="44"/>
    <w:p w14:paraId="197295B0" w14:textId="77777777" w:rsidR="007053DA" w:rsidRDefault="007053DA" w:rsidP="007053DA">
      <w:pPr>
        <w:pStyle w:val="Textbody"/>
        <w:spacing w:after="140"/>
        <w:ind w:left="360"/>
        <w:rPr>
          <w:rFonts w:hint="eastAsia"/>
        </w:rPr>
      </w:pPr>
    </w:p>
    <w:sectPr w:rsidR="007053D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89AA" w14:textId="77777777" w:rsidR="008523B0" w:rsidRPr="007053DA" w:rsidRDefault="008523B0">
      <w:pPr>
        <w:rPr>
          <w:rFonts w:hint="eastAsia"/>
        </w:rPr>
      </w:pPr>
      <w:r w:rsidRPr="007053DA">
        <w:separator/>
      </w:r>
    </w:p>
  </w:endnote>
  <w:endnote w:type="continuationSeparator" w:id="0">
    <w:p w14:paraId="12B93F77" w14:textId="77777777" w:rsidR="008523B0" w:rsidRPr="007053DA" w:rsidRDefault="008523B0">
      <w:pPr>
        <w:rPr>
          <w:rFonts w:hint="eastAsia"/>
        </w:rPr>
      </w:pPr>
      <w:r w:rsidRPr="007053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EA0F" w14:textId="77777777" w:rsidR="002D307F" w:rsidRPr="007053DA" w:rsidRDefault="002D307F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6CD7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7</w:t>
    </w:r>
    <w:r w:rsidRPr="007053DA">
      <w:fldChar w:fldCharType="end"/>
    </w:r>
  </w:p>
  <w:p w14:paraId="40983106" w14:textId="77777777" w:rsidR="002D307F" w:rsidRPr="007053DA" w:rsidRDefault="002D307F">
    <w:pPr>
      <w:pStyle w:val="Pieddepage"/>
      <w:rPr>
        <w:rFonts w:hint="eastAsia"/>
      </w:rPr>
    </w:pPr>
  </w:p>
  <w:p w14:paraId="299D8082" w14:textId="77777777" w:rsidR="002D307F" w:rsidRPr="007053DA" w:rsidRDefault="002D307F">
    <w:pPr>
      <w:pStyle w:val="Pieddepage"/>
      <w:rPr>
        <w:rFonts w:hint="eastAsia"/>
      </w:rPr>
    </w:pPr>
  </w:p>
  <w:p w14:paraId="1A57C017" w14:textId="77777777" w:rsidR="002D307F" w:rsidRPr="007053DA" w:rsidRDefault="002D307F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8941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1</w:t>
    </w:r>
    <w:r w:rsidRPr="007053DA">
      <w:fldChar w:fldCharType="end"/>
    </w:r>
  </w:p>
  <w:p w14:paraId="33D983F1" w14:textId="77777777" w:rsidR="002D307F" w:rsidRPr="007053DA" w:rsidRDefault="002D307F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6DF5" w14:textId="77777777" w:rsidR="008523B0" w:rsidRPr="007053DA" w:rsidRDefault="008523B0">
      <w:pPr>
        <w:rPr>
          <w:rFonts w:hint="eastAsia"/>
        </w:rPr>
      </w:pPr>
      <w:r w:rsidRPr="007053DA">
        <w:separator/>
      </w:r>
    </w:p>
  </w:footnote>
  <w:footnote w:type="continuationSeparator" w:id="0">
    <w:p w14:paraId="74978420" w14:textId="77777777" w:rsidR="008523B0" w:rsidRPr="007053DA" w:rsidRDefault="008523B0">
      <w:pPr>
        <w:rPr>
          <w:rFonts w:hint="eastAsia"/>
        </w:rPr>
      </w:pPr>
      <w:r w:rsidRPr="007053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9CDF" w14:textId="77777777" w:rsidR="002D307F" w:rsidRPr="007053DA" w:rsidRDefault="002D307F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5DF4" w14:textId="73B6D27D" w:rsidR="002D307F" w:rsidRPr="007053DA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66A3D94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7053DA" w:rsidRPr="007053DA">
      <w:t>Cégep du Vieux Montréal</w:t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  <w:t>Projet 3</w:t>
    </w:r>
  </w:p>
  <w:p w14:paraId="60E64097" w14:textId="77777777" w:rsidR="002D307F" w:rsidRPr="007053DA" w:rsidRDefault="002D307F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92D7" w14:textId="77777777" w:rsidR="002D307F" w:rsidRPr="007053DA" w:rsidRDefault="002D307F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7CCC"/>
    <w:multiLevelType w:val="multilevel"/>
    <w:tmpl w:val="EF04F6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70147"/>
    <w:multiLevelType w:val="hybridMultilevel"/>
    <w:tmpl w:val="74963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97F"/>
    <w:multiLevelType w:val="multilevel"/>
    <w:tmpl w:val="1C1E0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697054"/>
    <w:multiLevelType w:val="multilevel"/>
    <w:tmpl w:val="2270A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FF6315"/>
    <w:multiLevelType w:val="multilevel"/>
    <w:tmpl w:val="BB3EDF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1F408FE"/>
    <w:multiLevelType w:val="multilevel"/>
    <w:tmpl w:val="2F5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63757562">
    <w:abstractNumId w:val="2"/>
  </w:num>
  <w:num w:numId="2" w16cid:durableId="54088311">
    <w:abstractNumId w:val="0"/>
  </w:num>
  <w:num w:numId="3" w16cid:durableId="1786268083">
    <w:abstractNumId w:val="4"/>
  </w:num>
  <w:num w:numId="4" w16cid:durableId="1316909167">
    <w:abstractNumId w:val="5"/>
  </w:num>
  <w:num w:numId="5" w16cid:durableId="1547181892">
    <w:abstractNumId w:val="3"/>
  </w:num>
  <w:num w:numId="6" w16cid:durableId="5515795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7F"/>
    <w:rsid w:val="000E2964"/>
    <w:rsid w:val="00191C4C"/>
    <w:rsid w:val="001B7C7B"/>
    <w:rsid w:val="002403D5"/>
    <w:rsid w:val="00251786"/>
    <w:rsid w:val="002D307F"/>
    <w:rsid w:val="004A6D41"/>
    <w:rsid w:val="005968E4"/>
    <w:rsid w:val="005E0D07"/>
    <w:rsid w:val="006448D6"/>
    <w:rsid w:val="00696E3E"/>
    <w:rsid w:val="006D57C6"/>
    <w:rsid w:val="007053DA"/>
    <w:rsid w:val="00826D57"/>
    <w:rsid w:val="008438B5"/>
    <w:rsid w:val="008523B0"/>
    <w:rsid w:val="008B4F5F"/>
    <w:rsid w:val="008E125A"/>
    <w:rsid w:val="0097693F"/>
    <w:rsid w:val="00B14D21"/>
    <w:rsid w:val="00BE0AB1"/>
    <w:rsid w:val="00C77E98"/>
    <w:rsid w:val="00D10BE3"/>
    <w:rsid w:val="00D46E3C"/>
    <w:rsid w:val="00DE7F16"/>
    <w:rsid w:val="00DF4CBC"/>
    <w:rsid w:val="00E65579"/>
    <w:rsid w:val="00F56D52"/>
    <w:rsid w:val="00FB5C68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66C9"/>
  <w15:docId w15:val="{B3D2F703-3530-42C7-AF3E-924A1EC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droid/wear-os-samples/tree/main/ComposeStarter" TargetMode="External"/><Relationship Id="rId18" Type="http://schemas.openxmlformats.org/officeDocument/2006/relationships/hyperlink" Target="https://betanet.net/view-post/exploring-firebase-realtime-database-use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data-organization-in-firebase-realtime-databas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ndroidknowledge.com/why-jetpack-compose-is-better-than-xml/" TargetMode="External"/><Relationship Id="rId17" Type="http://schemas.openxmlformats.org/officeDocument/2006/relationships/hyperlink" Target="https://kotlinlang.org/docs/faq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vimleshyadavparv/react-vs-jetpack-compose-a-friendly-comparison-of-two-declarative-ui-frameworks-b8b6a94516fa" TargetMode="External"/><Relationship Id="rId20" Type="http://schemas.openxmlformats.org/officeDocument/2006/relationships/hyperlink" Target="https://dev.to/vtsen/integrate-firebase-realtime-database-and-user-authentication-into-your-android-app-7f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compose/why-adopt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training/wearables/compose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blog.poespas.me/posts/2024/05/20/firebase-realtime-database-optimiz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gle.github.io/automotive-design-compose/" TargetMode="External"/><Relationship Id="rId22" Type="http://schemas.openxmlformats.org/officeDocument/2006/relationships/hyperlink" Target="https://blog.mindorks.com/firebase-realtime-database-android-tutorial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8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Barraza Lopez Romeo Jose</cp:lastModifiedBy>
  <cp:revision>281</cp:revision>
  <dcterms:created xsi:type="dcterms:W3CDTF">2025-02-03T16:37:00Z</dcterms:created>
  <dcterms:modified xsi:type="dcterms:W3CDTF">2025-05-12T13:55:00Z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