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17A4" w14:textId="77777777" w:rsidR="00F0621D" w:rsidRPr="009E7581" w:rsidRDefault="00000000">
      <w:pPr>
        <w:spacing w:after="120"/>
        <w:jc w:val="center"/>
        <w:rPr>
          <w:lang w:val="pt-BR"/>
        </w:rPr>
      </w:pPr>
      <w:r w:rsidRPr="009E7581">
        <w:rPr>
          <w:b/>
          <w:color w:val="1E3A8A"/>
          <w:sz w:val="44"/>
          <w:lang w:val="pt-BR"/>
        </w:rPr>
        <w:t>DOCUMENTO DE REQUISITOS FUNCIONAIS</w:t>
      </w:r>
    </w:p>
    <w:p w14:paraId="37C2B9BB" w14:textId="77777777" w:rsidR="00F0621D" w:rsidRPr="009E7581" w:rsidRDefault="00000000">
      <w:pPr>
        <w:spacing w:after="480"/>
        <w:jc w:val="center"/>
        <w:rPr>
          <w:lang w:val="pt-BR"/>
        </w:rPr>
      </w:pPr>
      <w:r w:rsidRPr="009E7581">
        <w:rPr>
          <w:i/>
          <w:color w:val="4B5563"/>
          <w:sz w:val="28"/>
          <w:lang w:val="pt-BR"/>
        </w:rPr>
        <w:t>Sistema Auto Industry (Mariana Cruz - Gestão de Componentes Robóticos)</w:t>
      </w:r>
    </w:p>
    <w:p w14:paraId="445C1BE4" w14:textId="77777777" w:rsidR="00F0621D" w:rsidRPr="009E7581" w:rsidRDefault="00000000">
      <w:pPr>
        <w:keepNext/>
        <w:spacing w:before="360" w:after="240"/>
        <w:rPr>
          <w:lang w:val="pt-BR"/>
        </w:rPr>
      </w:pPr>
      <w:r w:rsidRPr="009E7581">
        <w:rPr>
          <w:b/>
          <w:color w:val="1E3A8A"/>
          <w:sz w:val="30"/>
          <w:lang w:val="pt-BR"/>
        </w:rPr>
        <w:t>1. Controle de Acesso e Segurança (Login)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6149"/>
        <w:gridCol w:w="1682"/>
      </w:tblGrid>
      <w:tr w:rsidR="00F0621D" w14:paraId="7D4CDA66" w14:textId="77777777">
        <w:trPr>
          <w:cantSplit/>
          <w:tblHeader/>
          <w:jc w:val="center"/>
        </w:trPr>
        <w:tc>
          <w:tcPr>
            <w:tcW w:w="14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A6D551" w14:textId="77777777" w:rsidR="00F0621D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6149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5255F3" w14:textId="4667C573" w:rsidR="00F0621D" w:rsidRDefault="00000000">
            <w:r>
              <w:rPr>
                <w:b/>
                <w:color w:val="FFFFFF"/>
              </w:rPr>
              <w:t>DESCRIÇÃO DO REQUISIT</w:t>
            </w:r>
            <w:r w:rsidR="009E7581">
              <w:rPr>
                <w:b/>
                <w:color w:val="FFFFFF"/>
              </w:rPr>
              <w:t>O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B816BB" w14:textId="77777777" w:rsidR="00F0621D" w:rsidRDefault="00000000">
            <w:r>
              <w:rPr>
                <w:b/>
                <w:color w:val="FFFFFF"/>
              </w:rPr>
              <w:t>PRIORIDADE</w:t>
            </w:r>
          </w:p>
        </w:tc>
      </w:tr>
      <w:tr w:rsidR="00F0621D" w14:paraId="491095A2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636C6D" w14:textId="77777777" w:rsidR="00F0621D" w:rsidRDefault="00000000">
            <w:pPr>
              <w:spacing w:before="40" w:after="40"/>
            </w:pPr>
            <w:r>
              <w:t>RF001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433E54" w14:textId="77777777" w:rsidR="00F0621D" w:rsidRPr="009E7581" w:rsidRDefault="00000000">
            <w:pPr>
              <w:spacing w:before="40" w:after="40"/>
              <w:rPr>
                <w:lang w:val="pt-BR"/>
              </w:rPr>
            </w:pPr>
            <w:r w:rsidRPr="009E7581">
              <w:rPr>
                <w:lang w:val="pt-BR"/>
              </w:rPr>
              <w:t>Autenticação de Usuário: O sistema deve permitir que a Gerente de Produção (Mariana Cruz) e operadores realizem login informando e-mail e senha cadastrados, iniciando uma sessão segura.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BB0736" w14:textId="77777777" w:rsidR="00F0621D" w:rsidRDefault="00000000">
            <w:pPr>
              <w:spacing w:before="40" w:after="40"/>
            </w:pPr>
            <w:r>
              <w:t>Essencial</w:t>
            </w:r>
          </w:p>
        </w:tc>
      </w:tr>
      <w:tr w:rsidR="00F0621D" w14:paraId="5D17A933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493ABA" w14:textId="77777777" w:rsidR="00F0621D" w:rsidRDefault="00000000">
            <w:pPr>
              <w:spacing w:before="40" w:after="40"/>
            </w:pPr>
            <w:r>
              <w:t>RF002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5EA100" w14:textId="77777777" w:rsidR="00F0621D" w:rsidRPr="009E7581" w:rsidRDefault="00000000">
            <w:pPr>
              <w:spacing w:before="40" w:after="40"/>
              <w:rPr>
                <w:lang w:val="pt-BR"/>
              </w:rPr>
            </w:pPr>
            <w:r w:rsidRPr="009E7581">
              <w:rPr>
                <w:lang w:val="pt-BR"/>
              </w:rPr>
              <w:t>Restrição de Acesso: O sistema deve bloquear o acesso de usuários não autenticados às telas de gestão de peças robóticas e movimentação de estoque, redirecionando-os automaticamente para a tela de login.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535605" w14:textId="77777777" w:rsidR="00F0621D" w:rsidRDefault="00000000">
            <w:pPr>
              <w:spacing w:before="40" w:after="40"/>
            </w:pPr>
            <w:r>
              <w:t>Essencial</w:t>
            </w:r>
          </w:p>
        </w:tc>
      </w:tr>
    </w:tbl>
    <w:p w14:paraId="6FC2E9E2" w14:textId="77777777" w:rsidR="00F0621D" w:rsidRPr="009E7581" w:rsidRDefault="00000000">
      <w:pPr>
        <w:keepNext/>
        <w:spacing w:before="360" w:after="240"/>
        <w:rPr>
          <w:lang w:val="pt-BR"/>
        </w:rPr>
      </w:pPr>
      <w:r w:rsidRPr="009E7581">
        <w:rPr>
          <w:b/>
          <w:color w:val="1E3A8A"/>
          <w:sz w:val="30"/>
          <w:lang w:val="pt-BR"/>
        </w:rPr>
        <w:t>2. Interface de Componentes Robóticos (Gestão de Peças)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6149"/>
        <w:gridCol w:w="1682"/>
      </w:tblGrid>
      <w:tr w:rsidR="00F0621D" w14:paraId="619A5B6E" w14:textId="77777777">
        <w:trPr>
          <w:cantSplit/>
          <w:tblHeader/>
          <w:jc w:val="center"/>
        </w:trPr>
        <w:tc>
          <w:tcPr>
            <w:tcW w:w="14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937392" w14:textId="77777777" w:rsidR="00F0621D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6149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C5743D" w14:textId="77777777" w:rsidR="00F0621D" w:rsidRDefault="00000000">
            <w:r>
              <w:rPr>
                <w:b/>
                <w:color w:val="FFFFFF"/>
              </w:rPr>
              <w:t>DESCRIÇÃO DO REQUISITO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093DF3" w14:textId="77777777" w:rsidR="00F0621D" w:rsidRDefault="00000000">
            <w:r>
              <w:rPr>
                <w:b/>
                <w:color w:val="FFFFFF"/>
              </w:rPr>
              <w:t>PRIORIDADE</w:t>
            </w:r>
          </w:p>
        </w:tc>
      </w:tr>
      <w:tr w:rsidR="00F0621D" w14:paraId="57CACAFA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B28817" w14:textId="77777777" w:rsidR="00F0621D" w:rsidRDefault="00000000">
            <w:pPr>
              <w:spacing w:before="40" w:after="40"/>
            </w:pPr>
            <w:r>
              <w:t>RF003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1BC13B" w14:textId="77777777" w:rsidR="00F0621D" w:rsidRPr="009E7581" w:rsidRDefault="00000000">
            <w:pPr>
              <w:spacing w:before="40" w:after="40"/>
              <w:rPr>
                <w:lang w:val="pt-BR"/>
              </w:rPr>
            </w:pPr>
            <w:r w:rsidRPr="009E7581">
              <w:rPr>
                <w:lang w:val="pt-BR"/>
              </w:rPr>
              <w:t>Cadastrar Componente Robótico: O sistema deve permitir o cadastro de novas peças de reposição, exigindo obrigatoriamente:</w:t>
            </w:r>
            <w:r w:rsidRPr="009E7581">
              <w:rPr>
                <w:lang w:val="pt-BR"/>
              </w:rPr>
              <w:br/>
              <w:t>- Atributos Gerais: Nome, Código/ID único, Fabricante/Fornecedor, Preço (BRL), Quantidade em Estoque e Nível Mínimo de Estoque.</w:t>
            </w:r>
            <w:r w:rsidRPr="009E7581">
              <w:rPr>
                <w:lang w:val="pt-BR"/>
              </w:rPr>
              <w:br/>
              <w:t>- Atributos Específicos da Indústria: Número de série, Compatibilidade (modelo do robô), Tempo de vida útil (em horas) e Localização (Corredor/Prateleira).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D0DD69" w14:textId="77777777" w:rsidR="00F0621D" w:rsidRDefault="00000000">
            <w:pPr>
              <w:spacing w:before="40" w:after="40"/>
            </w:pPr>
            <w:r>
              <w:t>Essencial</w:t>
            </w:r>
          </w:p>
        </w:tc>
      </w:tr>
      <w:tr w:rsidR="00F0621D" w14:paraId="006B1EEA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D9BDC0" w14:textId="77777777" w:rsidR="00F0621D" w:rsidRDefault="00000000">
            <w:pPr>
              <w:spacing w:before="40" w:after="40"/>
            </w:pPr>
            <w:r>
              <w:t>RF004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513BED" w14:textId="6145EA5C" w:rsidR="00F0621D" w:rsidRPr="009E7581" w:rsidRDefault="00000000">
            <w:pPr>
              <w:spacing w:before="40" w:after="40"/>
              <w:rPr>
                <w:lang w:val="pt-BR"/>
              </w:rPr>
            </w:pPr>
            <w:r w:rsidRPr="009E7581">
              <w:rPr>
                <w:lang w:val="pt-BR"/>
              </w:rPr>
              <w:t>Listar Peças com Ordenação: O sistema deve listar as peças cadastradas na interface do Filament em formato de tabela, aplicando automaticamente uma ordenação alfabética crescente</w:t>
            </w:r>
            <w:r w:rsidR="009E7581">
              <w:rPr>
                <w:lang w:val="pt-BR"/>
              </w:rPr>
              <w:t xml:space="preserve"> </w:t>
            </w:r>
            <w:r w:rsidRPr="009E7581">
              <w:rPr>
                <w:lang w:val="pt-BR"/>
              </w:rPr>
              <w:t>com base no nome do componente.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74D062" w14:textId="77777777" w:rsidR="00F0621D" w:rsidRDefault="00000000">
            <w:pPr>
              <w:spacing w:before="40" w:after="40"/>
            </w:pPr>
            <w:r>
              <w:t>Essencial</w:t>
            </w:r>
          </w:p>
        </w:tc>
      </w:tr>
      <w:tr w:rsidR="00F0621D" w14:paraId="73373112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DAC49" w14:textId="77777777" w:rsidR="00F0621D" w:rsidRDefault="00000000">
            <w:pPr>
              <w:spacing w:before="40" w:after="40"/>
            </w:pPr>
            <w:r>
              <w:lastRenderedPageBreak/>
              <w:t>RF005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17259D" w14:textId="77777777" w:rsidR="00F0621D" w:rsidRPr="009E7581" w:rsidRDefault="00000000">
            <w:pPr>
              <w:spacing w:before="40" w:after="40"/>
              <w:rPr>
                <w:lang w:val="pt-BR"/>
              </w:rPr>
            </w:pPr>
            <w:r w:rsidRPr="009E7581">
              <w:rPr>
                <w:lang w:val="pt-BR"/>
              </w:rPr>
              <w:t>Buscar e Filtrar Componentes: O sistema deve permitir a busca rápida de peças por termo textual (Código ou Nome) e permitir filtragens dinâmicas na listagem.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0AED1D" w14:textId="77777777" w:rsidR="00F0621D" w:rsidRDefault="00000000">
            <w:pPr>
              <w:spacing w:before="40" w:after="40"/>
            </w:pPr>
            <w:r>
              <w:t>Essencial</w:t>
            </w:r>
          </w:p>
        </w:tc>
      </w:tr>
      <w:tr w:rsidR="00F0621D" w14:paraId="638B9772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6280F1" w14:textId="77777777" w:rsidR="00F0621D" w:rsidRDefault="00000000">
            <w:pPr>
              <w:spacing w:before="40" w:after="40"/>
            </w:pPr>
            <w:r>
              <w:t>RF006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F96BB4" w14:textId="77777777" w:rsidR="00F0621D" w:rsidRPr="009E7581" w:rsidRDefault="00000000">
            <w:pPr>
              <w:spacing w:before="40" w:after="40"/>
              <w:rPr>
                <w:lang w:val="pt-BR"/>
              </w:rPr>
            </w:pPr>
            <w:r w:rsidRPr="009E7581">
              <w:rPr>
                <w:lang w:val="pt-BR"/>
              </w:rPr>
              <w:t>Atualizar e Excluir Componente: O sistema deve permitir a edição completa das informações de uma peça existente e a exclusão definitiva do registro (com validação e confirmação de dados para evitar deleções acidentais).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A59D2C" w14:textId="77777777" w:rsidR="00F0621D" w:rsidRDefault="00000000">
            <w:pPr>
              <w:spacing w:before="40" w:after="40"/>
            </w:pPr>
            <w:r>
              <w:t>Essencial</w:t>
            </w:r>
          </w:p>
        </w:tc>
      </w:tr>
    </w:tbl>
    <w:p w14:paraId="7D3DD0EB" w14:textId="77777777" w:rsidR="00F0621D" w:rsidRPr="009E7581" w:rsidRDefault="00000000">
      <w:pPr>
        <w:keepNext/>
        <w:spacing w:before="360" w:after="240"/>
        <w:rPr>
          <w:lang w:val="pt-BR"/>
        </w:rPr>
      </w:pPr>
      <w:r w:rsidRPr="009E7581">
        <w:rPr>
          <w:b/>
          <w:color w:val="1E3A8A"/>
          <w:sz w:val="30"/>
          <w:lang w:val="pt-BR"/>
        </w:rPr>
        <w:t>3. Regras de Negócio e Controle de Estoque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6149"/>
        <w:gridCol w:w="1682"/>
      </w:tblGrid>
      <w:tr w:rsidR="00F0621D" w14:paraId="78F7DE7E" w14:textId="77777777">
        <w:trPr>
          <w:cantSplit/>
          <w:tblHeader/>
          <w:jc w:val="center"/>
        </w:trPr>
        <w:tc>
          <w:tcPr>
            <w:tcW w:w="14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84C5C6" w14:textId="77777777" w:rsidR="00F0621D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6149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A42741" w14:textId="77777777" w:rsidR="00F0621D" w:rsidRDefault="00000000">
            <w:r>
              <w:rPr>
                <w:b/>
                <w:color w:val="FFFFFF"/>
              </w:rPr>
              <w:t>DESCRIÇÃO DO REQUISITO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82B8C9" w14:textId="77777777" w:rsidR="00F0621D" w:rsidRDefault="00000000">
            <w:r>
              <w:rPr>
                <w:b/>
                <w:color w:val="FFFFFF"/>
              </w:rPr>
              <w:t>PRIORIDADE</w:t>
            </w:r>
          </w:p>
        </w:tc>
      </w:tr>
      <w:tr w:rsidR="00F0621D" w14:paraId="691A2D8E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1F8221" w14:textId="77777777" w:rsidR="00F0621D" w:rsidRDefault="00000000">
            <w:pPr>
              <w:spacing w:before="40" w:after="40"/>
            </w:pPr>
            <w:r>
              <w:t>RF007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D01DA7" w14:textId="77777777" w:rsidR="00F0621D" w:rsidRPr="009E7581" w:rsidRDefault="00000000">
            <w:pPr>
              <w:spacing w:before="40" w:after="40"/>
              <w:rPr>
                <w:lang w:val="pt-BR"/>
              </w:rPr>
            </w:pPr>
            <w:r w:rsidRPr="009E7581">
              <w:rPr>
                <w:lang w:val="pt-BR"/>
              </w:rPr>
              <w:t>Registrar Movimentação de Estoque: O sistema deve permitir o registro histórico detalhado de todas as entradas e saídas de peças no almoxarifado, vinculando cada ação ao componente correspondente, salvando o tipo de movimentação, a quantidade e a data de ocorrência.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0E7E91" w14:textId="77777777" w:rsidR="00F0621D" w:rsidRDefault="00000000">
            <w:pPr>
              <w:spacing w:before="40" w:after="40"/>
            </w:pPr>
            <w:r>
              <w:t>Essencial</w:t>
            </w:r>
          </w:p>
        </w:tc>
      </w:tr>
      <w:tr w:rsidR="00F0621D" w14:paraId="72CA8B10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529939" w14:textId="77777777" w:rsidR="00F0621D" w:rsidRDefault="00000000">
            <w:pPr>
              <w:spacing w:before="40" w:after="40"/>
            </w:pPr>
            <w:r>
              <w:t>RF008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CCE41D" w14:textId="77777777" w:rsidR="00F0621D" w:rsidRPr="009E7581" w:rsidRDefault="00000000">
            <w:pPr>
              <w:spacing w:before="40" w:after="40"/>
              <w:rPr>
                <w:lang w:val="pt-BR"/>
              </w:rPr>
            </w:pPr>
            <w:r w:rsidRPr="009E7581">
              <w:rPr>
                <w:lang w:val="pt-BR"/>
              </w:rPr>
              <w:t>Atualização Automática de Saldo: O sistema deve recalcular dinamicamente a quantidade disponível da peça assim que uma movimentação for consolidada, incrementando o saldo atual em caso de 'Entrada' e decrementando em caso de 'Saída'.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582686" w14:textId="77777777" w:rsidR="00F0621D" w:rsidRDefault="00000000">
            <w:pPr>
              <w:spacing w:before="40" w:after="40"/>
            </w:pPr>
            <w:r>
              <w:t>Essencial</w:t>
            </w:r>
          </w:p>
        </w:tc>
      </w:tr>
      <w:tr w:rsidR="00F0621D" w14:paraId="7AB34E85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45E157" w14:textId="77777777" w:rsidR="00F0621D" w:rsidRDefault="00000000">
            <w:pPr>
              <w:spacing w:before="40" w:after="40"/>
            </w:pPr>
            <w:r>
              <w:t>RF009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E2C29D" w14:textId="77777777" w:rsidR="00F0621D" w:rsidRPr="009E7581" w:rsidRDefault="00000000">
            <w:pPr>
              <w:spacing w:before="40" w:after="40"/>
              <w:rPr>
                <w:lang w:val="pt-BR"/>
              </w:rPr>
            </w:pPr>
            <w:r w:rsidRPr="009E7581">
              <w:rPr>
                <w:lang w:val="pt-BR"/>
              </w:rPr>
              <w:t>Alerta Automático de Estoque Crítico: O sistema deve sinalizar visualmente com um alerta ou cor de destaque na listagem caso a saída de uma peça deixe o saldo atual menor ou igual ao 'Nível Mínimo de Estoque' configurado para ela.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50CC1E" w14:textId="77777777" w:rsidR="00F0621D" w:rsidRDefault="00000000">
            <w:pPr>
              <w:spacing w:before="40" w:after="40"/>
            </w:pPr>
            <w:r>
              <w:t>Essencial</w:t>
            </w:r>
          </w:p>
        </w:tc>
      </w:tr>
      <w:tr w:rsidR="00F0621D" w14:paraId="7A8199CF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D84A4A" w14:textId="77777777" w:rsidR="00F0621D" w:rsidRDefault="00000000">
            <w:pPr>
              <w:spacing w:before="40" w:after="40"/>
            </w:pPr>
            <w:r>
              <w:t>RF010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A6CA08" w14:textId="77777777" w:rsidR="00F0621D" w:rsidRPr="009E7581" w:rsidRDefault="00000000">
            <w:pPr>
              <w:spacing w:before="40" w:after="40"/>
              <w:rPr>
                <w:lang w:val="pt-BR"/>
              </w:rPr>
            </w:pPr>
            <w:r w:rsidRPr="009E7581">
              <w:rPr>
                <w:lang w:val="pt-BR"/>
              </w:rPr>
              <w:t>Alerta de Fim do Tempo de Vida Útil: O sistema deve calcular dinamicamente o tempo restante da peça em relação ao fuso horário (America/Sao_Paulo). Deve exibir um aviso em amarelo (warning) quando faltarem menos de 12 horas para expirar e um aviso em vermelho (danger) com o tempo excedido quando o tempo de vida em horas chegar ao fim.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A163E1" w14:textId="77777777" w:rsidR="00F0621D" w:rsidRDefault="00000000">
            <w:pPr>
              <w:spacing w:before="40" w:after="40"/>
            </w:pPr>
            <w:r>
              <w:t>Essencial</w:t>
            </w:r>
          </w:p>
        </w:tc>
      </w:tr>
    </w:tbl>
    <w:p w14:paraId="58F689C4" w14:textId="77777777" w:rsidR="003252AA" w:rsidRDefault="003252AA"/>
    <w:sectPr w:rsidR="003252AA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408674">
    <w:abstractNumId w:val="8"/>
  </w:num>
  <w:num w:numId="2" w16cid:durableId="185873023">
    <w:abstractNumId w:val="6"/>
  </w:num>
  <w:num w:numId="3" w16cid:durableId="496964242">
    <w:abstractNumId w:val="5"/>
  </w:num>
  <w:num w:numId="4" w16cid:durableId="1080520927">
    <w:abstractNumId w:val="4"/>
  </w:num>
  <w:num w:numId="5" w16cid:durableId="61998249">
    <w:abstractNumId w:val="7"/>
  </w:num>
  <w:num w:numId="6" w16cid:durableId="1188518216">
    <w:abstractNumId w:val="3"/>
  </w:num>
  <w:num w:numId="7" w16cid:durableId="199174897">
    <w:abstractNumId w:val="2"/>
  </w:num>
  <w:num w:numId="8" w16cid:durableId="1740447127">
    <w:abstractNumId w:val="1"/>
  </w:num>
  <w:num w:numId="9" w16cid:durableId="884757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2AA"/>
    <w:rsid w:val="00326F90"/>
    <w:rsid w:val="008B0A98"/>
    <w:rsid w:val="009E7581"/>
    <w:rsid w:val="00AA1D8D"/>
    <w:rsid w:val="00B47730"/>
    <w:rsid w:val="00CB0664"/>
    <w:rsid w:val="00F062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F95A12"/>
  <w14:defaultImageDpi w14:val="300"/>
  <w15:docId w15:val="{D8AB108D-C4BF-4A5D-830F-001EF149E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466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Antônio Gabriel de Souza Moreira</cp:lastModifiedBy>
  <cp:revision>2</cp:revision>
  <dcterms:created xsi:type="dcterms:W3CDTF">2013-12-23T23:15:00Z</dcterms:created>
  <dcterms:modified xsi:type="dcterms:W3CDTF">2026-06-03T17:53:00Z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2026-06-03T17:53:40Z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aa7f7b95-3ce6-41ff-b167-2401cb8e1db0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