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Las asignaturas que más me han gustado y que más se relacionan con mis intereses profesionales son Programación de Aplicaciones Móviles, Programación Web, Seguridad en Sistemas Computacionales y Java: Diseño y Construcción de Soluciones Nativas en Nube. En Programación de Aplicaciones Móviles me gustó poder llevar una idea construida desde cero a algo tan cercano y cotidiano como un teléfono. En Programación Web disfruté tanto el desarrollo frontend como backend, ya que me interesó trabajar en ambas partes de una aplicación. Seguridad en Sistemas Computacionales me llamó la atención por temas como la ciberseguridad, las vulnerabilidades en páginas web, la protección de información y la investigación de posibles ataques. Finalmente, en Java: Diseño y Construcción de Soluciones Nativas en Nube me gustó trabajar con Java y conocer herramientas como AWS y Docker, especialmente por las posibilidades que ofrecen para desarrollar y desplegar soluciones. </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spacing w:after="240" w:lineRule="auto"/>
              <w:rPr>
                <w:sz w:val="24"/>
                <w:szCs w:val="24"/>
              </w:rPr>
            </w:pPr>
            <w:r w:rsidDel="00000000" w:rsidR="00000000" w:rsidRPr="00000000">
              <w:rPr>
                <w:sz w:val="24"/>
                <w:szCs w:val="24"/>
                <w:rtl w:val="0"/>
              </w:rPr>
              <w:t xml:space="preserve">Considero que las certificaciones tienen valor porque permiten respaldar los conocimientos y competencias que he desarrollado durante la carrera. Además, me ayudan a identificar las áreas en las que he adquirido una mayor preparación, como programación, arquitectura de software y modelos de datos. También creo que pueden ser un complemento importante al momento de presentar mi formación académica y buscar una oportunidad laboral.</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sz w:val="24"/>
                <w:szCs w:val="24"/>
              </w:rPr>
            </w:pPr>
            <w:r w:rsidDel="00000000" w:rsidR="00000000" w:rsidRPr="00000000">
              <w:rPr>
                <w:sz w:val="24"/>
                <w:szCs w:val="24"/>
                <w:rtl w:val="0"/>
              </w:rPr>
              <w:t xml:space="preserve">Tras realizar el ejercicio de revisar mi malla y evaluar mi nivel de logro en las competencias asociadas, he identificado claramente mis puntos fuertes y áreas de mejora.</w:t>
            </w:r>
          </w:p>
          <w:p w:rsidR="00000000" w:rsidDel="00000000" w:rsidP="00000000" w:rsidRDefault="00000000" w:rsidRPr="00000000" w14:paraId="00000025">
            <w:pPr>
              <w:tabs>
                <w:tab w:val="left" w:leader="none" w:pos="454"/>
              </w:tabs>
              <w:jc w:val="both"/>
              <w:rPr>
                <w:sz w:val="24"/>
                <w:szCs w:val="24"/>
              </w:rPr>
            </w:pPr>
            <w:r w:rsidDel="00000000" w:rsidR="00000000" w:rsidRPr="00000000">
              <w:rPr>
                <w:sz w:val="24"/>
                <w:szCs w:val="24"/>
                <w:rtl w:val="0"/>
              </w:rPr>
              <w:t xml:space="preserve">Me siento con mayor dominio y seguridad aplicando competencias técnicas relacionadas con la construcción de modelos de datos, la programación de rutinas en bases de datos, el desarrollo de software (donde he aplicado buenas prácticas) y el diseño de modelos arquitectónicos. Estas son áreas donde he tenido mayor práctica constante en proyectos como el desarrollo de APIs y sistemas en la nube.  </w:t>
            </w:r>
          </w:p>
          <w:p w:rsidR="00000000" w:rsidDel="00000000" w:rsidP="00000000" w:rsidRDefault="00000000" w:rsidRPr="00000000" w14:paraId="00000026">
            <w:pPr>
              <w:tabs>
                <w:tab w:val="left" w:leader="none" w:pos="454"/>
              </w:tabs>
              <w:jc w:val="both"/>
              <w:rPr>
                <w:sz w:val="24"/>
                <w:szCs w:val="24"/>
              </w:rPr>
            </w:pPr>
            <w:r w:rsidDel="00000000" w:rsidR="00000000" w:rsidRPr="00000000">
              <w:rPr>
                <w:sz w:val="24"/>
                <w:szCs w:val="24"/>
                <w:rtl w:val="0"/>
              </w:rPr>
              <w:t xml:space="preserve">Sin embargo, siento que requiero fortalecer mis competencias en la administración de ambientes y servicios, el análisis integral de procesos organizacionales, la ejecución de pruebas de calidad (testing) de forma sistemática y la resolución de vulnerabilidades para asegurar el software. Estas áreas representan mis principales desafíos actuales, ya que aunque comprendo los conceptos, me falta mayor experiencia práctica para dominarlas con la misma fluidez que el desarrollo de código.</w:t>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5">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6">
            <w:pPr>
              <w:rPr>
                <w:color w:val="767171"/>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8">
            <w:pPr>
              <w:tabs>
                <w:tab w:val="left" w:leader="none" w:pos="454"/>
              </w:tabs>
              <w:jc w:val="both"/>
              <w:rPr>
                <w:sz w:val="24"/>
                <w:szCs w:val="24"/>
              </w:rPr>
            </w:pPr>
            <w:r w:rsidDel="00000000" w:rsidR="00000000" w:rsidRPr="00000000">
              <w:rPr>
                <w:sz w:val="24"/>
                <w:szCs w:val="24"/>
                <w:rtl w:val="0"/>
              </w:rPr>
              <w:t xml:space="preserve">Mis principales intereses profesionales se orientan hacia el desarrollo de software, con un enfoque marcado en el área de Backend Developer. Me apasiona el desafío técnico de construir la lógica detrás de las aplicaciones, aunque también disfruto trabajar con el frontend, ya que me resulta muy satisfactorio ver cómo las soluciones que desarrollo "cobran vida" y adquieren una dimensión visual e interactiva gracias al trabajo manual y creativo. </w:t>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sz w:val="24"/>
                <w:szCs w:val="24"/>
              </w:rPr>
            </w:pPr>
            <w:r w:rsidDel="00000000" w:rsidR="00000000" w:rsidRPr="00000000">
              <w:rPr>
                <w:sz w:val="24"/>
                <w:szCs w:val="24"/>
                <w:rtl w:val="0"/>
              </w:rPr>
              <w:t xml:space="preserve">Las competencias relacionadas con el desarrollo de software, buenas prácticas de codificación y diseño arquitectónico son fundamentales para mis intereses. Sin embargo, considero que para consolidarme como un desarrollador integral, necesito fortalecer especialmente mis competencias en pruebas de calidad (testing). Dominar esta área es crucial para garantizar que las soluciones que construyo sean robustas, escalables y cumplan con los estándares de la industria, asegurando así la estabilidad de los sistemas en el tiempo. </w:t>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sz w:val="24"/>
                <w:szCs w:val="24"/>
              </w:rPr>
            </w:pPr>
            <w:r w:rsidDel="00000000" w:rsidR="00000000" w:rsidRPr="00000000">
              <w:rPr>
                <w:sz w:val="24"/>
                <w:szCs w:val="24"/>
                <w:rtl w:val="0"/>
              </w:rPr>
              <w:t xml:space="preserve">En 5 años, me proyecto habiendo transitado de un rol inicial de desarrollo hacia un perfil de especialista técnico senior o Backend Developer avanzado. Me gustaría estar trabajando en empresas de mayor escala, ya sea en Chile o empresas internacionales con equipos remotos, donde los desafíos técnicos sean más complejos y me obliguen a seguir profundizando en arquitecturas nativas de nube y sistemas distribuidos. Mi meta es haber ganado la madurez necesaria para no solo escribir código, sino para participar activamente en decisiones técnicas que den valor real al negocio, consolidándome como un profesional capaz de entregar soluciones robustas y escalables.</w:t>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b w:val="1"/>
                <w:bCs w:val="1"/>
                <w:color w:val="1f4e79"/>
              </w:rPr>
            </w:pPr>
            <w:r w:rsidDel="00000000" w:rsidR="00000000" w:rsidRPr="00000000">
              <w:rPr>
                <w:rtl w:val="0"/>
              </w:rPr>
            </w:r>
          </w:p>
          <w:p w:rsidR="00000000" w:rsidDel="00000000" w:rsidP="00000000" w:rsidRDefault="00000000" w:rsidRPr="00000000" w14:paraId="0000005C">
            <w:pPr>
              <w:jc w:val="both"/>
              <w:rPr>
                <w:b w:val="1"/>
                <w:bCs w:val="1"/>
                <w:color w:val="1f4e79"/>
              </w:rPr>
            </w:pPr>
            <w:r w:rsidDel="00000000" w:rsidR="00000000" w:rsidRPr="00000000">
              <w:rPr>
                <w:rtl w:val="0"/>
              </w:rPr>
            </w:r>
          </w:p>
          <w:p w:rsidR="00000000" w:rsidDel="00000000" w:rsidP="00000000" w:rsidRDefault="00000000" w:rsidRPr="00000000" w14:paraId="0000005D">
            <w:pPr>
              <w:jc w:val="both"/>
              <w:rPr>
                <w:b w:val="1"/>
                <w:bCs w:val="1"/>
                <w:color w:val="1f4e79"/>
              </w:rPr>
            </w:pPr>
            <w:r w:rsidDel="00000000" w:rsidR="00000000" w:rsidRPr="00000000">
              <w:rPr>
                <w:rtl w:val="0"/>
              </w:rPr>
            </w:r>
          </w:p>
          <w:p w:rsidR="00000000" w:rsidDel="00000000" w:rsidP="00000000" w:rsidRDefault="00000000" w:rsidRPr="00000000" w14:paraId="0000005E">
            <w:pPr>
              <w:jc w:val="both"/>
              <w:rPr>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7">
            <w:pPr>
              <w:jc w:val="both"/>
              <w:rPr>
                <w:rFonts w:ascii="Century Gothic" w:cs="Century Gothic" w:eastAsia="Century Gothic" w:hAnsi="Century Gothic"/>
                <w:sz w:val="20"/>
                <w:szCs w:val="20"/>
              </w:rPr>
            </w:pPr>
            <w:bookmarkStart w:colFirst="0" w:colLast="0" w:name="_heading=h.sdfqjnsvtvmz"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8">
            <w:pPr>
              <w:rPr>
                <w:color w:val="767171"/>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A">
            <w:pPr>
              <w:tabs>
                <w:tab w:val="left" w:leader="none" w:pos="454"/>
              </w:tabs>
              <w:jc w:val="both"/>
              <w:rPr>
                <w:sz w:val="24"/>
                <w:szCs w:val="24"/>
              </w:rPr>
            </w:pPr>
            <w:r w:rsidDel="00000000" w:rsidR="00000000" w:rsidRPr="00000000">
              <w:rPr>
                <w:sz w:val="24"/>
                <w:szCs w:val="24"/>
                <w:rtl w:val="0"/>
              </w:rPr>
              <w:t xml:space="preserve">El proyecto diseñado anteriormente (sistema de videojuegos) fue un ejercicio exploratorio y no se relaciona con mis proyecciones profesionales actuales, las cuales están enfocadas en el desarrollo de software empresarial y backend. Por lo tanto, el proyecto que desarrollo actualmente para mi práctica y Capstone, PittySoft, es el que se relaciona totalmente con mis proyecciones y reemplaza al diseño preliminar anterior. </w:t>
            </w:r>
          </w:p>
          <w:p w:rsidR="00000000" w:rsidDel="00000000" w:rsidP="00000000" w:rsidRDefault="00000000" w:rsidRPr="00000000" w14:paraId="0000006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sz w:val="24"/>
                <w:szCs w:val="24"/>
                <w:rtl w:val="0"/>
              </w:rPr>
              <w:t xml:space="preserve">Este proyecto aborda las áreas de desarrollo de software, análisis y diseño de sistemas, gestión de datos e integración de soluciones. Las competencias que pone en práctica son el análisis de requerimientos de procesos de negocio, el diseño y desarrollo de aplicaciones, la gestión de bases de datos, y la aplicación de buenas prácticas de desarrollo y pruebas de software. </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sz w:val="24"/>
                <w:szCs w:val="24"/>
                <w:rtl w:val="0"/>
              </w:rPr>
              <w:t xml:space="preserve">Un proyecto como PittySoft, que resuelve una problemática real de una empresa del rubro óptico mediante una solución informática modular (módulos de gestión, punto de venta y contabilidad con IA), ya que me permite enfrentar desafíos técnicos en un entorno profesional, centralizar información y optimizar procesos organizacionales reales. </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sz w:val="24"/>
                <w:szCs w:val="24"/>
              </w:rPr>
            </w:pPr>
            <w:r w:rsidDel="00000000" w:rsidR="00000000" w:rsidRPr="00000000">
              <w:rPr>
                <w:sz w:val="24"/>
                <w:szCs w:val="24"/>
                <w:rtl w:val="0"/>
              </w:rPr>
              <w:t xml:space="preserve">Este proyecto se sitúa en un contexto laboral real, específicamente en una empresa del rubro óptico en Santiago, donde impacta directamente en la eficiencia del personal administrativo, contable y comercial al automatizar procesos que anteriormente se realizaban de forma manual. </w:t>
            </w:r>
            <w:r w:rsidDel="00000000" w:rsidR="00000000" w:rsidRPr="00000000">
              <w:rPr>
                <w:rtl w:val="0"/>
              </w:rPr>
            </w:r>
          </w:p>
          <w:p w:rsidR="00000000" w:rsidDel="00000000" w:rsidP="00000000" w:rsidRDefault="00000000" w:rsidRPr="00000000" w14:paraId="00000074">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81">
            <w:pPr>
              <w:rPr>
                <w:color w:val="767171"/>
                <w:sz w:val="24"/>
                <w:szCs w:val="24"/>
              </w:rPr>
            </w:pPr>
            <w:r w:rsidDel="00000000" w:rsidR="00000000" w:rsidRPr="00000000">
              <w:rPr>
                <w:rtl w:val="0"/>
              </w:rPr>
            </w:r>
          </w:p>
        </w:tc>
      </w:tr>
    </w:tbl>
    <w:p w:rsidR="00000000" w:rsidDel="00000000" w:rsidP="00000000" w:rsidRDefault="00000000" w:rsidRPr="00000000" w14:paraId="0000008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ErKHQvzDoQNG8kSTrAKdlDmN9A==">CgMxLjAyDmguc2RmcWpuc3Z0dm16OAByITEteTQ1ZHFPam5Fb2FncHJnM1JhNXNLR3BndHp6VkJXUg==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