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44950" w14:textId="5C9E4C1E" w:rsidR="00771018" w:rsidRPr="00A66ECC" w:rsidRDefault="00A66ECC" w:rsidP="00A66ECC">
      <w:pPr>
        <w:spacing w:line="48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A66ECC">
        <w:rPr>
          <w:rFonts w:ascii="Arial" w:hAnsi="Arial" w:cs="Arial"/>
          <w:sz w:val="24"/>
          <w:szCs w:val="24"/>
          <w:lang w:val="es-ES"/>
        </w:rPr>
        <w:t>TALLER 8</w:t>
      </w:r>
    </w:p>
    <w:p w14:paraId="5C19E488" w14:textId="36A3144C" w:rsidR="00A66ECC" w:rsidRDefault="00A66ECC" w:rsidP="00A66ECC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Convierta a base 16 los siguientes números:</w:t>
      </w:r>
    </w:p>
    <w:p w14:paraId="294E7550" w14:textId="1048E80D" w:rsidR="00A66ECC" w:rsidRDefault="00A66ECC" w:rsidP="00A66ECC">
      <w:pPr>
        <w:pStyle w:val="Prrafodelista"/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611</w:t>
      </w:r>
      <w:r>
        <w:rPr>
          <w:rFonts w:ascii="Arial" w:hAnsi="Arial" w:cs="Arial"/>
          <w:sz w:val="24"/>
          <w:szCs w:val="24"/>
          <w:vertAlign w:val="subscript"/>
          <w:lang w:val="es-ES"/>
        </w:rPr>
        <w:t>10</w:t>
      </w:r>
      <w:r>
        <w:rPr>
          <w:rFonts w:ascii="Arial" w:hAnsi="Arial" w:cs="Arial"/>
          <w:sz w:val="24"/>
          <w:szCs w:val="24"/>
          <w:lang w:val="es-ES"/>
        </w:rPr>
        <w:t xml:space="preserve"> = </w:t>
      </w:r>
      <w:r w:rsidRPr="00922148">
        <w:rPr>
          <w:rFonts w:ascii="Arial" w:hAnsi="Arial" w:cs="Arial"/>
          <w:color w:val="4472C4" w:themeColor="accent1"/>
          <w:sz w:val="24"/>
          <w:szCs w:val="24"/>
          <w:lang w:val="es-ES"/>
        </w:rPr>
        <w:t>263</w:t>
      </w:r>
      <w:r w:rsidRPr="00922148">
        <w:rPr>
          <w:rFonts w:ascii="Arial" w:hAnsi="Arial" w:cs="Arial"/>
          <w:color w:val="4472C4" w:themeColor="accent1"/>
          <w:sz w:val="24"/>
          <w:szCs w:val="24"/>
          <w:vertAlign w:val="subscript"/>
          <w:lang w:val="es-ES"/>
        </w:rPr>
        <w:t>16</w:t>
      </w:r>
    </w:p>
    <w:p w14:paraId="3692EFA3" w14:textId="112FE447" w:rsidR="00A66ECC" w:rsidRDefault="00A66ECC" w:rsidP="00A66ECC">
      <w:pPr>
        <w:pStyle w:val="Prrafodelista"/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48</w:t>
      </w:r>
      <w:r>
        <w:rPr>
          <w:rFonts w:ascii="Arial" w:hAnsi="Arial" w:cs="Arial"/>
          <w:sz w:val="24"/>
          <w:szCs w:val="24"/>
          <w:vertAlign w:val="subscript"/>
          <w:lang w:val="es-ES"/>
        </w:rPr>
        <w:t>10</w:t>
      </w:r>
      <w:r>
        <w:rPr>
          <w:rFonts w:ascii="Arial" w:hAnsi="Arial" w:cs="Arial"/>
          <w:sz w:val="24"/>
          <w:szCs w:val="24"/>
          <w:lang w:val="es-ES"/>
        </w:rPr>
        <w:t xml:space="preserve">= </w:t>
      </w:r>
      <w:r w:rsidRPr="00922148">
        <w:rPr>
          <w:rFonts w:ascii="Arial" w:hAnsi="Arial" w:cs="Arial"/>
          <w:color w:val="4472C4" w:themeColor="accent1"/>
          <w:sz w:val="24"/>
          <w:szCs w:val="24"/>
          <w:lang w:val="es-ES"/>
        </w:rPr>
        <w:t>30</w:t>
      </w:r>
      <w:r w:rsidRPr="00922148">
        <w:rPr>
          <w:rFonts w:ascii="Arial" w:hAnsi="Arial" w:cs="Arial"/>
          <w:color w:val="4472C4" w:themeColor="accent1"/>
          <w:sz w:val="24"/>
          <w:szCs w:val="24"/>
          <w:vertAlign w:val="subscript"/>
          <w:lang w:val="es-ES"/>
        </w:rPr>
        <w:t>16</w:t>
      </w:r>
    </w:p>
    <w:p w14:paraId="2E740552" w14:textId="72DD8726" w:rsidR="00A66ECC" w:rsidRPr="00922148" w:rsidRDefault="00A66ECC" w:rsidP="00A66ECC">
      <w:pPr>
        <w:pStyle w:val="Prrafodelista"/>
        <w:numPr>
          <w:ilvl w:val="1"/>
          <w:numId w:val="1"/>
        </w:numPr>
        <w:spacing w:line="480" w:lineRule="auto"/>
        <w:rPr>
          <w:rFonts w:ascii="Arial" w:hAnsi="Arial" w:cs="Arial"/>
          <w:color w:val="4472C4" w:themeColor="accent1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5000</w:t>
      </w:r>
      <w:r>
        <w:rPr>
          <w:rFonts w:ascii="Arial" w:hAnsi="Arial" w:cs="Arial"/>
          <w:sz w:val="24"/>
          <w:szCs w:val="24"/>
          <w:vertAlign w:val="subscript"/>
          <w:lang w:val="es-ES"/>
        </w:rPr>
        <w:t>10</w:t>
      </w:r>
      <w:r>
        <w:rPr>
          <w:rFonts w:ascii="Arial" w:hAnsi="Arial" w:cs="Arial"/>
          <w:sz w:val="24"/>
          <w:szCs w:val="24"/>
          <w:lang w:val="es-ES"/>
        </w:rPr>
        <w:t>=</w:t>
      </w:r>
      <w:r w:rsidRPr="00922148">
        <w:rPr>
          <w:rFonts w:ascii="Arial" w:hAnsi="Arial" w:cs="Arial"/>
          <w:color w:val="4472C4" w:themeColor="accent1"/>
          <w:sz w:val="24"/>
          <w:szCs w:val="24"/>
          <w:lang w:val="es-ES"/>
        </w:rPr>
        <w:t>1388</w:t>
      </w:r>
      <w:r w:rsidRPr="00922148">
        <w:rPr>
          <w:rFonts w:ascii="Arial" w:hAnsi="Arial" w:cs="Arial"/>
          <w:color w:val="4472C4" w:themeColor="accent1"/>
          <w:sz w:val="24"/>
          <w:szCs w:val="24"/>
          <w:vertAlign w:val="subscript"/>
          <w:lang w:val="es-ES"/>
        </w:rPr>
        <w:t>16</w:t>
      </w:r>
    </w:p>
    <w:p w14:paraId="1A6F39EC" w14:textId="3458C546" w:rsidR="00A66ECC" w:rsidRPr="00922148" w:rsidRDefault="00A66ECC" w:rsidP="00A66ECC">
      <w:pPr>
        <w:pStyle w:val="Prrafodelista"/>
        <w:numPr>
          <w:ilvl w:val="1"/>
          <w:numId w:val="1"/>
        </w:numPr>
        <w:spacing w:line="480" w:lineRule="auto"/>
        <w:rPr>
          <w:rFonts w:ascii="Arial" w:hAnsi="Arial" w:cs="Arial"/>
          <w:color w:val="4472C4" w:themeColor="accent1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6199</w:t>
      </w:r>
      <w:r>
        <w:rPr>
          <w:rFonts w:ascii="Arial" w:hAnsi="Arial" w:cs="Arial"/>
          <w:sz w:val="24"/>
          <w:szCs w:val="24"/>
          <w:vertAlign w:val="subscript"/>
          <w:lang w:val="es-ES"/>
        </w:rPr>
        <w:t>10</w:t>
      </w:r>
      <w:r>
        <w:rPr>
          <w:rFonts w:ascii="Arial" w:hAnsi="Arial" w:cs="Arial"/>
          <w:sz w:val="24"/>
          <w:szCs w:val="24"/>
          <w:lang w:val="es-ES"/>
        </w:rPr>
        <w:t>=</w:t>
      </w:r>
      <w:r w:rsidRPr="00922148">
        <w:rPr>
          <w:rFonts w:ascii="Arial" w:hAnsi="Arial" w:cs="Arial"/>
          <w:color w:val="4472C4" w:themeColor="accent1"/>
          <w:sz w:val="24"/>
          <w:szCs w:val="24"/>
          <w:lang w:val="es-ES"/>
        </w:rPr>
        <w:t>1837</w:t>
      </w:r>
      <w:r w:rsidRPr="00922148">
        <w:rPr>
          <w:rFonts w:ascii="Arial" w:hAnsi="Arial" w:cs="Arial"/>
          <w:color w:val="4472C4" w:themeColor="accent1"/>
          <w:sz w:val="24"/>
          <w:szCs w:val="24"/>
          <w:vertAlign w:val="subscript"/>
          <w:lang w:val="es-ES"/>
        </w:rPr>
        <w:t>16</w:t>
      </w:r>
    </w:p>
    <w:p w14:paraId="390A3A2A" w14:textId="4D7E2A65" w:rsidR="00A66ECC" w:rsidRDefault="00A66ECC" w:rsidP="00A66ECC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Convertir a base 10 los siguientes números en base 8:</w:t>
      </w:r>
    </w:p>
    <w:p w14:paraId="7C2D4259" w14:textId="5EAB9C9A" w:rsidR="00A66ECC" w:rsidRPr="00922148" w:rsidRDefault="00A66ECC" w:rsidP="00A66ECC">
      <w:pPr>
        <w:pStyle w:val="Prrafodelista"/>
        <w:numPr>
          <w:ilvl w:val="1"/>
          <w:numId w:val="1"/>
        </w:numPr>
        <w:spacing w:line="480" w:lineRule="auto"/>
        <w:rPr>
          <w:rFonts w:ascii="Arial" w:hAnsi="Arial" w:cs="Arial"/>
          <w:color w:val="4472C4" w:themeColor="accent1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500</w:t>
      </w:r>
      <w:r>
        <w:rPr>
          <w:rFonts w:ascii="Arial" w:hAnsi="Arial" w:cs="Arial"/>
          <w:sz w:val="24"/>
          <w:szCs w:val="24"/>
          <w:vertAlign w:val="subscript"/>
          <w:lang w:val="es-ES"/>
        </w:rPr>
        <w:t>8</w:t>
      </w:r>
      <w:r>
        <w:rPr>
          <w:rFonts w:ascii="Arial" w:hAnsi="Arial" w:cs="Arial"/>
          <w:sz w:val="24"/>
          <w:szCs w:val="24"/>
          <w:lang w:val="es-ES"/>
        </w:rPr>
        <w:t>=</w:t>
      </w:r>
      <w:r w:rsidRPr="00922148">
        <w:rPr>
          <w:rFonts w:ascii="Arial" w:hAnsi="Arial" w:cs="Arial"/>
          <w:color w:val="4472C4" w:themeColor="accent1"/>
          <w:sz w:val="24"/>
          <w:szCs w:val="24"/>
          <w:lang w:val="es-ES"/>
        </w:rPr>
        <w:t>320</w:t>
      </w:r>
      <w:r w:rsidRPr="00922148">
        <w:rPr>
          <w:rFonts w:ascii="Arial" w:hAnsi="Arial" w:cs="Arial"/>
          <w:color w:val="4472C4" w:themeColor="accent1"/>
          <w:sz w:val="24"/>
          <w:szCs w:val="24"/>
          <w:vertAlign w:val="subscript"/>
          <w:lang w:val="es-ES"/>
        </w:rPr>
        <w:t>10</w:t>
      </w:r>
    </w:p>
    <w:p w14:paraId="52AC7A0F" w14:textId="6B6316B4" w:rsidR="00A66ECC" w:rsidRPr="00922148" w:rsidRDefault="00A66ECC" w:rsidP="00A66ECC">
      <w:pPr>
        <w:pStyle w:val="Prrafodelista"/>
        <w:numPr>
          <w:ilvl w:val="1"/>
          <w:numId w:val="1"/>
        </w:numPr>
        <w:spacing w:line="480" w:lineRule="auto"/>
        <w:rPr>
          <w:rFonts w:ascii="Arial" w:hAnsi="Arial" w:cs="Arial"/>
          <w:color w:val="4472C4" w:themeColor="accent1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485</w:t>
      </w:r>
      <w:r>
        <w:rPr>
          <w:rFonts w:ascii="Arial" w:hAnsi="Arial" w:cs="Arial"/>
          <w:sz w:val="24"/>
          <w:szCs w:val="24"/>
          <w:vertAlign w:val="subscript"/>
          <w:lang w:val="es-ES"/>
        </w:rPr>
        <w:t>8</w:t>
      </w:r>
      <w:r>
        <w:rPr>
          <w:rFonts w:ascii="Arial" w:hAnsi="Arial" w:cs="Arial"/>
          <w:sz w:val="24"/>
          <w:szCs w:val="24"/>
          <w:lang w:val="es-ES"/>
        </w:rPr>
        <w:t>=</w:t>
      </w:r>
      <w:r w:rsidR="00922148" w:rsidRPr="00922148">
        <w:rPr>
          <w:rFonts w:ascii="Arial" w:hAnsi="Arial" w:cs="Arial"/>
          <w:color w:val="4472C4" w:themeColor="accent1"/>
          <w:sz w:val="24"/>
          <w:szCs w:val="24"/>
          <w:lang w:val="es-ES"/>
        </w:rPr>
        <w:t>325</w:t>
      </w:r>
      <w:r w:rsidR="00922148" w:rsidRPr="00922148">
        <w:rPr>
          <w:rFonts w:ascii="Arial" w:hAnsi="Arial" w:cs="Arial"/>
          <w:color w:val="4472C4" w:themeColor="accent1"/>
          <w:sz w:val="24"/>
          <w:szCs w:val="24"/>
          <w:vertAlign w:val="subscript"/>
          <w:lang w:val="es-ES"/>
        </w:rPr>
        <w:t>10</w:t>
      </w:r>
    </w:p>
    <w:p w14:paraId="15A87311" w14:textId="0E32E67D" w:rsidR="00A66ECC" w:rsidRPr="00922148" w:rsidRDefault="00A66ECC" w:rsidP="00A66ECC">
      <w:pPr>
        <w:pStyle w:val="Prrafodelista"/>
        <w:numPr>
          <w:ilvl w:val="1"/>
          <w:numId w:val="1"/>
        </w:numPr>
        <w:spacing w:line="480" w:lineRule="auto"/>
        <w:rPr>
          <w:rFonts w:ascii="Arial" w:hAnsi="Arial" w:cs="Arial"/>
          <w:color w:val="4472C4" w:themeColor="accent1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5445</w:t>
      </w:r>
      <w:r>
        <w:rPr>
          <w:rFonts w:ascii="Arial" w:hAnsi="Arial" w:cs="Arial"/>
          <w:sz w:val="24"/>
          <w:szCs w:val="24"/>
          <w:vertAlign w:val="subscript"/>
          <w:lang w:val="es-ES"/>
        </w:rPr>
        <w:t>8</w:t>
      </w:r>
      <w:r>
        <w:rPr>
          <w:rFonts w:ascii="Arial" w:hAnsi="Arial" w:cs="Arial"/>
          <w:sz w:val="24"/>
          <w:szCs w:val="24"/>
          <w:lang w:val="es-ES"/>
        </w:rPr>
        <w:t>=</w:t>
      </w:r>
      <w:r w:rsidRPr="00922148">
        <w:rPr>
          <w:rFonts w:ascii="Arial" w:hAnsi="Arial" w:cs="Arial"/>
          <w:color w:val="4472C4" w:themeColor="accent1"/>
          <w:sz w:val="24"/>
          <w:szCs w:val="24"/>
          <w:lang w:val="es-ES"/>
        </w:rPr>
        <w:t>2853</w:t>
      </w:r>
      <w:r w:rsidRPr="00922148">
        <w:rPr>
          <w:rFonts w:ascii="Arial" w:hAnsi="Arial" w:cs="Arial"/>
          <w:color w:val="4472C4" w:themeColor="accent1"/>
          <w:sz w:val="24"/>
          <w:szCs w:val="24"/>
          <w:vertAlign w:val="subscript"/>
          <w:lang w:val="es-ES"/>
        </w:rPr>
        <w:t>10</w:t>
      </w:r>
    </w:p>
    <w:p w14:paraId="0077887D" w14:textId="260DD8D3" w:rsidR="00A66ECC" w:rsidRPr="00922148" w:rsidRDefault="00A66ECC" w:rsidP="00A66ECC">
      <w:pPr>
        <w:pStyle w:val="Prrafodelista"/>
        <w:numPr>
          <w:ilvl w:val="1"/>
          <w:numId w:val="1"/>
        </w:numPr>
        <w:spacing w:line="480" w:lineRule="auto"/>
        <w:rPr>
          <w:rFonts w:ascii="Arial" w:hAnsi="Arial" w:cs="Arial"/>
          <w:color w:val="4472C4" w:themeColor="accent1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277</w:t>
      </w:r>
      <w:r>
        <w:rPr>
          <w:rFonts w:ascii="Arial" w:hAnsi="Arial" w:cs="Arial"/>
          <w:sz w:val="24"/>
          <w:szCs w:val="24"/>
          <w:vertAlign w:val="subscript"/>
          <w:lang w:val="es-ES"/>
        </w:rPr>
        <w:t>8</w:t>
      </w:r>
      <w:r>
        <w:rPr>
          <w:rFonts w:ascii="Arial" w:hAnsi="Arial" w:cs="Arial"/>
          <w:sz w:val="24"/>
          <w:szCs w:val="24"/>
          <w:lang w:val="es-ES"/>
        </w:rPr>
        <w:t>=</w:t>
      </w:r>
      <w:r w:rsidR="00922148" w:rsidRPr="00922148">
        <w:rPr>
          <w:rFonts w:ascii="Arial" w:hAnsi="Arial" w:cs="Arial"/>
          <w:color w:val="4472C4" w:themeColor="accent1"/>
          <w:sz w:val="24"/>
          <w:szCs w:val="24"/>
          <w:lang w:val="es-ES"/>
        </w:rPr>
        <w:t>191</w:t>
      </w:r>
      <w:r w:rsidR="00922148" w:rsidRPr="00922148">
        <w:rPr>
          <w:rFonts w:ascii="Arial" w:hAnsi="Arial" w:cs="Arial"/>
          <w:color w:val="4472C4" w:themeColor="accent1"/>
          <w:sz w:val="24"/>
          <w:szCs w:val="24"/>
          <w:vertAlign w:val="subscript"/>
          <w:lang w:val="es-ES"/>
        </w:rPr>
        <w:t>10</w:t>
      </w:r>
    </w:p>
    <w:sectPr w:rsidR="00A66ECC" w:rsidRPr="009221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486C"/>
    <w:multiLevelType w:val="hybridMultilevel"/>
    <w:tmpl w:val="96501A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646D8C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ECC"/>
    <w:rsid w:val="00771018"/>
    <w:rsid w:val="00922148"/>
    <w:rsid w:val="00A6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EA92E"/>
  <w15:chartTrackingRefBased/>
  <w15:docId w15:val="{C4689CB7-56CF-48A0-8DD6-ADFC71EDC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6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B11-AINF</dc:creator>
  <cp:keywords/>
  <dc:description/>
  <cp:lastModifiedBy>B11-AINF</cp:lastModifiedBy>
  <cp:revision>1</cp:revision>
  <dcterms:created xsi:type="dcterms:W3CDTF">2024-03-04T11:53:00Z</dcterms:created>
  <dcterms:modified xsi:type="dcterms:W3CDTF">2024-03-04T12:13:00Z</dcterms:modified>
</cp:coreProperties>
</file>