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2357438</wp:posOffset>
            </wp:positionH>
            <wp:positionV relativeFrom="page">
              <wp:posOffset>914400</wp:posOffset>
            </wp:positionV>
            <wp:extent cx="1228725" cy="345877"/>
            <wp:effectExtent b="0" l="0" r="0" t="0"/>
            <wp:wrapSquare wrapText="bothSides" distB="0" distT="0" distL="114300" distR="114300"/>
            <wp:docPr descr="https://lh7-rt.googleusercontent.com/docsz/AD_4nXdSsK4RiUhboINCiSrOuMsQ2EWJzWcNxbYpX89kdg4qbKXObAyR8cMS8fUor8e1YY_bBgZVGsh225I3rXfK5J7bzX5j779_VbYXEW2Ra5Bn2CeBbahRHbH4d3KgcJWAtZ3_rRUmNA?key=p895uI02VgG2GhnK3J8DyfdN" id="1" name="image1.png"/>
            <a:graphic>
              <a:graphicData uri="http://schemas.openxmlformats.org/drawingml/2006/picture">
                <pic:pic>
                  <pic:nvPicPr>
                    <pic:cNvPr descr="https://lh7-rt.googleusercontent.com/docsz/AD_4nXdSsK4RiUhboINCiSrOuMsQ2EWJzWcNxbYpX89kdg4qbKXObAyR8cMS8fUor8e1YY_bBgZVGsh225I3rXfK5J7bzX5j779_VbYXEW2Ra5Bn2CeBbahRHbH4d3KgcJWAtZ3_rRUmNA?key=p895uI02VgG2GhnK3J8DyfdN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3458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UNIVERSIDADE DO ESTADO DO RIO GRANDE DO NORTE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FACULDADE DE CIÊNCIAS EXATAS E NATURAIS - FANAT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DEPARTAMENTO DE INFORMÁTICA - DI</w: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 DE CIÊNCIA DA COMPUTAÇÃO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TÓPICOS ESPECIAIS EM PROGRAMAÇÃO - PROF. FRANCISCO CHAGAS DE LIMA JÚNIOR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Componentes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Gabriel Oliveira 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Tales Gabriel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DATA: 28/05/2006</w:t>
      </w:r>
    </w:p>
    <w:p w:rsidR="00000000" w:rsidDel="00000000" w:rsidP="00000000" w:rsidRDefault="00000000" w:rsidRPr="00000000" w14:paraId="0000000E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Relatório Parcial — Atividade Avaliativa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Descritivo Técnico das Ferramentas Tecnológicas</w:t>
      </w:r>
    </w:p>
    <w:p w:rsidR="00000000" w:rsidDel="00000000" w:rsidP="00000000" w:rsidRDefault="00000000" w:rsidRPr="00000000" w14:paraId="00000010">
      <w:pPr>
        <w:pStyle w:val="Heading3"/>
        <w:spacing w:after="2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 Backend</w:t>
      </w:r>
    </w:p>
    <w:tbl>
      <w:tblPr>
        <w:tblStyle w:val="Table1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970"/>
        <w:gridCol w:w="1980"/>
        <w:gridCol w:w="2970"/>
        <w:tblGridChange w:id="0">
          <w:tblGrid>
            <w:gridCol w:w="2970"/>
            <w:gridCol w:w="1980"/>
            <w:gridCol w:w="29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Tecnologia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Finalidade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Java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Linguagem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Spring Boot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4.0.6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Framework web e injeção de dependências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Maven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3.x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Gerenciamento de dependências e build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Spring Data JPA / Hibernate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6.x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Mapeamento objeto-relacional (ORM)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H2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2.x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Banco de dados em memória para desenvolvimento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PostgreSQL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Banco de dados para produção (configurado)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Spring Security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6.x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Autenticação e autorização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JWT (jjwt)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0.12.6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Tokens de autenticação stateless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BCrypt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Criptografia de senhas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Lombok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1.18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Redução de código boilerplate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Bean Validation (jakarta)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Validação de dados de entrada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Estrutura de camadas: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Controller → Service → Repository →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1.2 Frontend</w:t>
      </w:r>
      <w:r w:rsidDel="00000000" w:rsidR="00000000" w:rsidRPr="00000000">
        <w:rPr>
          <w:rtl w:val="0"/>
        </w:rPr>
      </w:r>
    </w:p>
    <w:tbl>
      <w:tblPr>
        <w:tblStyle w:val="Table2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970"/>
        <w:gridCol w:w="1980"/>
        <w:gridCol w:w="2970"/>
        <w:tblGridChange w:id="0">
          <w:tblGrid>
            <w:gridCol w:w="2970"/>
            <w:gridCol w:w="1980"/>
            <w:gridCol w:w="29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Tecnologia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Finalidade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React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Biblioteca para construção de interfaces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TypeScript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Tipagem estática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Vite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Bundler e servidor de desenvolvimento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Tailwind CSS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Framework de estilização utilitário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@tanstack/react-query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Gerenciamento de cache e requisições HTTP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react-hook-form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Gerenciamento de formulários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Zod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Validação de schemas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recharts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Biblioteca de gráficos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lucide-react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Ícones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react-router-dom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Roteamento SPA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ESLint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Padronização de código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TypeScript ESLint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Regras de linting para TypeScript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1.3 Ferramentas Gerais</w:t>
      </w:r>
      <w:r w:rsidDel="00000000" w:rsidR="00000000" w:rsidRPr="00000000">
        <w:rPr>
          <w:rtl w:val="0"/>
        </w:rPr>
      </w:r>
    </w:p>
    <w:tbl>
      <w:tblPr>
        <w:tblStyle w:val="Table3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Ferramenta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Finalidade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Git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Controle de versão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Visual Studio Code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IDE de desenvolvimento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PlantUML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Modelagem de diagramas UML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Maven Wrapper (./mvnw)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Build sem dependência global do Maven</w:t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Status da Implementação</w:t>
      </w:r>
    </w:p>
    <w:p w:rsidR="00000000" w:rsidDel="00000000" w:rsidP="00000000" w:rsidRDefault="00000000" w:rsidRPr="00000000" w14:paraId="0000006A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 Atividades Concluídas</w:t>
      </w:r>
    </w:p>
    <w:p w:rsidR="00000000" w:rsidDel="00000000" w:rsidP="00000000" w:rsidRDefault="00000000" w:rsidRPr="00000000" w14:paraId="0000006B">
      <w:pPr>
        <w:pStyle w:val="Heading4"/>
        <w:spacing w:after="20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Backend (Gabriel Oliveira)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Modelagem das entidades JPA: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Cliente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Vendedor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Venda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Interacao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Enums: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RankVendedor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StatusVenda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CanalInteracao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RoleUsuario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DTOs de requisição e resposta com validação 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@Valid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Repositórios Spring Data JPA com queries customizadas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Serviços com regras de negócio (cálculo de score, métricas analíticas)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Controladores REST com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@PreAuthorize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para controle de acesso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Segurança JWT stateless (filtro, geração e validação de tokens)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GlobalExceptionHandler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com respostas JSON padronizadas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DataInitializer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 para seed de dados de demonstração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Endpoint de resumo geral para dashboard administrativo</w:t>
      </w:r>
    </w:p>
    <w:p w:rsidR="00000000" w:rsidDel="00000000" w:rsidP="00000000" w:rsidRDefault="00000000" w:rsidRPr="00000000" w14:paraId="00000076">
      <w:pPr>
        <w:pStyle w:val="Heading4"/>
        <w:spacing w:after="20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Frontend (Tales Gabriel)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Configuração do projeto React + TypeScript + Vite + Tailwind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Sistema de autenticação (login, contexto, rotas protegidas)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Layout com sidebar responsiva (admin vs vendedor)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CRUD completo de Clientes, Vendedores, Vendas, Interações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CRUD de Usuários com criação unificada (ADMIN e VENDEDOR)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Dashboard administrativo com métricas reais, gráficos e tabelas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Dashboard financeiro do vendedor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Página “Meu Desempenho” com indicadores do vendedor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Analítico administrativo com detalhamento por vendedor/cliente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Componentes reutilizáveis (DataTable, ConfirmDialog, cards)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Validação de formulários com react-hook-form + zod</w:t>
      </w:r>
    </w:p>
    <w:p w:rsidR="00000000" w:rsidDel="00000000" w:rsidP="00000000" w:rsidRDefault="00000000" w:rsidRPr="00000000" w14:paraId="00000082">
      <w:pPr>
        <w:pStyle w:val="Heading3"/>
        <w:spacing w:after="2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2.2 Atividades em Execução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Documentação do sistema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0" w:afterAutospacing="0" w:before="36" w:lineRule="auto"/>
        <w:ind w:left="1440" w:hanging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minimundo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after="0" w:afterAutospacing="0" w:before="0" w:beforeAutospacing="0" w:lineRule="auto"/>
        <w:ind w:left="1440" w:hanging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descrição funcional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0" w:afterAutospacing="0" w:before="0" w:beforeAutospacing="0" w:lineRule="auto"/>
        <w:ind w:left="1440" w:hanging="48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Classes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pacing w:after="36" w:before="0" w:beforeAutospacing="0" w:lineRule="auto"/>
        <w:ind w:left="1440" w:hanging="48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Casos de Uso</w:t>
      </w:r>
    </w:p>
    <w:p w:rsidR="00000000" w:rsidDel="00000000" w:rsidP="00000000" w:rsidRDefault="00000000" w:rsidRPr="00000000" w14:paraId="00000088">
      <w:pPr>
        <w:pStyle w:val="Heading3"/>
        <w:spacing w:after="2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2.3 Atividades Pendentes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Apresentação em seminário</w:t>
      </w:r>
    </w:p>
    <w:p w:rsidR="00000000" w:rsidDel="00000000" w:rsidP="00000000" w:rsidRDefault="00000000" w:rsidRPr="00000000" w14:paraId="0000008A">
      <w:pPr>
        <w:pStyle w:val="Heading2"/>
        <w:spacing w:after="2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Cronograma de Execução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T = Tales Gabriel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G = Gabriel Oliveira</w:t>
      </w:r>
    </w:p>
    <w:tbl>
      <w:tblPr>
        <w:tblStyle w:val="Table4"/>
        <w:tblW w:w="7918.000000000001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990"/>
        <w:gridCol w:w="866"/>
        <w:gridCol w:w="866"/>
        <w:gridCol w:w="866"/>
        <w:gridCol w:w="866"/>
        <w:gridCol w:w="866"/>
        <w:gridCol w:w="866"/>
        <w:gridCol w:w="866"/>
        <w:gridCol w:w="866"/>
        <w:tblGridChange w:id="0">
          <w:tblGrid>
            <w:gridCol w:w="990"/>
            <w:gridCol w:w="866"/>
            <w:gridCol w:w="866"/>
            <w:gridCol w:w="866"/>
            <w:gridCol w:w="866"/>
            <w:gridCol w:w="866"/>
            <w:gridCol w:w="866"/>
            <w:gridCol w:w="866"/>
            <w:gridCol w:w="86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28/05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29/05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30/05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31/05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01/06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02/06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03/06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04/06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Relatório parcial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G, T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Alinhamento diagramas UML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G, T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G, T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Diagrama de classes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Diagrama de casos de uso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Minimundo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Descrição funcional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Revisão da documentação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T, G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T, G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T, G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T, G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Apresentação seminário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G, T</w:t>
            </w:r>
          </w:p>
        </w:tc>
      </w:tr>
    </w:tbl>
    <w:p w:rsidR="00000000" w:rsidDel="00000000" w:rsidP="00000000" w:rsidRDefault="00000000" w:rsidRPr="00000000" w14:paraId="000000DE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Considerações Finais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O sistema encontra-se com todas as funcionalidades previstas implementadas e testadas. As próximas etapas concentram-se na documentação formal e preparação da apresentação final, conforme cronograma acima.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480"/>
      </w:pPr>
      <w:rPr/>
    </w:lvl>
    <w:lvl w:ilvl="1">
      <w:start w:val="0"/>
      <w:numFmt w:val="bullet"/>
      <w:lvlText w:val="○"/>
      <w:lvlJc w:val="left"/>
      <w:pPr>
        <w:ind w:left="1440" w:hanging="480"/>
      </w:pPr>
      <w:rPr/>
    </w:lvl>
    <w:lvl w:ilvl="2">
      <w:start w:val="0"/>
      <w:numFmt w:val="bullet"/>
      <w:lvlText w:val="■"/>
      <w:lvlJc w:val="left"/>
      <w:pPr>
        <w:ind w:left="2160" w:hanging="480"/>
      </w:pPr>
      <w:rPr/>
    </w:lvl>
    <w:lvl w:ilvl="3">
      <w:start w:val="0"/>
      <w:numFmt w:val="bullet"/>
      <w:lvlText w:val="●"/>
      <w:lvlJc w:val="left"/>
      <w:pPr>
        <w:ind w:left="2880" w:hanging="480"/>
      </w:pPr>
      <w:rPr/>
    </w:lvl>
    <w:lvl w:ilvl="4">
      <w:start w:val="0"/>
      <w:numFmt w:val="bullet"/>
      <w:lvlText w:val="○"/>
      <w:lvlJc w:val="left"/>
      <w:pPr>
        <w:ind w:left="3600" w:hanging="480"/>
      </w:pPr>
      <w:rPr/>
    </w:lvl>
    <w:lvl w:ilvl="5">
      <w:start w:val="0"/>
      <w:numFmt w:val="bullet"/>
      <w:lvlText w:val="■"/>
      <w:lvlJc w:val="left"/>
      <w:pPr>
        <w:ind w:left="4320" w:hanging="480"/>
      </w:pPr>
      <w:rPr/>
    </w:lvl>
    <w:lvl w:ilvl="6">
      <w:start w:val="0"/>
      <w:numFmt w:val="bullet"/>
      <w:lvlText w:val="●"/>
      <w:lvlJc w:val="left"/>
      <w:pPr>
        <w:ind w:left="5040" w:hanging="480"/>
      </w:pPr>
      <w:rPr/>
    </w:lvl>
    <w:lvl w:ilvl="7">
      <w:start w:val="0"/>
      <w:numFmt w:val="bullet"/>
      <w:lvlText w:val="○"/>
      <w:lvlJc w:val="left"/>
      <w:pPr>
        <w:ind w:left="5760" w:hanging="480"/>
      </w:pPr>
      <w:rPr/>
    </w:lvl>
    <w:lvl w:ilvl="8">
      <w:start w:val="0"/>
      <w:numFmt w:val="bullet"/>
      <w:lvlText w:val="■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