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63" w:history="1">
        <w:r w:rsidR="001D6F01" w:rsidRPr="00A868E8">
          <w:rPr>
            <w:rStyle w:val="Hyperlink"/>
            <w:rFonts w:ascii="Times New Roman" w:hAnsi="Times New Roman" w:cs="Times New Roman"/>
            <w:noProof/>
          </w:rPr>
          <w:t xml:space="preserve">Figura 1 </w:t>
        </w:r>
        <w:r w:rsidR="003C451D">
          <w:rPr>
            <w:rStyle w:val="Hyperlink"/>
            <w:rFonts w:ascii="Times New Roman" w:hAnsi="Times New Roman" w:cs="Times New Roman"/>
            <w:noProof/>
          </w:rPr>
          <w:t>–</w:t>
        </w:r>
        <w:r w:rsidR="001D6F01" w:rsidRPr="00A868E8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3C451D">
          <w:rPr>
            <w:rStyle w:val="Hyperlink"/>
            <w:rFonts w:ascii="Times New Roman" w:hAnsi="Times New Roman" w:cs="Times New Roman"/>
            <w:noProof/>
          </w:rPr>
          <w:t>Placa Arduino Duamilanove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3C451D">
        <w:rPr>
          <w:noProof/>
        </w:rPr>
        <w:t>3</w:t>
      </w:r>
    </w:p>
    <w:p w:rsidR="001D6F01" w:rsidRDefault="004A4EB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9914464" w:history="1">
        <w:r w:rsidR="001D6F01" w:rsidRPr="00A868E8">
          <w:rPr>
            <w:rStyle w:val="Hyperlink"/>
            <w:rFonts w:ascii="Times New Roman" w:hAnsi="Times New Roman" w:cs="Times New Roman"/>
            <w:noProof/>
          </w:rPr>
          <w:t xml:space="preserve">Figura 2 </w:t>
        </w:r>
        <w:r w:rsidR="003C451D">
          <w:rPr>
            <w:rStyle w:val="Hyperlink"/>
            <w:rFonts w:ascii="Times New Roman" w:hAnsi="Times New Roman" w:cs="Times New Roman"/>
            <w:noProof/>
          </w:rPr>
          <w:t>–</w:t>
        </w:r>
        <w:r w:rsidR="001D6F01" w:rsidRPr="00A868E8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="003C451D">
          <w:rPr>
            <w:rStyle w:val="Hyperlink"/>
            <w:rFonts w:ascii="Times New Roman" w:hAnsi="Times New Roman" w:cs="Times New Roman"/>
            <w:noProof/>
          </w:rPr>
          <w:t>Ethernet Shield</w:t>
        </w:r>
        <w:r w:rsidR="001D6F01" w:rsidRPr="00A868E8">
          <w:rPr>
            <w:rStyle w:val="Hyperlink"/>
            <w:rFonts w:ascii="Times New Roman" w:hAnsi="Times New Roman" w:cs="Times New Roman"/>
            <w:noProof/>
          </w:rPr>
          <w:t>.</w:t>
        </w:r>
        <w:r w:rsidR="001D6F01">
          <w:rPr>
            <w:noProof/>
            <w:webHidden/>
          </w:rPr>
          <w:tab/>
        </w:r>
        <w:r w:rsidR="00EB2F5B"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_Toc349914464 \h </w:instrText>
        </w:r>
        <w:r w:rsidR="00EB2F5B">
          <w:rPr>
            <w:noProof/>
            <w:webHidden/>
          </w:rPr>
        </w:r>
        <w:r w:rsidR="00EB2F5B"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</w:t>
        </w:r>
        <w:r w:rsidR="00EB2F5B">
          <w:rPr>
            <w:noProof/>
            <w:webHidden/>
          </w:rPr>
          <w:fldChar w:fldCharType="end"/>
        </w:r>
      </w:hyperlink>
      <w:r w:rsidR="003C451D">
        <w:rPr>
          <w:noProof/>
        </w:rPr>
        <w:t>4</w:t>
      </w:r>
    </w:p>
    <w:p w:rsidR="00D10E84" w:rsidRDefault="00EB2F5B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83" w:history="1">
        <w:r w:rsidR="003C451D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</w:t>
        </w:r>
        <w:r w:rsidR="003C45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0E84" w:rsidRDefault="00EB2F5B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0E84" w:rsidRPr="00CE0FF2" w:rsidRDefault="00D10E84" w:rsidP="009167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10E84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quaiquer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6738" w:rsidRPr="006F6738" w:rsidRDefault="006F6738" w:rsidP="006F6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738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6F6738" w:rsidRDefault="006F6738" w:rsidP="00D10E84">
      <w:pPr>
        <w:rPr>
          <w:rFonts w:ascii="Times New Roman" w:hAnsi="Times New Roman" w:cs="Times New Roman"/>
          <w:sz w:val="24"/>
          <w:szCs w:val="24"/>
        </w:rPr>
      </w:pPr>
    </w:p>
    <w:p w:rsidR="006F6738" w:rsidRDefault="006F6738" w:rsidP="00D10E84">
      <w:pPr>
        <w:rPr>
          <w:rFonts w:ascii="Times New Roman" w:hAnsi="Times New Roman" w:cs="Times New Roman"/>
          <w:sz w:val="24"/>
          <w:szCs w:val="24"/>
        </w:rPr>
      </w:pPr>
    </w:p>
    <w:p w:rsidR="006F6738" w:rsidRDefault="006F6738" w:rsidP="00D10E8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7563"/>
        <w:gridCol w:w="512"/>
      </w:tblGrid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APRESENTAÇÃO GERAL DO PROJETO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DEFINIÇÃO DO PROBLEMA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OBJETIVOS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OBJETIVO GERAL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OBJETIVOS ESPECÍFICOS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ANÁLISE DE TECNOLOGIAS/FERRAMENTAS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SOLUÇÃO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ABORDAGEM DE DESENVOLVIMENTO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</w:t>
            </w:r>
            <w:proofErr w:type="gramEnd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ARQUITETURA DO SISTEMA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FUNCIONAL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DE PROCESSO DE NEGÓCIO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DE DADOS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DE INTERFACE GRÁFICA DO USUÁRIO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VALIDAÇÃO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ESTRATÉGIA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CRONOGRAMA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REFERÊNCIAS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COMPONENTES REUTILIZADOS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GLOSSÁRIO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APÊNDICE A – Questões para a configuração do software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</w:t>
            </w:r>
            <w:proofErr w:type="gramEnd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APÊNDICE B – Diagrama A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E330A7" w:rsidRPr="00A5218A" w:rsidRDefault="00637E10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83882146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0"/>
    </w:p>
    <w:p w:rsidR="00DC382F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6FCD" w:rsidRDefault="008A37E7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Com a </w:t>
      </w:r>
      <w:proofErr w:type="gramStart"/>
      <w:r w:rsidR="00A11E54">
        <w:rPr>
          <w:rFonts w:ascii="Times New Roman" w:hAnsi="Times New Roman" w:cs="Times New Roman"/>
          <w:color w:val="000000"/>
          <w:sz w:val="24"/>
          <w:szCs w:val="24"/>
        </w:rPr>
        <w:t>implementação</w:t>
      </w:r>
      <w:proofErr w:type="gramEnd"/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1E54" w:rsidRPr="008A37E7" w:rsidRDefault="00A11E54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B033C" w:rsidRPr="008A37E7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Default="005B033C" w:rsidP="005B033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882147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1"/>
    </w:p>
    <w:p w:rsidR="00392525" w:rsidRDefault="00392525" w:rsidP="00392525"/>
    <w:p w:rsidR="00392525" w:rsidRDefault="00392525" w:rsidP="0039252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</w:p>
    <w:p w:rsidR="00392525" w:rsidRDefault="00392525" w:rsidP="00392525">
      <w:pPr>
        <w:rPr>
          <w:rFonts w:ascii="Times New Roman" w:hAnsi="Times New Roman" w:cs="Times New Roman"/>
          <w:sz w:val="24"/>
          <w:szCs w:val="24"/>
        </w:rPr>
      </w:pPr>
    </w:p>
    <w:p w:rsidR="00392525" w:rsidRDefault="00392525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134F88" w:rsidRDefault="00134F88" w:rsidP="00392525">
      <w:pPr>
        <w:rPr>
          <w:rFonts w:ascii="Times New Roman" w:hAnsi="Times New Roman" w:cs="Times New Roman"/>
          <w:sz w:val="24"/>
          <w:szCs w:val="24"/>
        </w:rPr>
      </w:pPr>
    </w:p>
    <w:p w:rsidR="00B95C71" w:rsidRPr="005B033C" w:rsidRDefault="005B033C" w:rsidP="00B95C71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882148"/>
      <w:proofErr w:type="gramStart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proofErr w:type="gramEnd"/>
      <w:r w:rsidR="00637E10" w:rsidRPr="005B03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3"/>
    </w:p>
    <w:p w:rsidR="00B95C71" w:rsidRPr="005B033C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085D81" w:rsidP="005B033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 trabalho pretendo centralizar algumas das ações cotidianas em uma página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364424800"/>
      <w:bookmarkStart w:id="5" w:name="_Toc383882149"/>
      <w:proofErr w:type="gramStart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</w:t>
      </w:r>
      <w:proofErr w:type="gramEnd"/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 GERAL</w:t>
      </w:r>
      <w:bookmarkEnd w:id="4"/>
      <w:bookmarkEnd w:id="5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39252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364424801"/>
      <w:bookmarkStart w:id="7" w:name="_Toc383882150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6"/>
      <w:bookmarkEnd w:id="7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5B033C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Ligar/desligar lâmpadas.</w:t>
      </w:r>
    </w:p>
    <w:p w:rsidR="00D10E84" w:rsidRPr="0031692A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92A">
        <w:rPr>
          <w:rFonts w:ascii="Times New Roman" w:hAnsi="Times New Roman" w:cs="Times New Roman"/>
          <w:bCs/>
          <w:color w:val="000000"/>
          <w:sz w:val="24"/>
          <w:szCs w:val="24"/>
        </w:rPr>
        <w:t>Ligar/desligar ventilador.</w:t>
      </w:r>
    </w:p>
    <w:p w:rsidR="00D10E84" w:rsidRPr="00BF6459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6459">
        <w:rPr>
          <w:rFonts w:ascii="Times New Roman" w:hAnsi="Times New Roman" w:cs="Times New Roman"/>
          <w:bCs/>
          <w:color w:val="000000"/>
          <w:sz w:val="24"/>
          <w:szCs w:val="24"/>
        </w:rPr>
        <w:t>Abrir/trancar porta.</w:t>
      </w:r>
    </w:p>
    <w:p w:rsidR="00637E10" w:rsidRPr="00BF6459" w:rsidRDefault="00637E10" w:rsidP="007E79A5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C154AA" w:rsidP="00392525">
      <w:pPr>
        <w:pStyle w:val="Ttulo1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383882151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ANÁLISE DE TECNOLOGIAS</w:t>
      </w:r>
      <w:r>
        <w:rPr>
          <w:rFonts w:ascii="Times New Roman" w:hAnsi="Times New Roman" w:cs="Times New Roman"/>
          <w:color w:val="auto"/>
          <w:sz w:val="24"/>
          <w:szCs w:val="24"/>
        </w:rPr>
        <w:t>/FERRAMENTAS</w:t>
      </w:r>
      <w:bookmarkEnd w:id="8"/>
    </w:p>
    <w:p w:rsidR="00DC382F" w:rsidRPr="00C63C86" w:rsidRDefault="00DC382F" w:rsidP="0039252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392525">
      <w:pPr>
        <w:ind w:left="705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620CC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NetBeans.org)</w:t>
      </w:r>
    </w:p>
    <w:p w:rsidR="00620CC4" w:rsidRPr="00620CC4" w:rsidRDefault="00620CC4" w:rsidP="00392525">
      <w:pPr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39252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39252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392525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F2C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EF2C2E" w:rsidRDefault="00EF2C2E" w:rsidP="00392525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392525">
      <w:pPr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392525">
      <w:pPr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392525">
      <w:pPr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392525">
      <w:pPr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F94C39">
        <w:rPr>
          <w:rFonts w:ascii="Times New Roman" w:hAnsi="Times New Roman" w:cs="Times New Roman"/>
          <w:color w:val="FF0000"/>
        </w:rPr>
        <w:t>.</w:t>
      </w:r>
      <w:proofErr w:type="gramEnd"/>
      <w:r w:rsidR="00F94C39" w:rsidRPr="00F94C39">
        <w:rPr>
          <w:rFonts w:ascii="Times New Roman" w:hAnsi="Times New Roman" w:cs="Times New Roman"/>
          <w:color w:val="FF0000"/>
        </w:rPr>
        <w:t>(</w:t>
      </w:r>
      <w:proofErr w:type="spellStart"/>
      <w:r w:rsidR="00F94C39" w:rsidRPr="00F94C39">
        <w:rPr>
          <w:rFonts w:ascii="Times New Roman" w:hAnsi="Times New Roman" w:cs="Times New Roman"/>
          <w:color w:val="FF0000"/>
        </w:rPr>
        <w:t>Deitel</w:t>
      </w:r>
      <w:proofErr w:type="spellEnd"/>
      <w:r w:rsidR="00F94C39" w:rsidRPr="00F94C39">
        <w:rPr>
          <w:rFonts w:ascii="Times New Roman" w:hAnsi="Times New Roman" w:cs="Times New Roman"/>
          <w:color w:val="FF0000"/>
        </w:rPr>
        <w:t>, 2010, 40 do PDF)</w:t>
      </w:r>
    </w:p>
    <w:p w:rsidR="00D42128" w:rsidRDefault="00D42128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392525">
      <w:pPr>
        <w:ind w:left="705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F94C39">
        <w:rPr>
          <w:rFonts w:ascii="Times New Roman" w:hAnsi="Times New Roman" w:cs="Times New Roman"/>
          <w:color w:val="FF0000"/>
        </w:rPr>
        <w:t>.(</w:t>
      </w:r>
      <w:proofErr w:type="spellStart"/>
      <w:r w:rsidR="00E441A4" w:rsidRPr="00F94C39">
        <w:rPr>
          <w:rFonts w:ascii="Times New Roman" w:hAnsi="Times New Roman" w:cs="Times New Roman"/>
          <w:color w:val="FF0000"/>
        </w:rPr>
        <w:t>Victorine</w:t>
      </w:r>
      <w:proofErr w:type="spellEnd"/>
      <w:r w:rsidR="00E441A4" w:rsidRPr="00F94C39">
        <w:rPr>
          <w:rFonts w:ascii="Times New Roman" w:hAnsi="Times New Roman" w:cs="Times New Roman"/>
          <w:color w:val="FF0000"/>
        </w:rPr>
        <w:t xml:space="preserve"> Viviane, 2008, p. </w:t>
      </w:r>
      <w:r w:rsidR="00F94C39">
        <w:rPr>
          <w:rFonts w:ascii="Times New Roman" w:hAnsi="Times New Roman" w:cs="Times New Roman"/>
          <w:color w:val="FF0000"/>
        </w:rPr>
        <w:t>17 do PDF</w:t>
      </w:r>
      <w:r w:rsidR="00E441A4" w:rsidRPr="00F94C39">
        <w:rPr>
          <w:rFonts w:ascii="Times New Roman" w:hAnsi="Times New Roman" w:cs="Times New Roman"/>
          <w:color w:val="FF0000"/>
        </w:rPr>
        <w:t>)</w:t>
      </w:r>
    </w:p>
    <w:p w:rsidR="005D538A" w:rsidRDefault="005D538A" w:rsidP="003925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HTML/CSS3</w:t>
      </w:r>
      <w:r>
        <w:rPr>
          <w:rFonts w:ascii="Times New Roman" w:hAnsi="Times New Roman" w:cs="Times New Roman"/>
          <w:sz w:val="24"/>
          <w:szCs w:val="24"/>
        </w:rPr>
        <w:t>: Com HTML/CSS3 irei modelar a interface que o usuário irá usar.</w:t>
      </w: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Dionysios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Synodinos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HTML:</w:t>
      </w: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F94C39" w:rsidRDefault="00F94C39" w:rsidP="00392525">
      <w:pPr>
        <w:autoSpaceDE w:val="0"/>
        <w:autoSpaceDN w:val="0"/>
        <w:adjustRightInd w:val="0"/>
        <w:ind w:left="705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94C39" w:rsidRDefault="00F94C39" w:rsidP="00392525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web designers, and source code began 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 9)</w:t>
      </w:r>
    </w:p>
    <w:p w:rsidR="00F94C39" w:rsidRPr="00F94C39" w:rsidRDefault="00F94C39" w:rsidP="00392525">
      <w:pPr>
        <w:jc w:val="both"/>
        <w:rPr>
          <w:rFonts w:ascii="Arial" w:hAnsi="Arial" w:cs="Arial"/>
          <w:sz w:val="18"/>
          <w:szCs w:val="18"/>
          <w:lang w:val="en-US"/>
        </w:rPr>
      </w:pP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C86" w:rsidRPr="00620CC4" w:rsidRDefault="00620CC4" w:rsidP="00392525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trabalho e para ter controle de versão.</w:t>
      </w:r>
      <w:r w:rsidR="00C63C86" w:rsidRPr="00620C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330A7" w:rsidRPr="00A5218A" w:rsidRDefault="00C63C86" w:rsidP="00392525">
      <w:pPr>
        <w:pStyle w:val="Ttulo1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882152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9"/>
    </w:p>
    <w:p w:rsidR="00DC382F" w:rsidRDefault="00DC382F" w:rsidP="0039252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39252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16633" w:rsidRDefault="00516633" w:rsidP="0039252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rede, também estará conectado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por onde receberá os comandos efetuados pelo usuário, e efetuará a ação desejada.</w:t>
      </w: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F3" w:rsidRPr="00D77F8E" w:rsidRDefault="00D7165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C08EF" w:rsidRPr="00D77F8E" w:rsidRDefault="006C08E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445A" w:rsidRPr="00D77F8E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349914463"/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D77F8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10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Placa </w:t>
      </w:r>
      <w:proofErr w:type="spellStart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proofErr w:type="spellEnd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5032DC" w:rsidRPr="00D77F8E" w:rsidRDefault="00D77F8E" w:rsidP="005032DC">
      <w:r>
        <w:rPr>
          <w:noProof/>
          <w:lang w:eastAsia="pt-BR"/>
        </w:rPr>
        <w:drawing>
          <wp:inline distT="0" distB="0" distL="0" distR="0">
            <wp:extent cx="5400040" cy="3889585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A5" w:rsidRDefault="00D77F8E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D77F8E" w:rsidRDefault="00D77F8E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6C08E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445A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34991446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Ethernet </w:t>
      </w:r>
      <w:proofErr w:type="spellStart"/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11"/>
    </w:p>
    <w:p w:rsidR="0016247C" w:rsidRPr="0016247C" w:rsidRDefault="0016247C" w:rsidP="0016247C">
      <w:r>
        <w:rPr>
          <w:noProof/>
          <w:lang w:eastAsia="pt-BR"/>
        </w:rPr>
        <w:drawing>
          <wp:inline distT="0" distB="0" distL="0" distR="0">
            <wp:extent cx="5400040" cy="4194822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88" w:rsidRDefault="00134F88" w:rsidP="00134F88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5032DC" w:rsidRPr="005032DC" w:rsidRDefault="005032DC" w:rsidP="005032DC"/>
    <w:p w:rsidR="00470B49" w:rsidRPr="00E330A7" w:rsidRDefault="00470B49" w:rsidP="00675548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Pr="00637E10" w:rsidRDefault="00637E10" w:rsidP="00637E10"/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383882153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12"/>
    </w:p>
    <w:p w:rsidR="009C56D2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 xml:space="preserve">A abordagem adotada para o desenvolvimento do trabalho foi </w:t>
      </w:r>
      <w:proofErr w:type="spellStart"/>
      <w:proofErr w:type="gramStart"/>
      <w:r w:rsidR="00C75BCE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C75B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5BCE" w:rsidRDefault="00C75BC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5BCE" w:rsidRDefault="00C75BC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  <w:proofErr w:type="gramStart"/>
      <w:r w:rsidR="003274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3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6F41" w:rsidRDefault="00CA6F41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</w:p>
    <w:p w:rsidR="00C75BCE" w:rsidRPr="004E7EDA" w:rsidRDefault="004E7EDA" w:rsidP="004E7EDA">
      <w:pPr>
        <w:autoSpaceDE w:val="0"/>
        <w:autoSpaceDN w:val="0"/>
        <w:adjustRightInd w:val="0"/>
        <w:ind w:left="708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projeto.</w:t>
      </w:r>
    </w:p>
    <w:p w:rsidR="0080278B" w:rsidRDefault="0080278B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77A9" w:rsidRPr="00C75BCE" w:rsidRDefault="000C77A9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75E" w:rsidRPr="000C77A9" w:rsidRDefault="0094475E" w:rsidP="0094475E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032DC" w:rsidRPr="000C77A9" w:rsidRDefault="005032DC" w:rsidP="005032DC"/>
    <w:p w:rsidR="00011BCD" w:rsidRPr="005032DC" w:rsidRDefault="00011BCD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32DC" w:rsidRPr="00D10E84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D10E8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032DC" w:rsidRDefault="005032DC" w:rsidP="005032D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882154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ARQUITETURA DO SISTEMA</w:t>
      </w:r>
      <w:bookmarkEnd w:id="13"/>
    </w:p>
    <w:p w:rsidR="00134F88" w:rsidRDefault="00134F88" w:rsidP="00134F88">
      <w:r>
        <w:tab/>
      </w:r>
    </w:p>
    <w:p w:rsidR="00134F88" w:rsidRDefault="00134F88" w:rsidP="00134F88">
      <w:r>
        <w:tab/>
      </w:r>
    </w:p>
    <w:p w:rsidR="00134F88" w:rsidRPr="00134F88" w:rsidRDefault="00134F88" w:rsidP="00134F88"/>
    <w:p w:rsidR="00134F88" w:rsidRPr="00134F88" w:rsidRDefault="00134F88" w:rsidP="00134F88">
      <w:pPr>
        <w:rPr>
          <w:rFonts w:ascii="Times New Roman" w:hAnsi="Times New Roman" w:cs="Times New Roman"/>
          <w:sz w:val="24"/>
          <w:szCs w:val="24"/>
        </w:rPr>
      </w:pPr>
      <w:r w:rsidRPr="00134F88">
        <w:rPr>
          <w:rFonts w:ascii="Times New Roman" w:hAnsi="Times New Roman" w:cs="Times New Roman"/>
          <w:sz w:val="24"/>
          <w:szCs w:val="24"/>
        </w:rPr>
        <w:t>Figura 3</w:t>
      </w:r>
      <w:r>
        <w:rPr>
          <w:rFonts w:ascii="Times New Roman" w:hAnsi="Times New Roman" w:cs="Times New Roman"/>
          <w:sz w:val="24"/>
          <w:szCs w:val="24"/>
        </w:rPr>
        <w:t xml:space="preserve"> – Arquitetura do sistema. </w:t>
      </w:r>
    </w:p>
    <w:p w:rsidR="005032DC" w:rsidRPr="00E330A7" w:rsidRDefault="005032DC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032DC" w:rsidRDefault="00134F88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400040" cy="1974036"/>
            <wp:effectExtent l="0" t="0" r="0" b="0"/>
            <wp:docPr id="5" name="Imagem 5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88" w:rsidRDefault="00134F88" w:rsidP="00134F88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</w:t>
      </w:r>
      <w:r>
        <w:rPr>
          <w:rFonts w:ascii="Times New Roman" w:hAnsi="Times New Roman" w:cs="Times New Roman"/>
          <w:color w:val="000000"/>
          <w:sz w:val="24"/>
          <w:szCs w:val="24"/>
        </w:rPr>
        <w:t>imagem criada pelo autor deste trabalho.</w:t>
      </w:r>
    </w:p>
    <w:p w:rsidR="00134F88" w:rsidRDefault="00134F88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383882155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FUNCIONAL</w:t>
      </w:r>
      <w:bookmarkEnd w:id="14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AF6FCD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Pr="00D4128F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D4128F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882156"/>
      <w:proofErr w:type="gramStart"/>
      <w:r w:rsidRPr="00D4128F">
        <w:rPr>
          <w:rFonts w:ascii="Times New Roman" w:hAnsi="Times New Roman" w:cs="Times New Roman"/>
          <w:color w:val="auto"/>
          <w:sz w:val="24"/>
          <w:szCs w:val="24"/>
        </w:rPr>
        <w:t>7.2 MODELAGEM</w:t>
      </w:r>
      <w:proofErr w:type="gramEnd"/>
      <w:r w:rsidRPr="00D4128F">
        <w:rPr>
          <w:rFonts w:ascii="Times New Roman" w:hAnsi="Times New Roman" w:cs="Times New Roman"/>
          <w:color w:val="auto"/>
          <w:sz w:val="24"/>
          <w:szCs w:val="24"/>
        </w:rPr>
        <w:t xml:space="preserve"> DE PROCESSOS DE NEGÓCIO</w:t>
      </w:r>
      <w:bookmarkEnd w:id="15"/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795CB7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urna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massa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ullamcorper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383882157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t>7.3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DADOS</w:t>
      </w:r>
      <w:bookmarkEnd w:id="16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AF6FCD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882158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lastRenderedPageBreak/>
        <w:t>7.4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INTERFACE GRÁFICA DO USU</w:t>
      </w:r>
      <w:r>
        <w:rPr>
          <w:rFonts w:ascii="Times New Roman" w:hAnsi="Times New Roman" w:cs="Times New Roman"/>
          <w:color w:val="auto"/>
          <w:sz w:val="24"/>
          <w:szCs w:val="24"/>
        </w:rPr>
        <w:t>ÁRIO</w:t>
      </w:r>
      <w:bookmarkEnd w:id="17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CD0C4A" w:rsidRDefault="00CD0C4A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r>
        <w:rPr>
          <w:rFonts w:ascii="Times New Roman" w:hAnsi="Times New Roman" w:cs="Times New Roman"/>
          <w:color w:val="000000"/>
          <w:sz w:val="24"/>
          <w:szCs w:val="24"/>
        </w:rPr>
        <w:t>apresentado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um protótipo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 interface do sistema.</w:t>
      </w:r>
    </w:p>
    <w:p w:rsidR="00D10E84" w:rsidRPr="00CD0C4A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32DC" w:rsidRPr="00CD0C4A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D0C4A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CD0C4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83882159"/>
      <w:proofErr w:type="gramStart"/>
      <w:r w:rsidRPr="00CD0C4A"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proofErr w:type="gramEnd"/>
      <w:r w:rsidR="00637E10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133F3E" w:rsidRPr="00CD0C4A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8"/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330A7" w:rsidRPr="00CD0C4A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</w:t>
      </w:r>
      <w:r w:rsidR="007461F5">
        <w:rPr>
          <w:rFonts w:ascii="Times New Roman" w:hAnsi="Times New Roman" w:cs="Times New Roman"/>
          <w:color w:val="000000"/>
          <w:sz w:val="24"/>
          <w:szCs w:val="24"/>
        </w:rPr>
        <w:t>, mostrando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utensílios sendo controlados remotamente.</w:t>
      </w:r>
    </w:p>
    <w:p w:rsidR="00D10E84" w:rsidRPr="00AF6FCD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64424805"/>
      <w:bookmarkStart w:id="20" w:name="_Toc383882160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ESTRATÉGIA</w:t>
      </w:r>
      <w:bookmarkEnd w:id="19"/>
      <w:bookmarkEnd w:id="20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795CB7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bibendum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urna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massa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ullamcorper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10E84" w:rsidRPr="00795CB7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32DC" w:rsidRPr="00D4128F" w:rsidRDefault="005032D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4128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E330A7" w:rsidRPr="00E330A7" w:rsidRDefault="005032DC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9</w:t>
      </w:r>
      <w:proofErr w:type="gramEnd"/>
      <w:r w:rsidR="00637E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578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133F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RONOGRAMA</w:t>
      </w:r>
      <w:r w:rsidR="0025782E" w:rsidRPr="00257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E330A7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28F" w:rsidRPr="00E330A7" w:rsidRDefault="00D4128F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75E" w:rsidRPr="0094475E" w:rsidRDefault="0094475E" w:rsidP="0094475E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49914484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51D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21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84"/>
        <w:gridCol w:w="1560"/>
        <w:gridCol w:w="2976"/>
      </w:tblGrid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25782E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B3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D798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Pr="00E330A7" w:rsidRDefault="00DD798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F66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44F2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4208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549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Pr="00E330A7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5DB5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37E10" w:rsidRPr="003A1A95" w:rsidRDefault="00637E10" w:rsidP="003D4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9C2" w:rsidRPr="00A5218A" w:rsidRDefault="003A1A95" w:rsidP="002E4B8B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383882161"/>
      <w:r w:rsidRPr="00A5218A">
        <w:rPr>
          <w:rFonts w:ascii="Times New Roman" w:hAnsi="Times New Roman" w:cs="Times New Roman"/>
          <w:color w:val="auto"/>
          <w:sz w:val="24"/>
          <w:szCs w:val="24"/>
        </w:rPr>
        <w:lastRenderedPageBreak/>
        <w:t>R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EFERÊNCIAS</w:t>
      </w:r>
      <w:bookmarkEnd w:id="22"/>
    </w:p>
    <w:p w:rsidR="005A29C2" w:rsidRDefault="005A29C2" w:rsidP="005A29C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Default="00D93E38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EF2C2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E8252F" w:rsidRDefault="00E8252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96A21"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edição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 York: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Editora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SPRINGER, 2012.</w:t>
      </w:r>
      <w:proofErr w:type="gramEnd"/>
    </w:p>
    <w:p w:rsidR="00BC74F9" w:rsidRPr="00E8252F" w:rsidRDefault="00BC74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A6E" w:rsidRP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</w:p>
    <w:p w:rsid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4E7ED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FRAMEWORK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&lt;</w:t>
      </w:r>
      <w:r w:rsidR="00B77BC7" w:rsidRPr="00B77BC7">
        <w:t xml:space="preserve"> </w:t>
      </w:r>
      <w:hyperlink r:id="rId12" w:history="1">
        <w:r w:rsidR="00B77BC7" w:rsidRPr="00CE01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http://epf.eclipse.org/wikis/openup/</w:t>
        </w:r>
      </w:hyperlink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&gt;. </w:t>
      </w:r>
    </w:p>
    <w:p w:rsidR="00B35A6E" w:rsidRDefault="00B77BC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D77F8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</w:p>
    <w:p w:rsidR="00D77F8E" w:rsidRDefault="00D77F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A5218A" w:rsidRDefault="00D10E84" w:rsidP="00D10E84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882162"/>
      <w:r>
        <w:rPr>
          <w:rFonts w:ascii="Times New Roman" w:hAnsi="Times New Roman" w:cs="Times New Roman"/>
          <w:color w:val="auto"/>
          <w:sz w:val="24"/>
          <w:szCs w:val="24"/>
        </w:rPr>
        <w:t>COMPONENTES REUTILIZADOS</w:t>
      </w:r>
      <w:bookmarkEnd w:id="23"/>
    </w:p>
    <w:p w:rsidR="00D10E84" w:rsidRDefault="00D10E84" w:rsidP="00D10E84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F8E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isi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 ante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facilisis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amet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imperdiet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lacinia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Donec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dui vitae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nisl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fringilla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Vivamus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vitae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odio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porta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eleifend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7E6ABB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167D1" w:rsidRPr="007E6ABB" w:rsidSect="006F6738">
      <w:headerReference w:type="default" r:id="rId13"/>
      <w:pgSz w:w="11906" w:h="16838"/>
      <w:pgMar w:top="1702" w:right="1701" w:bottom="1417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EBD" w:rsidRDefault="004A4EBD" w:rsidP="00B04A2A">
      <w:r>
        <w:separator/>
      </w:r>
    </w:p>
  </w:endnote>
  <w:endnote w:type="continuationSeparator" w:id="0">
    <w:p w:rsidR="004A4EBD" w:rsidRDefault="004A4EBD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EBD" w:rsidRDefault="004A4EBD" w:rsidP="00B04A2A">
      <w:r>
        <w:separator/>
      </w:r>
    </w:p>
  </w:footnote>
  <w:footnote w:type="continuationSeparator" w:id="0">
    <w:p w:rsidR="004A4EBD" w:rsidRDefault="004A4EBD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064126"/>
      <w:docPartObj>
        <w:docPartGallery w:val="Page Numbers (Top of Page)"/>
        <w:docPartUnique/>
      </w:docPartObj>
    </w:sdtPr>
    <w:sdtEndPr/>
    <w:sdtContent>
      <w:p w:rsidR="00AF6FCD" w:rsidRDefault="00EB2F5B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3D7D1A">
          <w:rPr>
            <w:noProof/>
          </w:rPr>
          <w:t>8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E2"/>
    <w:rsid w:val="000A3BB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619E"/>
    <w:rsid w:val="0010428E"/>
    <w:rsid w:val="00111801"/>
    <w:rsid w:val="00124AF9"/>
    <w:rsid w:val="00131793"/>
    <w:rsid w:val="00133F3E"/>
    <w:rsid w:val="00134F88"/>
    <w:rsid w:val="00143388"/>
    <w:rsid w:val="00150A7F"/>
    <w:rsid w:val="00157F6F"/>
    <w:rsid w:val="0016247C"/>
    <w:rsid w:val="00166BED"/>
    <w:rsid w:val="00170598"/>
    <w:rsid w:val="00171AD9"/>
    <w:rsid w:val="00175695"/>
    <w:rsid w:val="001868E1"/>
    <w:rsid w:val="00186FA6"/>
    <w:rsid w:val="00194D02"/>
    <w:rsid w:val="00195C58"/>
    <w:rsid w:val="001A4DFD"/>
    <w:rsid w:val="001A5201"/>
    <w:rsid w:val="001B09A6"/>
    <w:rsid w:val="001C42E3"/>
    <w:rsid w:val="001D1410"/>
    <w:rsid w:val="001D6F01"/>
    <w:rsid w:val="001E4708"/>
    <w:rsid w:val="001E72A4"/>
    <w:rsid w:val="001F2BA3"/>
    <w:rsid w:val="00203D57"/>
    <w:rsid w:val="0021324D"/>
    <w:rsid w:val="002427F8"/>
    <w:rsid w:val="0025732B"/>
    <w:rsid w:val="0025782E"/>
    <w:rsid w:val="00267CA3"/>
    <w:rsid w:val="0028792E"/>
    <w:rsid w:val="00291211"/>
    <w:rsid w:val="0029421A"/>
    <w:rsid w:val="002B08AD"/>
    <w:rsid w:val="002B096E"/>
    <w:rsid w:val="002D1E53"/>
    <w:rsid w:val="002E4055"/>
    <w:rsid w:val="002E4B8B"/>
    <w:rsid w:val="002F07A9"/>
    <w:rsid w:val="002F293F"/>
    <w:rsid w:val="00303590"/>
    <w:rsid w:val="003060DB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3CF"/>
    <w:rsid w:val="003831CC"/>
    <w:rsid w:val="00386339"/>
    <w:rsid w:val="00392525"/>
    <w:rsid w:val="003A1A95"/>
    <w:rsid w:val="003A7B4A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6EB8"/>
    <w:rsid w:val="004172EB"/>
    <w:rsid w:val="00420D90"/>
    <w:rsid w:val="004232E8"/>
    <w:rsid w:val="00424B3C"/>
    <w:rsid w:val="004466DD"/>
    <w:rsid w:val="0045221A"/>
    <w:rsid w:val="00470B49"/>
    <w:rsid w:val="004750E3"/>
    <w:rsid w:val="00475115"/>
    <w:rsid w:val="00475F6C"/>
    <w:rsid w:val="00477BEA"/>
    <w:rsid w:val="004850EF"/>
    <w:rsid w:val="004906F7"/>
    <w:rsid w:val="004A4EBD"/>
    <w:rsid w:val="004E2C18"/>
    <w:rsid w:val="004E7EDA"/>
    <w:rsid w:val="004F4A99"/>
    <w:rsid w:val="004F7C73"/>
    <w:rsid w:val="005032DC"/>
    <w:rsid w:val="005120F3"/>
    <w:rsid w:val="00513855"/>
    <w:rsid w:val="00515376"/>
    <w:rsid w:val="00515FB1"/>
    <w:rsid w:val="00516633"/>
    <w:rsid w:val="00527DBB"/>
    <w:rsid w:val="005340A7"/>
    <w:rsid w:val="00547FA6"/>
    <w:rsid w:val="00566945"/>
    <w:rsid w:val="00581652"/>
    <w:rsid w:val="00586562"/>
    <w:rsid w:val="0059346A"/>
    <w:rsid w:val="0059457D"/>
    <w:rsid w:val="00596A21"/>
    <w:rsid w:val="005A29C2"/>
    <w:rsid w:val="005A3174"/>
    <w:rsid w:val="005A5507"/>
    <w:rsid w:val="005B033C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2AE"/>
    <w:rsid w:val="00613ED1"/>
    <w:rsid w:val="00620CC4"/>
    <w:rsid w:val="00624580"/>
    <w:rsid w:val="00634DC6"/>
    <w:rsid w:val="00637E10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6738"/>
    <w:rsid w:val="00732696"/>
    <w:rsid w:val="00744685"/>
    <w:rsid w:val="00744FDA"/>
    <w:rsid w:val="007458E5"/>
    <w:rsid w:val="007461F5"/>
    <w:rsid w:val="0075434B"/>
    <w:rsid w:val="007543DD"/>
    <w:rsid w:val="00755846"/>
    <w:rsid w:val="00777EC8"/>
    <w:rsid w:val="00783F06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E3801"/>
    <w:rsid w:val="007E3ED2"/>
    <w:rsid w:val="007E47AD"/>
    <w:rsid w:val="007E6ABB"/>
    <w:rsid w:val="007E79A5"/>
    <w:rsid w:val="007F3F5B"/>
    <w:rsid w:val="007F458B"/>
    <w:rsid w:val="007F6918"/>
    <w:rsid w:val="00801AE2"/>
    <w:rsid w:val="0080278B"/>
    <w:rsid w:val="00806EA6"/>
    <w:rsid w:val="0081033B"/>
    <w:rsid w:val="00810AEA"/>
    <w:rsid w:val="00827C26"/>
    <w:rsid w:val="0083771F"/>
    <w:rsid w:val="0085477A"/>
    <w:rsid w:val="00860AFC"/>
    <w:rsid w:val="0087012F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E8A"/>
    <w:rsid w:val="009762F9"/>
    <w:rsid w:val="009805C5"/>
    <w:rsid w:val="00981C66"/>
    <w:rsid w:val="00986B70"/>
    <w:rsid w:val="009B5A61"/>
    <w:rsid w:val="009C128D"/>
    <w:rsid w:val="009C56D2"/>
    <w:rsid w:val="009C667D"/>
    <w:rsid w:val="009E02F9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5ED8"/>
    <w:rsid w:val="00AE2DC1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F0783"/>
    <w:rsid w:val="00BF10A3"/>
    <w:rsid w:val="00BF6459"/>
    <w:rsid w:val="00C154AA"/>
    <w:rsid w:val="00C25824"/>
    <w:rsid w:val="00C26DA5"/>
    <w:rsid w:val="00C37D98"/>
    <w:rsid w:val="00C51120"/>
    <w:rsid w:val="00C52D12"/>
    <w:rsid w:val="00C61E92"/>
    <w:rsid w:val="00C63206"/>
    <w:rsid w:val="00C63C86"/>
    <w:rsid w:val="00C6592F"/>
    <w:rsid w:val="00C75BCE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719F"/>
    <w:rsid w:val="00D06CF0"/>
    <w:rsid w:val="00D10DEA"/>
    <w:rsid w:val="00D10E84"/>
    <w:rsid w:val="00D20C53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69B0"/>
    <w:rsid w:val="00D93ABC"/>
    <w:rsid w:val="00D93E38"/>
    <w:rsid w:val="00DB2F26"/>
    <w:rsid w:val="00DB782F"/>
    <w:rsid w:val="00DC382F"/>
    <w:rsid w:val="00DC5916"/>
    <w:rsid w:val="00DD7983"/>
    <w:rsid w:val="00DE2BE4"/>
    <w:rsid w:val="00DE3132"/>
    <w:rsid w:val="00DE34B5"/>
    <w:rsid w:val="00DF4A41"/>
    <w:rsid w:val="00DF6523"/>
    <w:rsid w:val="00E02C1F"/>
    <w:rsid w:val="00E06315"/>
    <w:rsid w:val="00E2595D"/>
    <w:rsid w:val="00E330A7"/>
    <w:rsid w:val="00E4290D"/>
    <w:rsid w:val="00E441A4"/>
    <w:rsid w:val="00E51553"/>
    <w:rsid w:val="00E5376C"/>
    <w:rsid w:val="00E60C86"/>
    <w:rsid w:val="00E6136B"/>
    <w:rsid w:val="00E64B45"/>
    <w:rsid w:val="00E740D2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5296E"/>
    <w:rsid w:val="00F54C20"/>
    <w:rsid w:val="00F662A4"/>
    <w:rsid w:val="00F7428D"/>
    <w:rsid w:val="00F74EB9"/>
    <w:rsid w:val="00F86303"/>
    <w:rsid w:val="00F94A8C"/>
    <w:rsid w:val="00F94C39"/>
    <w:rsid w:val="00F97C0B"/>
    <w:rsid w:val="00FB7B81"/>
    <w:rsid w:val="00FC072B"/>
    <w:rsid w:val="00FC12E2"/>
    <w:rsid w:val="00FC73D9"/>
    <w:rsid w:val="00FD79C5"/>
    <w:rsid w:val="00FE3C30"/>
    <w:rsid w:val="00FE4E1A"/>
    <w:rsid w:val="00FE6D13"/>
    <w:rsid w:val="00FF0C2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pf.eclipse.org/wikis/open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C828-DD88-468A-AC87-964DA83A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21</Pages>
  <Words>2375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11</cp:revision>
  <cp:lastPrinted>2012-09-03T18:14:00Z</cp:lastPrinted>
  <dcterms:created xsi:type="dcterms:W3CDTF">2014-02-28T19:25:00Z</dcterms:created>
  <dcterms:modified xsi:type="dcterms:W3CDTF">2014-03-29T23:18:00Z</dcterms:modified>
</cp:coreProperties>
</file>