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ÍNDICE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1 INTRODUCCIÓN</w:t>
      </w:r>
    </w:p>
    <w:p w:rsidR="00000000" w:rsidDel="00000000" w:rsidP="00000000" w:rsidRDefault="00000000" w:rsidRPr="00000000" w14:paraId="00000003">
      <w:pPr>
        <w:ind w:firstLine="720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1.1 Misión -Ejemplo valIT pg 8</w:t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1.2 Visión -Ejemplo valIT pg 8</w:t>
      </w:r>
    </w:p>
    <w:p w:rsidR="00000000" w:rsidDel="00000000" w:rsidP="00000000" w:rsidRDefault="00000000" w:rsidRPr="00000000" w14:paraId="00000005">
      <w:pPr>
        <w:ind w:firstLine="720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1.3 Objetivo general -Ejemplo valIT pg 9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1.4 Objetivos específicos -Ejemplo valIT pg 9</w:t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1.5 Presentación del caso de estudio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1.6 Metodología para analizar la adquisición de IT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2</w:t>
      </w:r>
      <w:r w:rsidDel="00000000" w:rsidR="00000000" w:rsidRPr="00000000">
        <w:rPr>
          <w:b w:val="1"/>
          <w:highlight w:val="cyan"/>
          <w:rtl w:val="0"/>
        </w:rPr>
        <w:t xml:space="preserve"> ANÁLISIS DE LA ADQUISICIÓN DE IT</w:t>
      </w:r>
    </w:p>
    <w:p w:rsidR="00000000" w:rsidDel="00000000" w:rsidP="00000000" w:rsidRDefault="00000000" w:rsidRPr="00000000" w14:paraId="0000000A">
      <w:pPr>
        <w:ind w:firstLine="720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2.1 Necesidades de los Stakeholders y de la empresa-COBIT Appendix D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2.2 Mapa de goles de IT vs goles de procesamiento —IT-related Processes, COBIT Appendix C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3 ALINEACIÓN ESTRATÉGICA DE IT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3.1 Beneficiarios -Ejemplo valIT pg 12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3.2 Presupuestos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3.3 Organigrama con el proyecto de implementación -Ejemplo valIT pg 12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3.4 Arquitectura del sistema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ab/>
        <w:t xml:space="preserve">3.4.1 Descripción del Hardware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ab/>
        <w:t xml:space="preserve">3.4.2 Descripción del Software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ab/>
        <w:t xml:space="preserve">3.4.3 Descripción del Humanware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ab/>
        <w:t xml:space="preserve">3.4.4 Descripción del Netware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ab/>
        <w:t xml:space="preserve">3.4.5 Descripción del Supportare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4 ANÁLISIS Y MODELADO DE PROCESOS -</w:t>
      </w:r>
      <w:r w:rsidDel="00000000" w:rsidR="00000000" w:rsidRPr="00000000">
        <w:rPr>
          <w:highlight w:val="green"/>
          <w:rtl w:val="0"/>
        </w:rPr>
        <w:t xml:space="preserve">pdf 7.Identificacion y cuantificacion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4.1 Descripción y diagramación de los procesos actuales y de los procesos  mejorados</w:t>
      </w:r>
    </w:p>
    <w:p w:rsidR="00000000" w:rsidDel="00000000" w:rsidP="00000000" w:rsidRDefault="00000000" w:rsidRPr="00000000" w14:paraId="00000018">
      <w:pPr>
        <w:ind w:firstLine="72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4.2 Flujos de dinero, materiales e información en la cadena de suministros</w:t>
      </w:r>
    </w:p>
    <w:p w:rsidR="00000000" w:rsidDel="00000000" w:rsidP="00000000" w:rsidRDefault="00000000" w:rsidRPr="00000000" w14:paraId="00000019">
      <w:pPr>
        <w:ind w:firstLine="72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4.3 Costo de implementación del ERP</w:t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4.4 Métricas para controlar el desempeño por àrea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b w:val="1"/>
          <w:color w:val="ffffff"/>
          <w:highlight w:val="magenta"/>
        </w:rPr>
      </w:pPr>
      <w:r w:rsidDel="00000000" w:rsidR="00000000" w:rsidRPr="00000000">
        <w:rPr>
          <w:b w:val="1"/>
          <w:color w:val="ffffff"/>
          <w:highlight w:val="magenta"/>
          <w:rtl w:val="0"/>
        </w:rPr>
        <w:t xml:space="preserve">4.5 DETERMINACIÓN DE COSTOS , BENEFICIOS Y RIESGOS</w:t>
      </w:r>
    </w:p>
    <w:p w:rsidR="00000000" w:rsidDel="00000000" w:rsidP="00000000" w:rsidRDefault="00000000" w:rsidRPr="00000000" w14:paraId="0000001D">
      <w:pPr>
        <w:ind w:left="720" w:firstLine="720"/>
        <w:contextualSpacing w:val="0"/>
        <w:rPr>
          <w:color w:val="ffffff"/>
          <w:highlight w:val="magenta"/>
        </w:rPr>
      </w:pPr>
      <w:r w:rsidDel="00000000" w:rsidR="00000000" w:rsidRPr="00000000">
        <w:rPr>
          <w:color w:val="ffffff"/>
          <w:highlight w:val="magenta"/>
          <w:rtl w:val="0"/>
        </w:rPr>
        <w:t xml:space="preserve">4.5.1 Análisis de beneficios financieros - pdf 6.Técnicas y métodos , -pdf 7.Identificacion y cuantificacion</w:t>
      </w:r>
    </w:p>
    <w:p w:rsidR="00000000" w:rsidDel="00000000" w:rsidP="00000000" w:rsidRDefault="00000000" w:rsidRPr="00000000" w14:paraId="0000001E">
      <w:pPr>
        <w:ind w:left="1440" w:firstLine="720"/>
        <w:contextualSpacing w:val="0"/>
        <w:rPr>
          <w:color w:val="ffffff"/>
          <w:highlight w:val="magenta"/>
        </w:rPr>
      </w:pPr>
      <w:r w:rsidDel="00000000" w:rsidR="00000000" w:rsidRPr="00000000">
        <w:rPr>
          <w:color w:val="ffffff"/>
          <w:highlight w:val="magenta"/>
          <w:rtl w:val="0"/>
        </w:rPr>
        <w:t xml:space="preserve">4.5.1.1 Ingresos</w:t>
      </w:r>
    </w:p>
    <w:p w:rsidR="00000000" w:rsidDel="00000000" w:rsidP="00000000" w:rsidRDefault="00000000" w:rsidRPr="00000000" w14:paraId="0000001F">
      <w:pPr>
        <w:ind w:left="1440" w:firstLine="720"/>
        <w:contextualSpacing w:val="0"/>
        <w:rPr>
          <w:color w:val="ffffff"/>
          <w:highlight w:val="magenta"/>
        </w:rPr>
      </w:pPr>
      <w:r w:rsidDel="00000000" w:rsidR="00000000" w:rsidRPr="00000000">
        <w:rPr>
          <w:color w:val="ffffff"/>
          <w:highlight w:val="magenta"/>
          <w:rtl w:val="0"/>
        </w:rPr>
        <w:tab/>
        <w:t xml:space="preserve">4.5.1.1.1 Viáticos -Página 39 Ejemplo Val IT</w:t>
      </w:r>
    </w:p>
    <w:p w:rsidR="00000000" w:rsidDel="00000000" w:rsidP="00000000" w:rsidRDefault="00000000" w:rsidRPr="00000000" w14:paraId="00000020">
      <w:pPr>
        <w:ind w:left="2160" w:firstLine="720"/>
        <w:contextualSpacing w:val="0"/>
        <w:rPr>
          <w:color w:val="ffffff"/>
          <w:highlight w:val="magenta"/>
        </w:rPr>
      </w:pPr>
      <w:r w:rsidDel="00000000" w:rsidR="00000000" w:rsidRPr="00000000">
        <w:rPr>
          <w:color w:val="ffffff"/>
          <w:highlight w:val="magenta"/>
          <w:rtl w:val="0"/>
        </w:rPr>
        <w:t xml:space="preserve">4.5.1.1.2 Sueldos -Página 40 Ejemplo Val IT</w:t>
      </w:r>
    </w:p>
    <w:p w:rsidR="00000000" w:rsidDel="00000000" w:rsidP="00000000" w:rsidRDefault="00000000" w:rsidRPr="00000000" w14:paraId="00000021">
      <w:pPr>
        <w:ind w:left="1440" w:firstLine="720"/>
        <w:contextualSpacing w:val="0"/>
        <w:rPr>
          <w:color w:val="ffffff"/>
          <w:highlight w:val="magenta"/>
        </w:rPr>
      </w:pPr>
      <w:r w:rsidDel="00000000" w:rsidR="00000000" w:rsidRPr="00000000">
        <w:rPr>
          <w:color w:val="ffffff"/>
          <w:highlight w:val="magenta"/>
          <w:rtl w:val="0"/>
        </w:rPr>
        <w:tab/>
        <w:t xml:space="preserve">4.5.1.1.3 Presupuesto de Hardware -Página 40 Ejemplo Val IT</w:t>
      </w:r>
    </w:p>
    <w:p w:rsidR="00000000" w:rsidDel="00000000" w:rsidP="00000000" w:rsidRDefault="00000000" w:rsidRPr="00000000" w14:paraId="00000022">
      <w:pPr>
        <w:ind w:left="1440" w:firstLine="720"/>
        <w:contextualSpacing w:val="0"/>
        <w:rPr>
          <w:color w:val="ffffff"/>
          <w:highlight w:val="magenta"/>
        </w:rPr>
      </w:pPr>
      <w:r w:rsidDel="00000000" w:rsidR="00000000" w:rsidRPr="00000000">
        <w:rPr>
          <w:color w:val="ffffff"/>
          <w:highlight w:val="magenta"/>
          <w:rtl w:val="0"/>
        </w:rPr>
        <w:tab/>
        <w:t xml:space="preserve">4.5.1.1.4 Presupuesto de Software -Página 40 Ejemplo Val IT</w:t>
      </w:r>
    </w:p>
    <w:p w:rsidR="00000000" w:rsidDel="00000000" w:rsidP="00000000" w:rsidRDefault="00000000" w:rsidRPr="00000000" w14:paraId="00000023">
      <w:pPr>
        <w:ind w:left="1440" w:firstLine="720"/>
        <w:contextualSpacing w:val="0"/>
        <w:rPr>
          <w:color w:val="ffffff"/>
          <w:highlight w:val="magenta"/>
        </w:rPr>
      </w:pPr>
      <w:r w:rsidDel="00000000" w:rsidR="00000000" w:rsidRPr="00000000">
        <w:rPr>
          <w:color w:val="ffffff"/>
          <w:highlight w:val="magenta"/>
          <w:rtl w:val="0"/>
        </w:rPr>
        <w:tab/>
        <w:t xml:space="preserve">4.5.1.1.5 Presupuesto de Inversión  -Página 41 Ejemplo Val IT</w:t>
      </w:r>
    </w:p>
    <w:p w:rsidR="00000000" w:rsidDel="00000000" w:rsidP="00000000" w:rsidRDefault="00000000" w:rsidRPr="00000000" w14:paraId="00000024">
      <w:pPr>
        <w:ind w:left="2160" w:firstLine="720"/>
        <w:contextualSpacing w:val="0"/>
        <w:rPr>
          <w:color w:val="ffffff"/>
          <w:highlight w:val="magenta"/>
        </w:rPr>
      </w:pPr>
      <w:r w:rsidDel="00000000" w:rsidR="00000000" w:rsidRPr="00000000">
        <w:rPr>
          <w:highlight w:val="green"/>
          <w:rtl w:val="0"/>
        </w:rPr>
        <w:t xml:space="preserve">4.5.1.1.6 Cursograma de beneficios financieros -pdf Caso de estudio pg 230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720"/>
        <w:contextualSpacing w:val="0"/>
        <w:rPr>
          <w:color w:val="ffffff"/>
          <w:shd w:fill="4a86e8" w:val="clear"/>
        </w:rPr>
      </w:pPr>
      <w:r w:rsidDel="00000000" w:rsidR="00000000" w:rsidRPr="00000000">
        <w:rPr>
          <w:color w:val="ffffff"/>
          <w:shd w:fill="4a86e8" w:val="clear"/>
          <w:rtl w:val="0"/>
        </w:rPr>
        <w:t xml:space="preserve">4.5.1.2 Costos  -pdf Caso de Estudio pg 229 </w:t>
      </w:r>
    </w:p>
    <w:p w:rsidR="00000000" w:rsidDel="00000000" w:rsidP="00000000" w:rsidRDefault="00000000" w:rsidRPr="00000000" w14:paraId="00000026">
      <w:pPr>
        <w:ind w:left="1440" w:firstLine="720"/>
        <w:contextualSpacing w:val="0"/>
        <w:rPr>
          <w:color w:val="ffffff"/>
          <w:shd w:fill="4a86e8" w:val="clear"/>
        </w:rPr>
      </w:pPr>
      <w:r w:rsidDel="00000000" w:rsidR="00000000" w:rsidRPr="00000000">
        <w:rPr>
          <w:color w:val="ffffff"/>
          <w:shd w:fill="4a86e8" w:val="clear"/>
          <w:rtl w:val="0"/>
        </w:rPr>
        <w:tab/>
        <w:t xml:space="preserve">4.5.1.2.1 Sueldos  -Página 41 Ejemplo Val IT</w:t>
      </w:r>
    </w:p>
    <w:p w:rsidR="00000000" w:rsidDel="00000000" w:rsidP="00000000" w:rsidRDefault="00000000" w:rsidRPr="00000000" w14:paraId="00000027">
      <w:pPr>
        <w:ind w:left="1440" w:firstLine="720"/>
        <w:contextualSpacing w:val="0"/>
        <w:rPr>
          <w:color w:val="ffffff"/>
          <w:shd w:fill="4a86e8" w:val="clear"/>
        </w:rPr>
      </w:pPr>
      <w:r w:rsidDel="00000000" w:rsidR="00000000" w:rsidRPr="00000000">
        <w:rPr>
          <w:color w:val="ffffff"/>
          <w:shd w:fill="4a86e8" w:val="clear"/>
          <w:rtl w:val="0"/>
        </w:rPr>
        <w:tab/>
        <w:t xml:space="preserve">4.5.1.2.2 Mantenimiento  -Página 42  Ejemplo Val IT</w:t>
      </w:r>
    </w:p>
    <w:p w:rsidR="00000000" w:rsidDel="00000000" w:rsidP="00000000" w:rsidRDefault="00000000" w:rsidRPr="00000000" w14:paraId="00000028">
      <w:pPr>
        <w:ind w:left="1440" w:firstLine="720"/>
        <w:contextualSpacing w:val="0"/>
        <w:rPr>
          <w:color w:val="ffffff"/>
          <w:shd w:fill="4a86e8" w:val="clear"/>
        </w:rPr>
      </w:pPr>
      <w:r w:rsidDel="00000000" w:rsidR="00000000" w:rsidRPr="00000000">
        <w:rPr>
          <w:color w:val="ffffff"/>
          <w:shd w:fill="4a86e8" w:val="clear"/>
          <w:rtl w:val="0"/>
        </w:rPr>
        <w:tab/>
        <w:t xml:space="preserve">4.5.1.2.3 Soporte y Actualización -Pagina 42 Ejemplo Val IT</w:t>
      </w:r>
    </w:p>
    <w:p w:rsidR="00000000" w:rsidDel="00000000" w:rsidP="00000000" w:rsidRDefault="00000000" w:rsidRPr="00000000" w14:paraId="00000029">
      <w:pPr>
        <w:ind w:left="1440" w:firstLine="720"/>
        <w:contextualSpacing w:val="0"/>
        <w:rPr>
          <w:color w:val="ffffff"/>
          <w:shd w:fill="4a86e8" w:val="clear"/>
        </w:rPr>
      </w:pPr>
      <w:r w:rsidDel="00000000" w:rsidR="00000000" w:rsidRPr="00000000">
        <w:rPr>
          <w:color w:val="ffffff"/>
          <w:shd w:fill="4a86e8" w:val="clear"/>
          <w:rtl w:val="0"/>
        </w:rPr>
        <w:tab/>
        <w:t xml:space="preserve">4.5.1.2.4 Depreciación del equipo -Página 42, 43 Ejemplo Val IT</w:t>
      </w:r>
    </w:p>
    <w:p w:rsidR="00000000" w:rsidDel="00000000" w:rsidP="00000000" w:rsidRDefault="00000000" w:rsidRPr="00000000" w14:paraId="0000002A">
      <w:pPr>
        <w:ind w:left="1440" w:firstLine="720"/>
        <w:contextualSpacing w:val="0"/>
        <w:rPr>
          <w:color w:val="ffffff"/>
          <w:shd w:fill="4a86e8" w:val="clear"/>
        </w:rPr>
      </w:pPr>
      <w:r w:rsidDel="00000000" w:rsidR="00000000" w:rsidRPr="00000000">
        <w:rPr>
          <w:color w:val="ffffff"/>
          <w:shd w:fill="4a86e8" w:val="clear"/>
          <w:rtl w:val="0"/>
        </w:rPr>
        <w:tab/>
        <w:t xml:space="preserve">4.5.1.2.5 Amortización -Página 43 Ejemplo Val IT</w:t>
      </w:r>
    </w:p>
    <w:p w:rsidR="00000000" w:rsidDel="00000000" w:rsidP="00000000" w:rsidRDefault="00000000" w:rsidRPr="00000000" w14:paraId="0000002B">
      <w:pPr>
        <w:ind w:left="1440" w:firstLine="720"/>
        <w:contextualSpacing w:val="0"/>
        <w:rPr>
          <w:color w:val="ffffff"/>
          <w:shd w:fill="4a86e8" w:val="clear"/>
        </w:rPr>
      </w:pPr>
      <w:r w:rsidDel="00000000" w:rsidR="00000000" w:rsidRPr="00000000">
        <w:rPr>
          <w:color w:val="ffffff"/>
          <w:shd w:fill="4a86e8" w:val="clear"/>
          <w:rtl w:val="0"/>
        </w:rPr>
        <w:tab/>
        <w:t xml:space="preserve">4.5.1.2.6 Flujo Neto de Efectivo -Página 44 Ejemplo Val IT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color w:val="ffffff"/>
          <w:shd w:fill="4a86e8" w:val="clear"/>
        </w:rPr>
      </w:pPr>
      <w:r w:rsidDel="00000000" w:rsidR="00000000" w:rsidRPr="00000000">
        <w:rPr>
          <w:color w:val="ffffff"/>
          <w:highlight w:val="red"/>
          <w:rtl w:val="0"/>
        </w:rPr>
        <w:tab/>
        <w:tab/>
      </w:r>
      <w:r w:rsidDel="00000000" w:rsidR="00000000" w:rsidRPr="00000000">
        <w:rPr>
          <w:color w:val="ffffff"/>
          <w:shd w:fill="4a86e8" w:val="clear"/>
          <w:rtl w:val="0"/>
        </w:rPr>
        <w:t xml:space="preserve">4.5.1.3 Evaluación económica de  la inversión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color w:val="ffffff"/>
          <w:shd w:fill="4a86e8" w:val="clear"/>
        </w:rPr>
      </w:pPr>
      <w:r w:rsidDel="00000000" w:rsidR="00000000" w:rsidRPr="00000000">
        <w:rPr>
          <w:color w:val="ffffff"/>
          <w:shd w:fill="4a86e8" w:val="clear"/>
          <w:rtl w:val="0"/>
        </w:rPr>
        <w:tab/>
        <w:tab/>
        <w:tab/>
        <w:t xml:space="preserve">4.5.1.3.1 VPN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color w:val="ffffff"/>
          <w:shd w:fill="4a86e8" w:val="clear"/>
        </w:rPr>
      </w:pPr>
      <w:r w:rsidDel="00000000" w:rsidR="00000000" w:rsidRPr="00000000">
        <w:rPr>
          <w:color w:val="ffffff"/>
          <w:shd w:fill="4a86e8" w:val="clear"/>
          <w:rtl w:val="0"/>
        </w:rPr>
        <w:tab/>
        <w:tab/>
        <w:tab/>
        <w:t xml:space="preserve">4.5.1.3.2 TMAR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color w:val="ffffff"/>
          <w:shd w:fill="4a86e8" w:val="clear"/>
        </w:rPr>
      </w:pPr>
      <w:r w:rsidDel="00000000" w:rsidR="00000000" w:rsidRPr="00000000">
        <w:rPr>
          <w:color w:val="ffffff"/>
          <w:shd w:fill="4a86e8" w:val="clear"/>
          <w:rtl w:val="0"/>
        </w:rPr>
        <w:tab/>
        <w:tab/>
        <w:tab/>
        <w:t xml:space="preserve">4.5.1.3.3 TIR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color w:val="ffffff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color w:val="ffffff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ab/>
        <w:tab/>
        <w:t xml:space="preserve">4.5.1.4 En concordancia con VAL IT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ab/>
        <w:t xml:space="preserve">4.5.2 Análisis de Beneficios no financieros -pdf Caso de Estudio pg 230</w:t>
      </w:r>
    </w:p>
    <w:p w:rsidR="00000000" w:rsidDel="00000000" w:rsidP="00000000" w:rsidRDefault="00000000" w:rsidRPr="00000000" w14:paraId="00000034">
      <w:pPr>
        <w:ind w:left="1440" w:firstLine="0"/>
        <w:contextualSpacing w:val="0"/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4.5.3 Análisis de Riesgos -Ejemplo Val IT pg22, -pdf Caso de Estudio pg 234 y 235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5</w:t>
      </w:r>
      <w:r w:rsidDel="00000000" w:rsidR="00000000" w:rsidRPr="00000000">
        <w:rPr>
          <w:b w:val="1"/>
          <w:highlight w:val="yellow"/>
          <w:rtl w:val="0"/>
        </w:rPr>
        <w:t xml:space="preserve"> GESTIÓN DE PORTAFOLIO</w:t>
      </w:r>
    </w:p>
    <w:p w:rsidR="00000000" w:rsidDel="00000000" w:rsidP="00000000" w:rsidRDefault="00000000" w:rsidRPr="00000000" w14:paraId="00000038">
      <w:pPr>
        <w:ind w:firstLine="72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5.1 LISTA DE COMPONENTES</w:t>
      </w:r>
    </w:p>
    <w:p w:rsidR="00000000" w:rsidDel="00000000" w:rsidP="00000000" w:rsidRDefault="00000000" w:rsidRPr="00000000" w14:paraId="00000039">
      <w:pPr>
        <w:ind w:firstLine="72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5.1.1 Definición de los componentes</w:t>
      </w:r>
    </w:p>
    <w:p w:rsidR="00000000" w:rsidDel="00000000" w:rsidP="00000000" w:rsidRDefault="00000000" w:rsidRPr="00000000" w14:paraId="0000003A">
      <w:pPr>
        <w:ind w:firstLine="72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5.1.2 Tabla de descripción de las categorías y los componentes</w:t>
      </w:r>
    </w:p>
    <w:p w:rsidR="00000000" w:rsidDel="00000000" w:rsidP="00000000" w:rsidRDefault="00000000" w:rsidRPr="00000000" w14:paraId="0000003B">
      <w:pPr>
        <w:ind w:left="720" w:firstLine="72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5.1.3 Evaluación de componentes</w:t>
      </w:r>
    </w:p>
    <w:p w:rsidR="00000000" w:rsidDel="00000000" w:rsidP="00000000" w:rsidRDefault="00000000" w:rsidRPr="00000000" w14:paraId="0000003C">
      <w:pPr>
        <w:ind w:left="720" w:firstLine="72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5.1.4 Seleccionar componentes</w:t>
      </w:r>
    </w:p>
    <w:p w:rsidR="00000000" w:rsidDel="00000000" w:rsidP="00000000" w:rsidRDefault="00000000" w:rsidRPr="00000000" w14:paraId="0000003D">
      <w:pPr>
        <w:ind w:left="720" w:firstLine="72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5.1.5 Componentes por categoría estratégica</w:t>
      </w:r>
    </w:p>
    <w:p w:rsidR="00000000" w:rsidDel="00000000" w:rsidP="00000000" w:rsidRDefault="00000000" w:rsidRPr="00000000" w14:paraId="0000003E">
      <w:pPr>
        <w:ind w:left="720" w:firstLine="72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5.1.6 Lista de componentes priorizados</w:t>
      </w:r>
    </w:p>
    <w:p w:rsidR="00000000" w:rsidDel="00000000" w:rsidP="00000000" w:rsidRDefault="00000000" w:rsidRPr="00000000" w14:paraId="0000003F">
      <w:pPr>
        <w:ind w:left="720" w:firstLine="72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5.1.7 Càlculo de riesgo de los componentes</w:t>
      </w:r>
    </w:p>
    <w:p w:rsidR="00000000" w:rsidDel="00000000" w:rsidP="00000000" w:rsidRDefault="00000000" w:rsidRPr="00000000" w14:paraId="00000040">
      <w:pPr>
        <w:ind w:left="720" w:firstLine="72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5.1.8 Recomendaciones de balance del portafolio</w:t>
      </w:r>
    </w:p>
    <w:p w:rsidR="00000000" w:rsidDel="00000000" w:rsidP="00000000" w:rsidRDefault="00000000" w:rsidRPr="00000000" w14:paraId="00000041">
      <w:pPr>
        <w:ind w:left="720" w:firstLine="72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5.1.9 Lista de componentes aprobados y no aprobados</w:t>
      </w:r>
    </w:p>
    <w:p w:rsidR="00000000" w:rsidDel="00000000" w:rsidP="00000000" w:rsidRDefault="00000000" w:rsidRPr="00000000" w14:paraId="00000042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6 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CLIFF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GABS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SERGIO</w:t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  <w:highlight w:val="red"/>
              </w:rPr>
            </w:pPr>
            <w:r w:rsidDel="00000000" w:rsidR="00000000" w:rsidRPr="00000000">
              <w:rPr>
                <w:color w:val="ffffff"/>
                <w:highlight w:val="red"/>
                <w:rtl w:val="0"/>
              </w:rPr>
              <w:t xml:space="preserve">GABS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Beneficios</w:t>
            </w:r>
          </w:p>
        </w:tc>
      </w:tr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  <w:shd w:fill="4a86e8" w:val="clear"/>
              </w:rPr>
            </w:pPr>
            <w:r w:rsidDel="00000000" w:rsidR="00000000" w:rsidRPr="00000000">
              <w:rPr>
                <w:color w:val="ffffff"/>
                <w:shd w:fill="4a86e8" w:val="clear"/>
                <w:rtl w:val="0"/>
              </w:rPr>
              <w:t xml:space="preserve">CLIFF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Costos</w:t>
            </w:r>
          </w:p>
        </w:tc>
      </w:tr>
      <w:tr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  <w:highlight w:val="magenta"/>
              </w:rPr>
            </w:pPr>
            <w:r w:rsidDel="00000000" w:rsidR="00000000" w:rsidRPr="00000000">
              <w:rPr>
                <w:color w:val="ffffff"/>
                <w:highlight w:val="magenta"/>
                <w:rtl w:val="0"/>
              </w:rPr>
              <w:t xml:space="preserve">SERGIO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Ingresos</w:t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