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6426782"/>
        <w:docPartObj>
          <w:docPartGallery w:val="Cover Pages"/>
          <w:docPartUnique/>
        </w:docPartObj>
      </w:sdtPr>
      <w:sdtEndPr>
        <w:rPr>
          <w:lang w:val="es-ES"/>
        </w:rPr>
      </w:sdtEndPr>
      <w:sdtContent>
        <w:p w14:paraId="7C8774C6" w14:textId="3EDD188D" w:rsidR="00296F72" w:rsidRDefault="00296F72">
          <w:r>
            <w:rPr>
              <w:noProof/>
            </w:rPr>
            <mc:AlternateContent>
              <mc:Choice Requires="wpg">
                <w:drawing>
                  <wp:anchor distT="0" distB="0" distL="114300" distR="114300" simplePos="0" relativeHeight="251659264" behindDoc="1" locked="0" layoutInCell="1" allowOverlap="1" wp14:anchorId="7397BA2D" wp14:editId="1ECE4011">
                    <wp:simplePos x="0" y="0"/>
                    <wp:positionH relativeFrom="page">
                      <wp:align>center</wp:align>
                    </wp:positionH>
                    <wp:positionV relativeFrom="page">
                      <wp:align>center</wp:align>
                    </wp:positionV>
                    <wp:extent cx="6852920" cy="9142730"/>
                    <wp:effectExtent l="0" t="0" r="2540" b="133985"/>
                    <wp:wrapNone/>
                    <wp:docPr id="119" name="Grupo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995081F" w14:textId="326847E4" w:rsidR="00296F72" w:rsidRPr="00296F72" w:rsidRDefault="00296F72">
                                      <w:pPr>
                                        <w:pStyle w:val="Sinespaciado"/>
                                        <w:rPr>
                                          <w:color w:val="FFFFFF" w:themeColor="background1"/>
                                          <w:sz w:val="32"/>
                                          <w:szCs w:val="32"/>
                                          <w:lang w:val="en-US"/>
                                        </w:rPr>
                                      </w:pPr>
                                      <w:r w:rsidRPr="00296F72">
                                        <w:rPr>
                                          <w:color w:val="FFFFFF" w:themeColor="background1"/>
                                          <w:sz w:val="32"/>
                                          <w:szCs w:val="32"/>
                                          <w:lang w:val="en-US"/>
                                        </w:rPr>
                                        <w:t>Marcelo Gabriel Lobo</w:t>
                                      </w:r>
                                    </w:p>
                                  </w:sdtContent>
                                </w:sdt>
                                <w:p w14:paraId="15657E7B" w14:textId="0F4A360E" w:rsidR="00296F72" w:rsidRPr="00296F72" w:rsidRDefault="00296F72">
                                  <w:pPr>
                                    <w:pStyle w:val="Sinespaciado"/>
                                    <w:rPr>
                                      <w:caps/>
                                      <w:color w:val="FFFFFF" w:themeColor="background1"/>
                                      <w:lang w:val="en-US"/>
                                    </w:rPr>
                                  </w:pPr>
                                  <w:r>
                                    <w:rPr>
                                      <w:caps/>
                                      <w:color w:val="FFFFFF" w:themeColor="background1"/>
                                    </w:rPr>
                                    <w:t xml:space="preserve">7mo 3era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3C7C02D" w14:textId="46889F93" w:rsidR="00296F72" w:rsidRDefault="00296F72">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Ventajas De porter</w:t>
                                      </w:r>
                                    </w:p>
                                  </w:sdtContent>
                                </w:sdt>
                                <w:sdt>
                                  <w:sdtPr>
                                    <w:rPr>
                                      <w:caps/>
                                      <w:color w:val="0E284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31244E72" w14:textId="4FD5D38B" w:rsidR="00296F72" w:rsidRDefault="00296F72">
                                      <w:pPr>
                                        <w:pStyle w:val="Sinespaciado"/>
                                        <w:spacing w:before="240"/>
                                        <w:rPr>
                                          <w:caps/>
                                          <w:color w:val="0E2841" w:themeColor="text2"/>
                                          <w:sz w:val="36"/>
                                          <w:szCs w:val="36"/>
                                        </w:rPr>
                                      </w:pPr>
                                      <w:r>
                                        <w:rPr>
                                          <w:caps/>
                                          <w:color w:val="0E2841" w:themeColor="text2"/>
                                          <w:sz w:val="36"/>
                                          <w:szCs w:val="36"/>
                                        </w:rPr>
                                        <w:t>Autogestion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97BA2D" id="Grupo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ktpgMAAJ8OAAAOAAAAZHJzL2Uyb0RvYy54bWzsV19v0zAQf0fiO1h5Z2nSdu2ipagMNiFN&#10;MG1De3Ydp4lwbGO7S8e34bPwxbhz/qzbujENmJDgJbXju/Pdr3e/u+y/XleCXHJjSyXTINoZBIRL&#10;prJSLtPg0/nhq2lArKMyo0JJngZX3AavZy9f7Nc64bEqlMi4IWBE2qTWaVA4p5MwtKzgFbU7SnMJ&#10;h7kyFXWwNcswM7QG65UI48FgN6yVybRRjFsLb982h8HM289zztzHPLfcEZEG4JvzT+OfC3yGs32a&#10;LA3VRclaN+gTvKhoKeHS3tRb6ihZmfKOqapkRlmVux2mqlDlecm4jwGiiQa3ojkyaqV9LMukXuoe&#10;JoD2Fk5PNss+XB4ZfaZPDCBR6yVg4XcYyzo3Ff6Cl2TtIbvqIeNrRxi83J2Op4MBIMvgbC+eRJNx&#10;CyorAPk7eqx49xPNsLs4vOFOrSFB7DUG9tcwOCuo5h5amwAGJ4aUGeRvDJFIWkGinkLqfP8mlyuh&#10;CL728HjZHiybWMDtXqQmw2gMKdqk2Fa8otEwmsYo0AdNE22sO+KqIrhIAwN++Myil8fWNaKdCF5t&#10;lSizw1IIv8Gy4QfCkEsKCU8Z49JF7QU3JIVEealQszGKbwDyLii/cleCo5yQpzwHhOAPj70zvj7v&#10;XuR9KGjGm/vHkBk+fgiv1/DBeoMoncP9ve3oIduNl608qnJf3r3y4OfKvYa/WUnXK1elVGabAdHD&#10;lzfyHUgNNIjSQmVXkD9GNeRiNTss4a87ptadUANsAjkFDOk+wiMXqk4D1a4CUijzddt7lIcEh9OA&#10;1MBOaWC/rKjhARHvJaT+XjQaIZ35zWg8wbw1myeLzRO5qg4U5EMEXKyZX6K8E90yN6q6ACKd461w&#10;RCWDu9OAOdNtDlzDmkDFjM/nXgwoTFN3LM80Q+OIKqbm+fqCGt3mr4PM/6C6cqPJrTRuZFFTqvnK&#10;qbz0OX6Na4s3lD7y07NwAMC0jQN8HaELwBeP5oDRcG8Qjx/igOkwnjQSf5IEOpb5TwJ/hgTcerEG&#10;hrrO2+flA08BPSFAU5lOe0bozjYoAc6ezAmLf5AR4o4RDlY0M4pAg0New8nAF9YGKxC3fqOgT/Zs&#10;8eCM8NB0sDE/PJ0Z+g6PTZxA79kdwoDW8O3N3t811HbKwJAa1/1qyyTwiIa7vc0/QvG523z2uZuS&#10;7m3zWOHNkIhs/ncUelfaTevvdr+p0P+y5u8/B+AryM+P7RcbfmZt7v2wcP1dOfsBAAD//wMAUEsD&#10;BBQABgAIAAAAIQBHHeoO3AAAAAcBAAAPAAAAZHJzL2Rvd25yZXYueG1sTI/NbsIwEITvlfoO1iL1&#10;VhzSip8QB1VI9NQeIFy4GXtJIuJ1FBtI375LL+WymtWsZr7NV4NrxRX70HhSMBknIJCMtw1VCvbl&#10;5nUOIkRNVreeUMEPBlgVz0+5zqy/0Ravu1gJDqGQaQV1jF0mZTA1Oh3GvkNi7+R7pyOvfSVtr28c&#10;7lqZJslUOt0QN9S6w3WN5ry7OAXn7XfA9aas9saZZjp8faaH0in1Mho+liAiDvH/GO74jA4FMx39&#10;hWwQrQJ+JP7Nu5fMFimII6v3t8UcZJHLR/7iFwAA//8DAFBLAQItABQABgAIAAAAIQC2gziS/gAA&#10;AOEBAAATAAAAAAAAAAAAAAAAAAAAAABbQ29udGVudF9UeXBlc10ueG1sUEsBAi0AFAAGAAgAAAAh&#10;ADj9If/WAAAAlAEAAAsAAAAAAAAAAAAAAAAALwEAAF9yZWxzLy5yZWxzUEsBAi0AFAAGAAgAAAAh&#10;AAyKSS2mAwAAnw4AAA4AAAAAAAAAAAAAAAAALgIAAGRycy9lMm9Eb2MueG1sUEsBAi0AFAAGAAgA&#10;AAAhAEcd6g7cAAAABwEAAA8AAAAAAAAAAAAAAAAAAAYAAGRycy9kb3ducmV2LnhtbFBLBQYAAAAA&#10;BAAEAPMAAAAJBw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lang w:val="en-U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995081F" w14:textId="326847E4" w:rsidR="00296F72" w:rsidRPr="00296F72" w:rsidRDefault="00296F72">
                                <w:pPr>
                                  <w:pStyle w:val="Sinespaciado"/>
                                  <w:rPr>
                                    <w:color w:val="FFFFFF" w:themeColor="background1"/>
                                    <w:sz w:val="32"/>
                                    <w:szCs w:val="32"/>
                                    <w:lang w:val="en-US"/>
                                  </w:rPr>
                                </w:pPr>
                                <w:r w:rsidRPr="00296F72">
                                  <w:rPr>
                                    <w:color w:val="FFFFFF" w:themeColor="background1"/>
                                    <w:sz w:val="32"/>
                                    <w:szCs w:val="32"/>
                                    <w:lang w:val="en-US"/>
                                  </w:rPr>
                                  <w:t>Marcelo Gabriel Lobo</w:t>
                                </w:r>
                              </w:p>
                            </w:sdtContent>
                          </w:sdt>
                          <w:p w14:paraId="15657E7B" w14:textId="0F4A360E" w:rsidR="00296F72" w:rsidRPr="00296F72" w:rsidRDefault="00296F72">
                            <w:pPr>
                              <w:pStyle w:val="Sinespaciado"/>
                              <w:rPr>
                                <w:caps/>
                                <w:color w:val="FFFFFF" w:themeColor="background1"/>
                                <w:lang w:val="en-US"/>
                              </w:rPr>
                            </w:pPr>
                            <w:r>
                              <w:rPr>
                                <w:caps/>
                                <w:color w:val="FFFFFF" w:themeColor="background1"/>
                              </w:rPr>
                              <w:t xml:space="preserve">7mo 3era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3C7C02D" w14:textId="46889F93" w:rsidR="00296F72" w:rsidRDefault="00296F72">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Ventajas De porter</w:t>
                                </w:r>
                              </w:p>
                            </w:sdtContent>
                          </w:sdt>
                          <w:sdt>
                            <w:sdtPr>
                              <w:rPr>
                                <w:caps/>
                                <w:color w:val="0E284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31244E72" w14:textId="4FD5D38B" w:rsidR="00296F72" w:rsidRDefault="00296F72">
                                <w:pPr>
                                  <w:pStyle w:val="Sinespaciado"/>
                                  <w:spacing w:before="240"/>
                                  <w:rPr>
                                    <w:caps/>
                                    <w:color w:val="0E2841" w:themeColor="text2"/>
                                    <w:sz w:val="36"/>
                                    <w:szCs w:val="36"/>
                                  </w:rPr>
                                </w:pPr>
                                <w:r>
                                  <w:rPr>
                                    <w:caps/>
                                    <w:color w:val="0E2841" w:themeColor="text2"/>
                                    <w:sz w:val="36"/>
                                    <w:szCs w:val="36"/>
                                  </w:rPr>
                                  <w:t>Autogestion</w:t>
                                </w:r>
                              </w:p>
                            </w:sdtContent>
                          </w:sdt>
                        </w:txbxContent>
                      </v:textbox>
                    </v:shape>
                    <w10:wrap anchorx="page" anchory="page"/>
                  </v:group>
                </w:pict>
              </mc:Fallback>
            </mc:AlternateContent>
          </w:r>
        </w:p>
        <w:p w14:paraId="0336BEAE" w14:textId="758400D4" w:rsidR="00296F72" w:rsidRDefault="00296F72">
          <w:pPr>
            <w:rPr>
              <w:lang w:val="es-ES"/>
            </w:rPr>
          </w:pPr>
          <w:r>
            <w:rPr>
              <w:lang w:val="es-ES"/>
            </w:rPr>
            <w:br w:type="page"/>
          </w:r>
        </w:p>
      </w:sdtContent>
    </w:sdt>
    <w:p w14:paraId="78FE5CDE" w14:textId="77777777" w:rsidR="002F5F0D" w:rsidRPr="002F5F0D" w:rsidRDefault="002F5F0D" w:rsidP="002F5F0D">
      <w:pPr>
        <w:rPr>
          <w:b/>
          <w:bCs/>
          <w:lang w:val="es-ES"/>
        </w:rPr>
      </w:pPr>
      <w:r w:rsidRPr="002F5F0D">
        <w:rPr>
          <w:b/>
          <w:bCs/>
          <w:lang w:val="es-ES"/>
        </w:rPr>
        <w:lastRenderedPageBreak/>
        <w:t>1. ¿Cuáles son los aspectos fundamentales de la cadena de valor?</w:t>
      </w:r>
    </w:p>
    <w:p w14:paraId="513DB053" w14:textId="77777777" w:rsidR="002F5F0D" w:rsidRPr="002F5F0D" w:rsidRDefault="002F5F0D" w:rsidP="002F5F0D">
      <w:pPr>
        <w:rPr>
          <w:lang w:val="es-ES"/>
        </w:rPr>
      </w:pPr>
      <w:r w:rsidRPr="002F5F0D">
        <w:rPr>
          <w:lang w:val="es-ES"/>
        </w:rPr>
        <w:t>La cadena de valor, propuesta por Michael Porter, es una herramienta que descompone las actividades internas de una empresa para identificar dónde se puede agregar valor. Los componentes clave incluyen actividades primarias, que son directamente responsables de la creación y entrega de productos, y actividades de apoyo, que sustentan las primarias y contribuyen a mejorar la eficiencia y efectividad de la empresa.</w:t>
      </w:r>
    </w:p>
    <w:p w14:paraId="46A24DC6" w14:textId="77777777" w:rsidR="002F5F0D" w:rsidRPr="002F5F0D" w:rsidRDefault="002F5F0D" w:rsidP="002F5F0D">
      <w:pPr>
        <w:rPr>
          <w:b/>
          <w:bCs/>
          <w:lang w:val="es-ES"/>
        </w:rPr>
      </w:pPr>
      <w:r w:rsidRPr="002F5F0D">
        <w:rPr>
          <w:b/>
          <w:bCs/>
          <w:lang w:val="es-ES"/>
        </w:rPr>
        <w:t>2. ¿Por qué analizar la cadena de valor de la competencia puede ser una fuente clave de ventaja competitiva?</w:t>
      </w:r>
    </w:p>
    <w:p w14:paraId="5B8E74CD" w14:textId="77777777" w:rsidR="002F5F0D" w:rsidRPr="002F5F0D" w:rsidRDefault="002F5F0D" w:rsidP="002F5F0D">
      <w:pPr>
        <w:rPr>
          <w:lang w:val="es-ES"/>
        </w:rPr>
      </w:pPr>
      <w:r w:rsidRPr="002F5F0D">
        <w:rPr>
          <w:lang w:val="es-ES"/>
        </w:rPr>
        <w:t>Estudiar la cadena de valor de los competidores ayuda a descubrir en qué áreas están agregando más valor o actuando con mayor eficiencia. Esto permite que tu empresa mejore sus propios procesos, o se distinga en áreas clave, lo que podría resultar en una ventaja competitiva. Además, brinda una mejor comprensión de las fortalezas y debilidades de los rivales y te permite prever sus posibles estrategias.</w:t>
      </w:r>
    </w:p>
    <w:p w14:paraId="0323CE71" w14:textId="77777777" w:rsidR="002F5F0D" w:rsidRPr="002F5F0D" w:rsidRDefault="002F5F0D" w:rsidP="002F5F0D">
      <w:pPr>
        <w:rPr>
          <w:b/>
          <w:bCs/>
          <w:lang w:val="es-ES"/>
        </w:rPr>
      </w:pPr>
      <w:r w:rsidRPr="002F5F0D">
        <w:rPr>
          <w:b/>
          <w:bCs/>
          <w:lang w:val="es-ES"/>
        </w:rPr>
        <w:t>3. ¿A qué se refiere con actividades de valor? ¿Cómo están divididas?</w:t>
      </w:r>
    </w:p>
    <w:p w14:paraId="0FB38318" w14:textId="77777777" w:rsidR="002F5F0D" w:rsidRPr="002F5F0D" w:rsidRDefault="002F5F0D" w:rsidP="002F5F0D">
      <w:pPr>
        <w:rPr>
          <w:lang w:val="es-ES"/>
        </w:rPr>
      </w:pPr>
      <w:r w:rsidRPr="002F5F0D">
        <w:rPr>
          <w:lang w:val="es-ES"/>
        </w:rPr>
        <w:t>Las actividades de valor son las tareas dentro de la empresa que generan valor para el cliente final. Se dividen en:</w:t>
      </w:r>
    </w:p>
    <w:p w14:paraId="74B8F27B" w14:textId="77777777" w:rsidR="002F5F0D" w:rsidRPr="002F5F0D" w:rsidRDefault="002F5F0D" w:rsidP="002F5F0D">
      <w:pPr>
        <w:numPr>
          <w:ilvl w:val="0"/>
          <w:numId w:val="4"/>
        </w:numPr>
        <w:rPr>
          <w:lang w:val="es-ES"/>
        </w:rPr>
      </w:pPr>
      <w:r w:rsidRPr="002F5F0D">
        <w:rPr>
          <w:b/>
          <w:bCs/>
          <w:lang w:val="es-ES"/>
        </w:rPr>
        <w:t>Actividades primarias:</w:t>
      </w:r>
      <w:r w:rsidRPr="002F5F0D">
        <w:rPr>
          <w:lang w:val="es-ES"/>
        </w:rPr>
        <w:t xml:space="preserve"> Incluyen todo lo relacionado con la producción, venta y distribución de productos.</w:t>
      </w:r>
    </w:p>
    <w:p w14:paraId="763B4374" w14:textId="77777777" w:rsidR="002F5F0D" w:rsidRPr="002F5F0D" w:rsidRDefault="002F5F0D" w:rsidP="002F5F0D">
      <w:pPr>
        <w:numPr>
          <w:ilvl w:val="0"/>
          <w:numId w:val="4"/>
        </w:numPr>
        <w:rPr>
          <w:lang w:val="es-ES"/>
        </w:rPr>
      </w:pPr>
      <w:r w:rsidRPr="002F5F0D">
        <w:rPr>
          <w:b/>
          <w:bCs/>
          <w:lang w:val="es-ES"/>
        </w:rPr>
        <w:t>Actividades de apoyo:</w:t>
      </w:r>
      <w:r w:rsidRPr="002F5F0D">
        <w:rPr>
          <w:lang w:val="es-ES"/>
        </w:rPr>
        <w:t xml:space="preserve"> Son aquellas que facilitan o mejoran la ejecución de las actividades primarias, como la gestión de recursos y la innovación tecnológica.</w:t>
      </w:r>
    </w:p>
    <w:p w14:paraId="5A97B333" w14:textId="77777777" w:rsidR="002F5F0D" w:rsidRPr="002F5F0D" w:rsidRDefault="002F5F0D" w:rsidP="002F5F0D">
      <w:pPr>
        <w:rPr>
          <w:b/>
          <w:bCs/>
          <w:lang w:val="es-ES"/>
        </w:rPr>
      </w:pPr>
      <w:r w:rsidRPr="002F5F0D">
        <w:rPr>
          <w:b/>
          <w:bCs/>
          <w:lang w:val="es-ES"/>
        </w:rPr>
        <w:t>4. Identificación de las actividades de valor. Defina las actividades primarias de valor.</w:t>
      </w:r>
    </w:p>
    <w:p w14:paraId="08C28153" w14:textId="77777777" w:rsidR="002F5F0D" w:rsidRPr="002F5F0D" w:rsidRDefault="002F5F0D" w:rsidP="002F5F0D">
      <w:pPr>
        <w:rPr>
          <w:lang w:val="es-ES"/>
        </w:rPr>
      </w:pPr>
      <w:r w:rsidRPr="002F5F0D">
        <w:rPr>
          <w:lang w:val="es-ES"/>
        </w:rPr>
        <w:t>Las actividades primarias de valor son aquellas que están directamente vinculadas con la producción y entrega de productos o servicios al cliente. Comprenden:</w:t>
      </w:r>
    </w:p>
    <w:p w14:paraId="28E7FFCE" w14:textId="77777777" w:rsidR="002F5F0D" w:rsidRPr="002F5F0D" w:rsidRDefault="002F5F0D" w:rsidP="002F5F0D">
      <w:pPr>
        <w:numPr>
          <w:ilvl w:val="0"/>
          <w:numId w:val="5"/>
        </w:numPr>
        <w:rPr>
          <w:lang w:val="es-ES"/>
        </w:rPr>
      </w:pPr>
      <w:r w:rsidRPr="002F5F0D">
        <w:rPr>
          <w:b/>
          <w:bCs/>
          <w:lang w:val="es-ES"/>
        </w:rPr>
        <w:t>Logística interna:</w:t>
      </w:r>
      <w:r w:rsidRPr="002F5F0D">
        <w:rPr>
          <w:lang w:val="es-ES"/>
        </w:rPr>
        <w:t xml:space="preserve"> La gestión de los materiales y suministros antes de que se utilicen en la producción.</w:t>
      </w:r>
    </w:p>
    <w:p w14:paraId="674D5395" w14:textId="77777777" w:rsidR="002F5F0D" w:rsidRPr="002F5F0D" w:rsidRDefault="002F5F0D" w:rsidP="002F5F0D">
      <w:pPr>
        <w:numPr>
          <w:ilvl w:val="0"/>
          <w:numId w:val="5"/>
        </w:numPr>
        <w:rPr>
          <w:lang w:val="es-ES"/>
        </w:rPr>
      </w:pPr>
      <w:r w:rsidRPr="002F5F0D">
        <w:rPr>
          <w:b/>
          <w:bCs/>
          <w:lang w:val="es-ES"/>
        </w:rPr>
        <w:t>Operaciones:</w:t>
      </w:r>
      <w:r w:rsidRPr="002F5F0D">
        <w:rPr>
          <w:lang w:val="es-ES"/>
        </w:rPr>
        <w:t xml:space="preserve"> El proceso de transformar estos materiales en productos terminados.</w:t>
      </w:r>
    </w:p>
    <w:p w14:paraId="1C8C5B7D" w14:textId="77777777" w:rsidR="002F5F0D" w:rsidRPr="002F5F0D" w:rsidRDefault="002F5F0D" w:rsidP="002F5F0D">
      <w:pPr>
        <w:numPr>
          <w:ilvl w:val="0"/>
          <w:numId w:val="5"/>
        </w:numPr>
        <w:rPr>
          <w:lang w:val="es-ES"/>
        </w:rPr>
      </w:pPr>
      <w:r w:rsidRPr="002F5F0D">
        <w:rPr>
          <w:b/>
          <w:bCs/>
          <w:lang w:val="es-ES"/>
        </w:rPr>
        <w:t>Logística externa:</w:t>
      </w:r>
      <w:r w:rsidRPr="002F5F0D">
        <w:rPr>
          <w:lang w:val="es-ES"/>
        </w:rPr>
        <w:t xml:space="preserve"> La distribución del producto final a los clientes.</w:t>
      </w:r>
    </w:p>
    <w:p w14:paraId="4F9E9483" w14:textId="77777777" w:rsidR="002F5F0D" w:rsidRPr="002F5F0D" w:rsidRDefault="002F5F0D" w:rsidP="002F5F0D">
      <w:pPr>
        <w:numPr>
          <w:ilvl w:val="0"/>
          <w:numId w:val="5"/>
        </w:numPr>
        <w:rPr>
          <w:lang w:val="es-ES"/>
        </w:rPr>
      </w:pPr>
      <w:r w:rsidRPr="002F5F0D">
        <w:rPr>
          <w:b/>
          <w:bCs/>
          <w:lang w:val="es-ES"/>
        </w:rPr>
        <w:lastRenderedPageBreak/>
        <w:t>Marketing y ventas:</w:t>
      </w:r>
      <w:r w:rsidRPr="002F5F0D">
        <w:rPr>
          <w:lang w:val="es-ES"/>
        </w:rPr>
        <w:t xml:space="preserve"> Las actividades destinadas a atraer clientes y promover el producto.</w:t>
      </w:r>
    </w:p>
    <w:p w14:paraId="11B45815" w14:textId="77777777" w:rsidR="002F5F0D" w:rsidRPr="002F5F0D" w:rsidRDefault="002F5F0D" w:rsidP="002F5F0D">
      <w:pPr>
        <w:numPr>
          <w:ilvl w:val="0"/>
          <w:numId w:val="5"/>
        </w:numPr>
        <w:rPr>
          <w:lang w:val="es-ES"/>
        </w:rPr>
      </w:pPr>
      <w:r w:rsidRPr="002F5F0D">
        <w:rPr>
          <w:b/>
          <w:bCs/>
          <w:lang w:val="es-ES"/>
        </w:rPr>
        <w:t>Servicios:</w:t>
      </w:r>
      <w:r w:rsidRPr="002F5F0D">
        <w:rPr>
          <w:lang w:val="es-ES"/>
        </w:rPr>
        <w:t xml:space="preserve"> El soporte postventa, como la atención al cliente y el mantenimiento.</w:t>
      </w:r>
    </w:p>
    <w:p w14:paraId="4EA3E616" w14:textId="77777777" w:rsidR="002F5F0D" w:rsidRPr="002F5F0D" w:rsidRDefault="002F5F0D" w:rsidP="002F5F0D">
      <w:pPr>
        <w:rPr>
          <w:b/>
          <w:bCs/>
          <w:lang w:val="es-ES"/>
        </w:rPr>
      </w:pPr>
      <w:r w:rsidRPr="002F5F0D">
        <w:rPr>
          <w:b/>
          <w:bCs/>
          <w:lang w:val="es-ES"/>
        </w:rPr>
        <w:t>5. ¿Cuáles son las actividades de apoyo según el autor? Detalla lo principal de cada una.</w:t>
      </w:r>
    </w:p>
    <w:p w14:paraId="00BEA646" w14:textId="77777777" w:rsidR="002F5F0D" w:rsidRPr="002F5F0D" w:rsidRDefault="002F5F0D" w:rsidP="002F5F0D">
      <w:pPr>
        <w:rPr>
          <w:lang w:val="es-ES"/>
        </w:rPr>
      </w:pPr>
      <w:r w:rsidRPr="002F5F0D">
        <w:rPr>
          <w:lang w:val="es-ES"/>
        </w:rPr>
        <w:t>Las actividades de apoyo son vitales para que las actividades primarias se realicen eficientemente:</w:t>
      </w:r>
    </w:p>
    <w:p w14:paraId="2CFD7B76" w14:textId="77777777" w:rsidR="002F5F0D" w:rsidRPr="002F5F0D" w:rsidRDefault="002F5F0D" w:rsidP="002F5F0D">
      <w:pPr>
        <w:numPr>
          <w:ilvl w:val="0"/>
          <w:numId w:val="6"/>
        </w:numPr>
        <w:rPr>
          <w:lang w:val="es-ES"/>
        </w:rPr>
      </w:pPr>
      <w:r w:rsidRPr="002F5F0D">
        <w:rPr>
          <w:b/>
          <w:bCs/>
          <w:lang w:val="es-ES"/>
        </w:rPr>
        <w:t>Infraestructura de la empresa:</w:t>
      </w:r>
      <w:r w:rsidRPr="002F5F0D">
        <w:rPr>
          <w:lang w:val="es-ES"/>
        </w:rPr>
        <w:t xml:space="preserve"> Incluye la administración general, planificación y gestión financiera.</w:t>
      </w:r>
    </w:p>
    <w:p w14:paraId="137621E8" w14:textId="77777777" w:rsidR="002F5F0D" w:rsidRPr="002F5F0D" w:rsidRDefault="002F5F0D" w:rsidP="002F5F0D">
      <w:pPr>
        <w:numPr>
          <w:ilvl w:val="0"/>
          <w:numId w:val="6"/>
        </w:numPr>
        <w:rPr>
          <w:lang w:val="es-ES"/>
        </w:rPr>
      </w:pPr>
      <w:r w:rsidRPr="002F5F0D">
        <w:rPr>
          <w:b/>
          <w:bCs/>
          <w:lang w:val="es-ES"/>
        </w:rPr>
        <w:t>Gestión de recursos humanos:</w:t>
      </w:r>
      <w:r w:rsidRPr="002F5F0D">
        <w:rPr>
          <w:lang w:val="es-ES"/>
        </w:rPr>
        <w:t xml:space="preserve"> Se ocupa de la contratación, formación y desarrollo del personal.</w:t>
      </w:r>
    </w:p>
    <w:p w14:paraId="35FF7D90" w14:textId="77777777" w:rsidR="002F5F0D" w:rsidRPr="002F5F0D" w:rsidRDefault="002F5F0D" w:rsidP="002F5F0D">
      <w:pPr>
        <w:numPr>
          <w:ilvl w:val="0"/>
          <w:numId w:val="6"/>
        </w:numPr>
        <w:rPr>
          <w:lang w:val="es-ES"/>
        </w:rPr>
      </w:pPr>
      <w:r w:rsidRPr="002F5F0D">
        <w:rPr>
          <w:b/>
          <w:bCs/>
          <w:lang w:val="es-ES"/>
        </w:rPr>
        <w:t>Desarrollo tecnológico:</w:t>
      </w:r>
      <w:r w:rsidRPr="002F5F0D">
        <w:rPr>
          <w:lang w:val="es-ES"/>
        </w:rPr>
        <w:t xml:space="preserve"> Implica la investigación, innovación y adopción de tecnologías que mejoren los procesos.</w:t>
      </w:r>
    </w:p>
    <w:p w14:paraId="2580C8F4" w14:textId="77777777" w:rsidR="002F5F0D" w:rsidRPr="002F5F0D" w:rsidRDefault="002F5F0D" w:rsidP="002F5F0D">
      <w:pPr>
        <w:numPr>
          <w:ilvl w:val="0"/>
          <w:numId w:val="6"/>
        </w:numPr>
        <w:rPr>
          <w:lang w:val="es-ES"/>
        </w:rPr>
      </w:pPr>
      <w:r w:rsidRPr="002F5F0D">
        <w:rPr>
          <w:b/>
          <w:bCs/>
          <w:lang w:val="es-ES"/>
        </w:rPr>
        <w:t>Abastecimiento:</w:t>
      </w:r>
      <w:r w:rsidRPr="002F5F0D">
        <w:rPr>
          <w:lang w:val="es-ES"/>
        </w:rPr>
        <w:t xml:space="preserve"> Consiste en la adquisición de los insumos y materiales necesarios para las actividades primarias.</w:t>
      </w:r>
    </w:p>
    <w:p w14:paraId="58AA0D4F" w14:textId="77777777" w:rsidR="002F5F0D" w:rsidRPr="002F5F0D" w:rsidRDefault="002F5F0D" w:rsidP="002F5F0D">
      <w:pPr>
        <w:rPr>
          <w:b/>
          <w:bCs/>
          <w:lang w:val="es-ES"/>
        </w:rPr>
      </w:pPr>
      <w:r w:rsidRPr="002F5F0D">
        <w:rPr>
          <w:b/>
          <w:bCs/>
          <w:lang w:val="es-ES"/>
        </w:rPr>
        <w:t>6. Panorama competitivo. Defina las cuatro dimensiones del panorama que afectan la cadena de valor.</w:t>
      </w:r>
    </w:p>
    <w:p w14:paraId="0ECD7348" w14:textId="77777777" w:rsidR="002F5F0D" w:rsidRPr="002F5F0D" w:rsidRDefault="002F5F0D" w:rsidP="002F5F0D">
      <w:pPr>
        <w:rPr>
          <w:lang w:val="es-ES"/>
        </w:rPr>
      </w:pPr>
      <w:r w:rsidRPr="002F5F0D">
        <w:rPr>
          <w:lang w:val="es-ES"/>
        </w:rPr>
        <w:t>Porter identifica cuatro dimensiones que influyen en la cadena de valor y en la competitividad de una empresa:</w:t>
      </w:r>
    </w:p>
    <w:p w14:paraId="7ACC53FD" w14:textId="77777777" w:rsidR="002F5F0D" w:rsidRPr="002F5F0D" w:rsidRDefault="002F5F0D" w:rsidP="002F5F0D">
      <w:pPr>
        <w:numPr>
          <w:ilvl w:val="0"/>
          <w:numId w:val="7"/>
        </w:numPr>
        <w:rPr>
          <w:lang w:val="es-ES"/>
        </w:rPr>
      </w:pPr>
      <w:r w:rsidRPr="002F5F0D">
        <w:rPr>
          <w:b/>
          <w:bCs/>
          <w:lang w:val="es-ES"/>
        </w:rPr>
        <w:t>Alcance del segmento:</w:t>
      </w:r>
      <w:r w:rsidRPr="002F5F0D">
        <w:rPr>
          <w:lang w:val="es-ES"/>
        </w:rPr>
        <w:t xml:space="preserve"> Las diferentes necesidades y preferencias de los clientes en cada segmento de mercado.</w:t>
      </w:r>
    </w:p>
    <w:p w14:paraId="0BBF1204" w14:textId="77777777" w:rsidR="002F5F0D" w:rsidRPr="002F5F0D" w:rsidRDefault="002F5F0D" w:rsidP="002F5F0D">
      <w:pPr>
        <w:numPr>
          <w:ilvl w:val="0"/>
          <w:numId w:val="7"/>
        </w:numPr>
        <w:rPr>
          <w:lang w:val="es-ES"/>
        </w:rPr>
      </w:pPr>
      <w:r w:rsidRPr="002F5F0D">
        <w:rPr>
          <w:b/>
          <w:bCs/>
          <w:lang w:val="es-ES"/>
        </w:rPr>
        <w:t>Alcance geográfico:</w:t>
      </w:r>
      <w:r w:rsidRPr="002F5F0D">
        <w:rPr>
          <w:lang w:val="es-ES"/>
        </w:rPr>
        <w:t xml:space="preserve"> La influencia de la expansión geográfica sobre las operaciones de la empresa.</w:t>
      </w:r>
    </w:p>
    <w:p w14:paraId="3C22D5BB" w14:textId="77777777" w:rsidR="002F5F0D" w:rsidRPr="002F5F0D" w:rsidRDefault="002F5F0D" w:rsidP="002F5F0D">
      <w:pPr>
        <w:numPr>
          <w:ilvl w:val="0"/>
          <w:numId w:val="7"/>
        </w:numPr>
        <w:rPr>
          <w:lang w:val="es-ES"/>
        </w:rPr>
      </w:pPr>
      <w:r w:rsidRPr="002F5F0D">
        <w:rPr>
          <w:b/>
          <w:bCs/>
          <w:lang w:val="es-ES"/>
        </w:rPr>
        <w:t>Integración vertical:</w:t>
      </w:r>
      <w:r w:rsidRPr="002F5F0D">
        <w:rPr>
          <w:lang w:val="es-ES"/>
        </w:rPr>
        <w:t xml:space="preserve"> El grado de control que la empresa ejerce sobre su cadena de suministro.</w:t>
      </w:r>
    </w:p>
    <w:p w14:paraId="1F6E3C34" w14:textId="77777777" w:rsidR="002F5F0D" w:rsidRPr="002F5F0D" w:rsidRDefault="002F5F0D" w:rsidP="002F5F0D">
      <w:pPr>
        <w:numPr>
          <w:ilvl w:val="0"/>
          <w:numId w:val="7"/>
        </w:numPr>
        <w:rPr>
          <w:lang w:val="es-ES"/>
        </w:rPr>
      </w:pPr>
      <w:r w:rsidRPr="002F5F0D">
        <w:rPr>
          <w:b/>
          <w:bCs/>
          <w:lang w:val="es-ES"/>
        </w:rPr>
        <w:t>Diversificación:</w:t>
      </w:r>
      <w:r w:rsidRPr="002F5F0D">
        <w:rPr>
          <w:lang w:val="es-ES"/>
        </w:rPr>
        <w:t xml:space="preserve"> La variedad de productos o servicios que la empresa ofrece en diferentes mercados.</w:t>
      </w:r>
    </w:p>
    <w:p w14:paraId="6308657D" w14:textId="77777777" w:rsidR="002F5F0D" w:rsidRPr="002F5F0D" w:rsidRDefault="002F5F0D" w:rsidP="002F5F0D">
      <w:pPr>
        <w:rPr>
          <w:b/>
          <w:bCs/>
          <w:lang w:val="es-ES"/>
        </w:rPr>
      </w:pPr>
      <w:r w:rsidRPr="002F5F0D">
        <w:rPr>
          <w:b/>
          <w:bCs/>
          <w:lang w:val="es-ES"/>
        </w:rPr>
        <w:t>7. La cadena de valor y la estructura organizacional. ¿Por qué la cadena de valor puede jugar un papel valioso para el diseño de la estructura organizacional?</w:t>
      </w:r>
    </w:p>
    <w:p w14:paraId="542A5B01" w14:textId="77777777" w:rsidR="002F5F0D" w:rsidRPr="002F5F0D" w:rsidRDefault="002F5F0D" w:rsidP="002F5F0D">
      <w:pPr>
        <w:rPr>
          <w:lang w:val="es-ES"/>
        </w:rPr>
      </w:pPr>
      <w:r w:rsidRPr="002F5F0D">
        <w:rPr>
          <w:lang w:val="es-ES"/>
        </w:rPr>
        <w:t xml:space="preserve">La cadena de valor es útil para diseñar la estructura organizacional porque ayuda a identificar las actividades más importantes para crear valor. La organización </w:t>
      </w:r>
      <w:r w:rsidRPr="002F5F0D">
        <w:rPr>
          <w:lang w:val="es-ES"/>
        </w:rPr>
        <w:lastRenderedPageBreak/>
        <w:t>debe estructurarse de manera que priorice y refuerce estas actividades clave, lo que a su vez fortalece la competitividad de la empresa. Esto también mejora la coordinación entre las diferentes áreas, asegurando que tanto las actividades primarias como las de apoyo trabajen juntas de manera efectiva.</w:t>
      </w:r>
    </w:p>
    <w:p w14:paraId="4EAEF8E3" w14:textId="77777777" w:rsidR="00FE529D" w:rsidRPr="002F5F0D" w:rsidRDefault="00FE529D">
      <w:pPr>
        <w:rPr>
          <w:lang w:val="es-ES"/>
        </w:rPr>
      </w:pPr>
    </w:p>
    <w:sectPr w:rsidR="00FE529D" w:rsidRPr="002F5F0D" w:rsidSect="00296F72">
      <w:head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9C15A" w14:textId="77777777" w:rsidR="00140392" w:rsidRDefault="00140392" w:rsidP="00296F72">
      <w:pPr>
        <w:spacing w:after="0" w:line="240" w:lineRule="auto"/>
      </w:pPr>
      <w:r>
        <w:separator/>
      </w:r>
    </w:p>
  </w:endnote>
  <w:endnote w:type="continuationSeparator" w:id="0">
    <w:p w14:paraId="08ECE971" w14:textId="77777777" w:rsidR="00140392" w:rsidRDefault="00140392" w:rsidP="0029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3EE09" w14:textId="77777777" w:rsidR="00140392" w:rsidRDefault="00140392" w:rsidP="00296F72">
      <w:pPr>
        <w:spacing w:after="0" w:line="240" w:lineRule="auto"/>
      </w:pPr>
      <w:r>
        <w:separator/>
      </w:r>
    </w:p>
  </w:footnote>
  <w:footnote w:type="continuationSeparator" w:id="0">
    <w:p w14:paraId="2ACAC0D8" w14:textId="77777777" w:rsidR="00140392" w:rsidRDefault="00140392" w:rsidP="00296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CEC17" w14:textId="0FB997AB" w:rsidR="00296F72" w:rsidRDefault="00296F72">
    <w:pPr>
      <w:pStyle w:val="Encabezado"/>
    </w:pPr>
    <w:r>
      <w:rPr>
        <w:noProof/>
      </w:rPr>
      <w:drawing>
        <wp:inline distT="0" distB="0" distL="0" distR="0" wp14:anchorId="5DFC3DCE" wp14:editId="70080ED2">
          <wp:extent cx="659851" cy="614149"/>
          <wp:effectExtent l="0" t="0" r="6985" b="0"/>
          <wp:docPr id="268902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02432" name="Imagen 268902432"/>
                  <pic:cNvPicPr/>
                </pic:nvPicPr>
                <pic:blipFill>
                  <a:blip r:embed="rId1">
                    <a:extLst>
                      <a:ext uri="{28A0092B-C50C-407E-A947-70E740481C1C}">
                        <a14:useLocalDpi xmlns:a14="http://schemas.microsoft.com/office/drawing/2010/main" val="0"/>
                      </a:ext>
                    </a:extLst>
                  </a:blip>
                  <a:stretch>
                    <a:fillRect/>
                  </a:stretch>
                </pic:blipFill>
                <pic:spPr>
                  <a:xfrm>
                    <a:off x="0" y="0"/>
                    <a:ext cx="669693" cy="6233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873E4"/>
    <w:multiLevelType w:val="multilevel"/>
    <w:tmpl w:val="87EC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B3641"/>
    <w:multiLevelType w:val="hybridMultilevel"/>
    <w:tmpl w:val="0B12FB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7C27D4"/>
    <w:multiLevelType w:val="multilevel"/>
    <w:tmpl w:val="5CF8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726EB"/>
    <w:multiLevelType w:val="multilevel"/>
    <w:tmpl w:val="61B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35569"/>
    <w:multiLevelType w:val="multilevel"/>
    <w:tmpl w:val="B7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031D0"/>
    <w:multiLevelType w:val="multilevel"/>
    <w:tmpl w:val="5774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D2791"/>
    <w:multiLevelType w:val="multilevel"/>
    <w:tmpl w:val="3F0E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518812">
    <w:abstractNumId w:val="2"/>
  </w:num>
  <w:num w:numId="2" w16cid:durableId="1356419707">
    <w:abstractNumId w:val="4"/>
  </w:num>
  <w:num w:numId="3" w16cid:durableId="1692680933">
    <w:abstractNumId w:val="1"/>
  </w:num>
  <w:num w:numId="4" w16cid:durableId="966351269">
    <w:abstractNumId w:val="0"/>
  </w:num>
  <w:num w:numId="5" w16cid:durableId="1635675545">
    <w:abstractNumId w:val="6"/>
  </w:num>
  <w:num w:numId="6" w16cid:durableId="1538546881">
    <w:abstractNumId w:val="5"/>
  </w:num>
  <w:num w:numId="7" w16cid:durableId="1685979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72"/>
    <w:rsid w:val="00140392"/>
    <w:rsid w:val="00296F72"/>
    <w:rsid w:val="002F5F0D"/>
    <w:rsid w:val="003720A7"/>
    <w:rsid w:val="007D67EA"/>
    <w:rsid w:val="008674FE"/>
    <w:rsid w:val="00946336"/>
    <w:rsid w:val="00B727F3"/>
    <w:rsid w:val="00BA0DF1"/>
    <w:rsid w:val="00CD527F"/>
    <w:rsid w:val="00D002CE"/>
    <w:rsid w:val="00DE5A3F"/>
    <w:rsid w:val="00E96BBE"/>
    <w:rsid w:val="00EC24FC"/>
    <w:rsid w:val="00FE52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01D58"/>
  <w15:chartTrackingRefBased/>
  <w15:docId w15:val="{EE628E57-E31F-481A-BB4E-74FAD336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296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6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6F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6F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6F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6F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6F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6F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6F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6F72"/>
    <w:rPr>
      <w:rFonts w:asciiTheme="majorHAnsi" w:eastAsiaTheme="majorEastAsia" w:hAnsiTheme="majorHAnsi" w:cstheme="majorBidi"/>
      <w:color w:val="0F4761" w:themeColor="accent1" w:themeShade="BF"/>
      <w:sz w:val="40"/>
      <w:szCs w:val="40"/>
      <w:lang w:val="es-AR"/>
    </w:rPr>
  </w:style>
  <w:style w:type="character" w:customStyle="1" w:styleId="Ttulo2Car">
    <w:name w:val="Título 2 Car"/>
    <w:basedOn w:val="Fuentedeprrafopredeter"/>
    <w:link w:val="Ttulo2"/>
    <w:uiPriority w:val="9"/>
    <w:semiHidden/>
    <w:rsid w:val="00296F72"/>
    <w:rPr>
      <w:rFonts w:asciiTheme="majorHAnsi" w:eastAsiaTheme="majorEastAsia" w:hAnsiTheme="majorHAnsi" w:cstheme="majorBidi"/>
      <w:color w:val="0F4761" w:themeColor="accent1" w:themeShade="BF"/>
      <w:sz w:val="32"/>
      <w:szCs w:val="32"/>
      <w:lang w:val="es-AR"/>
    </w:rPr>
  </w:style>
  <w:style w:type="character" w:customStyle="1" w:styleId="Ttulo3Car">
    <w:name w:val="Título 3 Car"/>
    <w:basedOn w:val="Fuentedeprrafopredeter"/>
    <w:link w:val="Ttulo3"/>
    <w:uiPriority w:val="9"/>
    <w:semiHidden/>
    <w:rsid w:val="00296F72"/>
    <w:rPr>
      <w:rFonts w:eastAsiaTheme="majorEastAsia" w:cstheme="majorBidi"/>
      <w:color w:val="0F4761" w:themeColor="accent1" w:themeShade="BF"/>
      <w:sz w:val="28"/>
      <w:szCs w:val="28"/>
      <w:lang w:val="es-AR"/>
    </w:rPr>
  </w:style>
  <w:style w:type="character" w:customStyle="1" w:styleId="Ttulo4Car">
    <w:name w:val="Título 4 Car"/>
    <w:basedOn w:val="Fuentedeprrafopredeter"/>
    <w:link w:val="Ttulo4"/>
    <w:uiPriority w:val="9"/>
    <w:semiHidden/>
    <w:rsid w:val="00296F72"/>
    <w:rPr>
      <w:rFonts w:eastAsiaTheme="majorEastAsia" w:cstheme="majorBidi"/>
      <w:i/>
      <w:iCs/>
      <w:color w:val="0F4761" w:themeColor="accent1" w:themeShade="BF"/>
      <w:lang w:val="es-AR"/>
    </w:rPr>
  </w:style>
  <w:style w:type="character" w:customStyle="1" w:styleId="Ttulo5Car">
    <w:name w:val="Título 5 Car"/>
    <w:basedOn w:val="Fuentedeprrafopredeter"/>
    <w:link w:val="Ttulo5"/>
    <w:uiPriority w:val="9"/>
    <w:semiHidden/>
    <w:rsid w:val="00296F72"/>
    <w:rPr>
      <w:rFonts w:eastAsiaTheme="majorEastAsia" w:cstheme="majorBidi"/>
      <w:color w:val="0F4761" w:themeColor="accent1" w:themeShade="BF"/>
      <w:lang w:val="es-AR"/>
    </w:rPr>
  </w:style>
  <w:style w:type="character" w:customStyle="1" w:styleId="Ttulo6Car">
    <w:name w:val="Título 6 Car"/>
    <w:basedOn w:val="Fuentedeprrafopredeter"/>
    <w:link w:val="Ttulo6"/>
    <w:uiPriority w:val="9"/>
    <w:semiHidden/>
    <w:rsid w:val="00296F72"/>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296F72"/>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296F72"/>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296F72"/>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296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6F72"/>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296F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6F72"/>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296F72"/>
    <w:pPr>
      <w:spacing w:before="160"/>
      <w:jc w:val="center"/>
    </w:pPr>
    <w:rPr>
      <w:i/>
      <w:iCs/>
      <w:color w:val="404040" w:themeColor="text1" w:themeTint="BF"/>
    </w:rPr>
  </w:style>
  <w:style w:type="character" w:customStyle="1" w:styleId="CitaCar">
    <w:name w:val="Cita Car"/>
    <w:basedOn w:val="Fuentedeprrafopredeter"/>
    <w:link w:val="Cita"/>
    <w:uiPriority w:val="29"/>
    <w:rsid w:val="00296F72"/>
    <w:rPr>
      <w:i/>
      <w:iCs/>
      <w:color w:val="404040" w:themeColor="text1" w:themeTint="BF"/>
      <w:lang w:val="es-AR"/>
    </w:rPr>
  </w:style>
  <w:style w:type="paragraph" w:styleId="Prrafodelista">
    <w:name w:val="List Paragraph"/>
    <w:basedOn w:val="Normal"/>
    <w:uiPriority w:val="34"/>
    <w:qFormat/>
    <w:rsid w:val="00296F72"/>
    <w:pPr>
      <w:ind w:left="720"/>
      <w:contextualSpacing/>
    </w:pPr>
  </w:style>
  <w:style w:type="character" w:styleId="nfasisintenso">
    <w:name w:val="Intense Emphasis"/>
    <w:basedOn w:val="Fuentedeprrafopredeter"/>
    <w:uiPriority w:val="21"/>
    <w:qFormat/>
    <w:rsid w:val="00296F72"/>
    <w:rPr>
      <w:i/>
      <w:iCs/>
      <w:color w:val="0F4761" w:themeColor="accent1" w:themeShade="BF"/>
    </w:rPr>
  </w:style>
  <w:style w:type="paragraph" w:styleId="Citadestacada">
    <w:name w:val="Intense Quote"/>
    <w:basedOn w:val="Normal"/>
    <w:next w:val="Normal"/>
    <w:link w:val="CitadestacadaCar"/>
    <w:uiPriority w:val="30"/>
    <w:qFormat/>
    <w:rsid w:val="00296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6F72"/>
    <w:rPr>
      <w:i/>
      <w:iCs/>
      <w:color w:val="0F4761" w:themeColor="accent1" w:themeShade="BF"/>
      <w:lang w:val="es-AR"/>
    </w:rPr>
  </w:style>
  <w:style w:type="character" w:styleId="Referenciaintensa">
    <w:name w:val="Intense Reference"/>
    <w:basedOn w:val="Fuentedeprrafopredeter"/>
    <w:uiPriority w:val="32"/>
    <w:qFormat/>
    <w:rsid w:val="00296F72"/>
    <w:rPr>
      <w:b/>
      <w:bCs/>
      <w:smallCaps/>
      <w:color w:val="0F4761" w:themeColor="accent1" w:themeShade="BF"/>
      <w:spacing w:val="5"/>
    </w:rPr>
  </w:style>
  <w:style w:type="paragraph" w:styleId="Encabezado">
    <w:name w:val="header"/>
    <w:basedOn w:val="Normal"/>
    <w:link w:val="EncabezadoCar"/>
    <w:uiPriority w:val="99"/>
    <w:unhideWhenUsed/>
    <w:rsid w:val="00296F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6F72"/>
    <w:rPr>
      <w:lang w:val="es-AR"/>
    </w:rPr>
  </w:style>
  <w:style w:type="paragraph" w:styleId="Piedepgina">
    <w:name w:val="footer"/>
    <w:basedOn w:val="Normal"/>
    <w:link w:val="PiedepginaCar"/>
    <w:uiPriority w:val="99"/>
    <w:unhideWhenUsed/>
    <w:rsid w:val="00296F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6F72"/>
    <w:rPr>
      <w:lang w:val="es-AR"/>
    </w:rPr>
  </w:style>
  <w:style w:type="paragraph" w:styleId="Sinespaciado">
    <w:name w:val="No Spacing"/>
    <w:link w:val="SinespaciadoCar"/>
    <w:uiPriority w:val="1"/>
    <w:qFormat/>
    <w:rsid w:val="00296F72"/>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296F72"/>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46331">
      <w:bodyDiv w:val="1"/>
      <w:marLeft w:val="0"/>
      <w:marRight w:val="0"/>
      <w:marTop w:val="0"/>
      <w:marBottom w:val="0"/>
      <w:divBdr>
        <w:top w:val="none" w:sz="0" w:space="0" w:color="auto"/>
        <w:left w:val="none" w:sz="0" w:space="0" w:color="auto"/>
        <w:bottom w:val="none" w:sz="0" w:space="0" w:color="auto"/>
        <w:right w:val="none" w:sz="0" w:space="0" w:color="auto"/>
      </w:divBdr>
    </w:div>
    <w:div w:id="558251157">
      <w:bodyDiv w:val="1"/>
      <w:marLeft w:val="0"/>
      <w:marRight w:val="0"/>
      <w:marTop w:val="0"/>
      <w:marBottom w:val="0"/>
      <w:divBdr>
        <w:top w:val="none" w:sz="0" w:space="0" w:color="auto"/>
        <w:left w:val="none" w:sz="0" w:space="0" w:color="auto"/>
        <w:bottom w:val="none" w:sz="0" w:space="0" w:color="auto"/>
        <w:right w:val="none" w:sz="0" w:space="0" w:color="auto"/>
      </w:divBdr>
    </w:div>
    <w:div w:id="1321226665">
      <w:bodyDiv w:val="1"/>
      <w:marLeft w:val="0"/>
      <w:marRight w:val="0"/>
      <w:marTop w:val="0"/>
      <w:marBottom w:val="0"/>
      <w:divBdr>
        <w:top w:val="none" w:sz="0" w:space="0" w:color="auto"/>
        <w:left w:val="none" w:sz="0" w:space="0" w:color="auto"/>
        <w:bottom w:val="none" w:sz="0" w:space="0" w:color="auto"/>
        <w:right w:val="none" w:sz="0" w:space="0" w:color="auto"/>
      </w:divBdr>
    </w:div>
    <w:div w:id="1975599731">
      <w:bodyDiv w:val="1"/>
      <w:marLeft w:val="0"/>
      <w:marRight w:val="0"/>
      <w:marTop w:val="0"/>
      <w:marBottom w:val="0"/>
      <w:divBdr>
        <w:top w:val="none" w:sz="0" w:space="0" w:color="auto"/>
        <w:left w:val="none" w:sz="0" w:space="0" w:color="auto"/>
        <w:bottom w:val="none" w:sz="0" w:space="0" w:color="auto"/>
        <w:right w:val="none" w:sz="0" w:space="0" w:color="auto"/>
      </w:divBdr>
    </w:div>
    <w:div w:id="203596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4EB16-AE18-415D-BDBF-5894FA73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612</Words>
  <Characters>3369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Ventajas De porter</dc:title>
  <dc:subject>Autogestion</dc:subject>
  <dc:creator>Marcelo Gabriel Lobo</dc:creator>
  <cp:keywords/>
  <dc:description/>
  <cp:lastModifiedBy>Marcelo Gabriel Lobo</cp:lastModifiedBy>
  <cp:revision>3</cp:revision>
  <dcterms:created xsi:type="dcterms:W3CDTF">2024-08-15T21:37:00Z</dcterms:created>
  <dcterms:modified xsi:type="dcterms:W3CDTF">2024-08-15T23:28:00Z</dcterms:modified>
</cp:coreProperties>
</file>