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AAB8" w14:textId="30F97D55" w:rsidR="00E73381" w:rsidRDefault="001C5F50">
      <w:pPr>
        <w:rPr>
          <w:b/>
          <w:bCs/>
        </w:rPr>
      </w:pPr>
      <w:r>
        <w:rPr>
          <w:b/>
          <w:bCs/>
        </w:rPr>
        <w:t>REGRESSIONE</w:t>
      </w:r>
    </w:p>
    <w:p w14:paraId="69378395" w14:textId="680CBE92" w:rsidR="00064625" w:rsidRPr="00064625" w:rsidRDefault="00064625" w:rsidP="00064625">
      <w:pPr>
        <w:pStyle w:val="Normale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064625">
        <w:rPr>
          <w:rFonts w:asciiTheme="minorHAnsi" w:hAnsiTheme="minorHAnsi" w:cstheme="minorHAnsi"/>
          <w:sz w:val="22"/>
          <w:szCs w:val="22"/>
        </w:rPr>
        <w:t>La </w:t>
      </w:r>
      <w:r w:rsidRPr="00064625">
        <w:rPr>
          <w:rStyle w:val="Enfasigrassetto"/>
          <w:rFonts w:asciiTheme="minorHAnsi" w:hAnsiTheme="minorHAnsi" w:cstheme="minorHAnsi"/>
          <w:b w:val="0"/>
          <w:bCs w:val="0"/>
          <w:sz w:val="22"/>
          <w:szCs w:val="22"/>
        </w:rPr>
        <w:t>regressione</w:t>
      </w:r>
      <w:r w:rsidRPr="00064625">
        <w:rPr>
          <w:rStyle w:val="Enfasigrassetto"/>
          <w:rFonts w:asciiTheme="minorHAnsi" w:hAnsiTheme="minorHAnsi" w:cstheme="minorHAnsi"/>
          <w:sz w:val="22"/>
          <w:szCs w:val="22"/>
        </w:rPr>
        <w:t xml:space="preserve"> </w:t>
      </w:r>
      <w:r w:rsidRPr="00064625">
        <w:rPr>
          <w:rStyle w:val="Enfasigrassetto"/>
          <w:rFonts w:asciiTheme="minorHAnsi" w:hAnsiTheme="minorHAnsi" w:cstheme="minorHAnsi"/>
          <w:b w:val="0"/>
          <w:bCs w:val="0"/>
          <w:sz w:val="22"/>
          <w:szCs w:val="22"/>
        </w:rPr>
        <w:t>è un processo statistico</w:t>
      </w:r>
      <w:r w:rsidRPr="00064625">
        <w:rPr>
          <w:rFonts w:asciiTheme="minorHAnsi" w:hAnsiTheme="minorHAnsi" w:cstheme="minorHAnsi"/>
          <w:sz w:val="22"/>
          <w:szCs w:val="22"/>
        </w:rPr>
        <w:t> che ci permette di stimare le relazioni tra variabili. Determina il</w:t>
      </w:r>
      <w:r w:rsidRPr="00064625">
        <w:rPr>
          <w:rFonts w:asciiTheme="minorHAnsi" w:hAnsiTheme="minorHAnsi" w:cstheme="minorHAnsi"/>
          <w:b/>
          <w:bCs/>
          <w:sz w:val="22"/>
          <w:szCs w:val="22"/>
        </w:rPr>
        <w:t> </w:t>
      </w:r>
      <w:r w:rsidRPr="00064625">
        <w:rPr>
          <w:rStyle w:val="Enfasigrassetto"/>
          <w:rFonts w:asciiTheme="minorHAnsi" w:hAnsiTheme="minorHAnsi" w:cstheme="minorHAnsi"/>
          <w:b w:val="0"/>
          <w:bCs w:val="0"/>
          <w:sz w:val="22"/>
          <w:szCs w:val="22"/>
        </w:rPr>
        <w:t>legame funzionale tra le</w:t>
      </w:r>
      <w:r w:rsidRPr="00064625">
        <w:rPr>
          <w:rStyle w:val="Enfasigrassetto"/>
          <w:rFonts w:asciiTheme="minorHAnsi" w:hAnsiTheme="minorHAnsi" w:cstheme="minorHAnsi"/>
          <w:sz w:val="22"/>
          <w:szCs w:val="22"/>
        </w:rPr>
        <w:t> </w:t>
      </w:r>
      <w:hyperlink r:id="rId4" w:history="1">
        <w:r w:rsidRPr="00064625">
          <w:rPr>
            <w:rStyle w:val="Collegamentoipertestuale"/>
            <w:rFonts w:asciiTheme="minorHAnsi" w:hAnsiTheme="minorHAnsi" w:cstheme="minorHAnsi"/>
            <w:color w:val="auto"/>
            <w:sz w:val="22"/>
            <w:szCs w:val="22"/>
            <w:u w:val="none"/>
          </w:rPr>
          <w:t>variabili indipendenti e le variabili dipendenti</w:t>
        </w:r>
      </w:hyperlink>
      <w:r w:rsidR="00A70108">
        <w:rPr>
          <w:rFonts w:asciiTheme="minorHAnsi" w:hAnsiTheme="minorHAnsi" w:cstheme="minorHAnsi"/>
          <w:sz w:val="22"/>
          <w:szCs w:val="22"/>
        </w:rPr>
        <w:t>. E’</w:t>
      </w:r>
      <w:r w:rsidR="00A70108" w:rsidRPr="00A70108">
        <w:rPr>
          <w:rFonts w:ascii="Segoe UI" w:hAnsi="Segoe UI" w:cs="Segoe UI"/>
          <w:sz w:val="21"/>
          <w:szCs w:val="21"/>
        </w:rPr>
        <w:t xml:space="preserve"> uno dei due principali problemi dell'apprendimento supervisionato, la branca del machine learning che vuole insegnare ai computer a risolvere un determinato problema mostrandogli come questo problema è stato già risolto in passato.</w:t>
      </w:r>
    </w:p>
    <w:p w14:paraId="11BFDC59" w14:textId="7CF46B05" w:rsidR="00064625" w:rsidRPr="00064625" w:rsidRDefault="00064625" w:rsidP="00064625">
      <w:pPr>
        <w:pStyle w:val="Normale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</w:rPr>
      </w:pPr>
      <w:r w:rsidRPr="00064625">
        <w:rPr>
          <w:rFonts w:asciiTheme="minorHAnsi" w:hAnsiTheme="minorHAnsi" w:cstheme="minorHAnsi"/>
          <w:sz w:val="22"/>
          <w:szCs w:val="22"/>
        </w:rPr>
        <w:t>La regressione corrisponde al valore medio atteso in base ai dati di input che noi immettiamo. Grazie alla regressione si può parlare di </w:t>
      </w:r>
      <w:r w:rsidRPr="00064625">
        <w:rPr>
          <w:rStyle w:val="Enfasigrassetto"/>
          <w:rFonts w:asciiTheme="minorHAnsi" w:hAnsiTheme="minorHAnsi" w:cstheme="minorHAnsi"/>
          <w:b w:val="0"/>
          <w:bCs w:val="0"/>
          <w:sz w:val="22"/>
          <w:szCs w:val="22"/>
        </w:rPr>
        <w:t>previsione</w:t>
      </w:r>
      <w:r w:rsidRPr="00064625">
        <w:rPr>
          <w:rFonts w:asciiTheme="minorHAnsi" w:hAnsiTheme="minorHAnsi" w:cstheme="minorHAnsi"/>
          <w:sz w:val="22"/>
          <w:szCs w:val="22"/>
        </w:rPr>
        <w:t> sui valori attesi.</w:t>
      </w:r>
      <w:r w:rsidR="00A70108">
        <w:rPr>
          <w:rFonts w:asciiTheme="minorHAnsi" w:hAnsiTheme="minorHAnsi" w:cstheme="minorHAnsi"/>
          <w:sz w:val="22"/>
          <w:szCs w:val="22"/>
        </w:rPr>
        <w:t xml:space="preserve"> </w:t>
      </w:r>
      <w:r w:rsidR="00A70108" w:rsidRPr="00A70108">
        <w:rPr>
          <w:rFonts w:ascii="Segoe UI" w:hAnsi="Segoe UI" w:cs="Segoe UI"/>
          <w:b/>
          <w:bCs/>
          <w:sz w:val="21"/>
          <w:szCs w:val="21"/>
        </w:rPr>
        <w:t>Intuitivamente</w:t>
      </w:r>
      <w:r w:rsidR="00A70108" w:rsidRPr="00A70108">
        <w:rPr>
          <w:rFonts w:ascii="Segoe UI" w:hAnsi="Segoe UI" w:cs="Segoe UI"/>
          <w:sz w:val="21"/>
          <w:szCs w:val="21"/>
        </w:rPr>
        <w:t> la regressione consente di trovare la relazione tra input e output, in modo da predire output futuri avendo a disposizione solamente l'input.</w:t>
      </w:r>
    </w:p>
    <w:p w14:paraId="7350E703" w14:textId="40EB9965" w:rsidR="00A70108" w:rsidRPr="00A70108" w:rsidRDefault="00064625" w:rsidP="00A70108">
      <w:pPr>
        <w:pStyle w:val="NormaleWeb"/>
        <w:shd w:val="clear" w:color="auto" w:fill="FFFFFF"/>
        <w:spacing w:before="0" w:beforeAutospacing="0" w:after="150" w:afterAutospacing="0"/>
        <w:rPr>
          <w:rFonts w:ascii="Segoe UI" w:hAnsi="Segoe UI" w:cs="Segoe UI"/>
          <w:sz w:val="21"/>
          <w:szCs w:val="21"/>
        </w:rPr>
      </w:pPr>
      <w:r w:rsidRPr="00064625">
        <w:rPr>
          <w:rFonts w:asciiTheme="minorHAnsi" w:hAnsiTheme="minorHAnsi" w:cstheme="minorHAnsi"/>
          <w:sz w:val="22"/>
          <w:szCs w:val="22"/>
        </w:rPr>
        <w:t>I valori di ingresso sono un vettore di dati n-dimensionale dalla quale deriva un unico valore di uscita, determinando così l'operazione di regressione.</w:t>
      </w:r>
      <w:r w:rsidR="00A70108">
        <w:rPr>
          <w:rFonts w:ascii="Segoe UI" w:hAnsi="Segoe UI" w:cs="Segoe UI"/>
          <w:sz w:val="21"/>
          <w:szCs w:val="21"/>
        </w:rPr>
        <w:t xml:space="preserve"> </w:t>
      </w:r>
      <w:r w:rsidR="00A70108" w:rsidRPr="00A70108">
        <w:rPr>
          <w:rFonts w:ascii="Segoe UI" w:hAnsi="Segoe UI" w:cs="Segoe UI"/>
          <w:sz w:val="21"/>
          <w:szCs w:val="21"/>
        </w:rPr>
        <w:br/>
        <w:t>Ad esempio, avendo a disposizione un set di dati contenente le specifiche di diversi smartphone e il relativo prezzo di listino, potremmo utilizzare la regressione per predire a che prezzo potrà essere venduto un nuovo smartphone basandoci sulle sue specifiche.</w:t>
      </w:r>
      <w:r w:rsidR="00A70108" w:rsidRPr="00A70108">
        <w:rPr>
          <w:rFonts w:ascii="Segoe UI" w:hAnsi="Segoe UI" w:cs="Segoe UI"/>
          <w:sz w:val="21"/>
          <w:szCs w:val="21"/>
        </w:rPr>
        <w:br/>
      </w:r>
      <w:r w:rsidR="00A70108" w:rsidRPr="00A70108">
        <w:rPr>
          <w:rFonts w:ascii="Segoe UI" w:hAnsi="Segoe UI" w:cs="Segoe UI"/>
          <w:b/>
          <w:bCs/>
          <w:sz w:val="21"/>
          <w:szCs w:val="21"/>
        </w:rPr>
        <w:t>Matematicamente</w:t>
      </w:r>
      <w:r w:rsidR="00A70108" w:rsidRPr="00A70108">
        <w:rPr>
          <w:rFonts w:ascii="Segoe UI" w:hAnsi="Segoe UI" w:cs="Segoe UI"/>
          <w:sz w:val="21"/>
          <w:szCs w:val="21"/>
        </w:rPr>
        <w:t> la regressione può essere intesa come il trovare la funzione che meglio approssima la relazione tra la variabile dipendente X (l'input) e la variabile indipendente Y (l'output). Nel caso di una regressione lineare questa funzione è un polinomio</w:t>
      </w:r>
      <w:r w:rsidR="00A70108">
        <w:rPr>
          <w:rFonts w:ascii="Segoe UI" w:hAnsi="Segoe UI" w:cs="Segoe UI"/>
          <w:sz w:val="21"/>
          <w:szCs w:val="21"/>
        </w:rPr>
        <w:t xml:space="preserve">.        </w:t>
      </w:r>
      <w:r w:rsidR="00A70108" w:rsidRPr="00A70108">
        <w:t>f(x)=</w:t>
      </w:r>
      <w:proofErr w:type="spellStart"/>
      <w:r w:rsidR="00A70108" w:rsidRPr="00A70108">
        <w:t>xw+b</w:t>
      </w:r>
      <w:proofErr w:type="spellEnd"/>
    </w:p>
    <w:p w14:paraId="513A6F75" w14:textId="29687C54" w:rsidR="00A70108" w:rsidRPr="00A70108" w:rsidRDefault="00A70108" w:rsidP="00A70108">
      <w:pPr>
        <w:shd w:val="clear" w:color="auto" w:fill="FFFFFF"/>
        <w:spacing w:after="120" w:line="240" w:lineRule="auto"/>
        <w:rPr>
          <w:rFonts w:ascii="Segoe UI" w:eastAsia="Times New Roman" w:hAnsi="Segoe UI" w:cs="Segoe UI"/>
          <w:sz w:val="21"/>
          <w:szCs w:val="21"/>
          <w:lang w:eastAsia="it-IT"/>
        </w:rPr>
      </w:pPr>
      <w:r w:rsidRPr="00A70108">
        <w:rPr>
          <w:rFonts w:ascii="Segoe UI" w:eastAsia="Times New Roman" w:hAnsi="Segoe UI" w:cs="Segoe UI"/>
          <w:b/>
          <w:bCs/>
          <w:sz w:val="21"/>
          <w:szCs w:val="21"/>
          <w:lang w:eastAsia="it-IT"/>
        </w:rPr>
        <w:t>Graficamente</w:t>
      </w:r>
      <w:r w:rsidRPr="00A70108">
        <w:rPr>
          <w:rFonts w:ascii="Segoe UI" w:eastAsia="Times New Roman" w:hAnsi="Segoe UI" w:cs="Segoe UI"/>
          <w:sz w:val="21"/>
          <w:szCs w:val="21"/>
          <w:lang w:eastAsia="it-IT"/>
        </w:rPr>
        <w:t> questa relazione lineare può essere rappresentata come una retta che passa il più vicino possibile a tutti i punti costituiti da input X e output Y.</w:t>
      </w:r>
    </w:p>
    <w:p w14:paraId="0A6AAAF2" w14:textId="34A60EC5" w:rsidR="00064625" w:rsidRPr="00D034C7" w:rsidRDefault="001C5F50" w:rsidP="00064625">
      <w:pPr>
        <w:pStyle w:val="Normale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32"/>
          <w:szCs w:val="32"/>
        </w:rPr>
      </w:pPr>
      <w:r w:rsidRPr="00D034C7">
        <w:rPr>
          <w:rStyle w:val="mwe-math-mathml-inline"/>
          <w:rFonts w:asciiTheme="minorHAnsi" w:hAnsiTheme="minorHAnsi" w:cstheme="minorHAnsi"/>
          <w:vanish/>
          <w:sz w:val="32"/>
          <w:szCs w:val="32"/>
        </w:rPr>
        <w:t>{\displaystyle X_{1},\ldots ,X_{k}}{\displaystyle \mathbb {E} [Y|X_{1},\ldots ,X_{k}]}</w:t>
      </w:r>
      <w:r w:rsidR="00064625" w:rsidRPr="00D034C7">
        <w:rPr>
          <w:rFonts w:ascii="Open Sans" w:hAnsi="Open Sans" w:cs="Open Sans"/>
          <w:b/>
          <w:bCs/>
          <w:color w:val="161A3D"/>
          <w:sz w:val="32"/>
          <w:szCs w:val="32"/>
        </w:rPr>
        <w:t>I modelli di regressione</w:t>
      </w:r>
    </w:p>
    <w:p w14:paraId="6C99418B" w14:textId="77777777" w:rsidR="00064625" w:rsidRDefault="00064625" w:rsidP="00064625">
      <w:pPr>
        <w:shd w:val="clear" w:color="auto" w:fill="FFFFFF"/>
        <w:spacing w:after="150" w:line="240" w:lineRule="auto"/>
        <w:rPr>
          <w:rFonts w:eastAsia="Times New Roman" w:cstheme="minorHAnsi"/>
          <w:lang w:eastAsia="it-IT"/>
        </w:rPr>
      </w:pPr>
      <w:r w:rsidRPr="00064625">
        <w:rPr>
          <w:rFonts w:eastAsia="Times New Roman" w:cstheme="minorHAnsi"/>
          <w:lang w:eastAsia="it-IT"/>
        </w:rPr>
        <w:t>Gli algoritmi supervisionati fanno uso di un insieme di campioni e per ogni campione abbiamo l'output corretto.</w:t>
      </w:r>
      <w:r>
        <w:rPr>
          <w:rFonts w:eastAsia="Times New Roman" w:cstheme="minorHAnsi"/>
          <w:lang w:eastAsia="it-IT"/>
        </w:rPr>
        <w:t xml:space="preserve"> </w:t>
      </w:r>
    </w:p>
    <w:p w14:paraId="01BA5B0F" w14:textId="4CF1A023" w:rsidR="00064625" w:rsidRPr="00064625" w:rsidRDefault="00064625" w:rsidP="00064625">
      <w:pPr>
        <w:shd w:val="clear" w:color="auto" w:fill="FFFFFF"/>
        <w:spacing w:after="150" w:line="240" w:lineRule="auto"/>
        <w:rPr>
          <w:rFonts w:eastAsia="Times New Roman" w:cstheme="minorHAnsi"/>
          <w:lang w:eastAsia="it-IT"/>
        </w:rPr>
      </w:pPr>
      <w:r w:rsidRPr="00064625">
        <w:rPr>
          <w:rFonts w:eastAsia="Times New Roman" w:cstheme="minorHAnsi"/>
          <w:lang w:eastAsia="it-IT"/>
        </w:rPr>
        <w:t>L'output corretto è associato ad ogni campione di input.</w:t>
      </w:r>
    </w:p>
    <w:p w14:paraId="654400B9" w14:textId="77777777" w:rsidR="00064625" w:rsidRPr="00064625" w:rsidRDefault="00064625" w:rsidP="00064625">
      <w:pPr>
        <w:shd w:val="clear" w:color="auto" w:fill="FFFFFF"/>
        <w:spacing w:after="150" w:line="240" w:lineRule="auto"/>
        <w:rPr>
          <w:rFonts w:eastAsia="Times New Roman" w:cstheme="minorHAnsi"/>
          <w:lang w:eastAsia="it-IT"/>
        </w:rPr>
      </w:pPr>
      <w:r w:rsidRPr="00064625">
        <w:rPr>
          <w:rFonts w:eastAsia="Times New Roman" w:cstheme="minorHAnsi"/>
          <w:lang w:eastAsia="it-IT"/>
        </w:rPr>
        <w:t>Davanti a questo tipo di situazioni abbiamo un </w:t>
      </w:r>
      <w:hyperlink r:id="rId5" w:history="1">
        <w:r w:rsidRPr="00064625">
          <w:rPr>
            <w:rFonts w:eastAsia="Times New Roman" w:cstheme="minorHAnsi"/>
            <w:lang w:eastAsia="it-IT"/>
          </w:rPr>
          <w:t>problema supervisionato</w:t>
        </w:r>
      </w:hyperlink>
      <w:r w:rsidRPr="00064625">
        <w:rPr>
          <w:rFonts w:eastAsia="Times New Roman" w:cstheme="minorHAnsi"/>
          <w:lang w:eastAsia="it-IT"/>
        </w:rPr>
        <w:t>.</w:t>
      </w:r>
    </w:p>
    <w:p w14:paraId="7CDCB4D6" w14:textId="77777777" w:rsidR="00064625" w:rsidRPr="00064625" w:rsidRDefault="00064625" w:rsidP="00064625">
      <w:pPr>
        <w:shd w:val="clear" w:color="auto" w:fill="FFFFFF"/>
        <w:spacing w:after="150" w:line="240" w:lineRule="auto"/>
        <w:rPr>
          <w:rFonts w:eastAsia="Times New Roman" w:cstheme="minorHAnsi"/>
          <w:lang w:eastAsia="it-IT"/>
        </w:rPr>
      </w:pPr>
      <w:r w:rsidRPr="00064625">
        <w:rPr>
          <w:rFonts w:eastAsia="Times New Roman" w:cstheme="minorHAnsi"/>
          <w:lang w:eastAsia="it-IT"/>
        </w:rPr>
        <w:t>Tra i problemi supervisionati abbiamo due categorie principali: una è la regressione, l'altra è la classificazione.</w:t>
      </w:r>
    </w:p>
    <w:p w14:paraId="3A1281B5" w14:textId="77777777" w:rsidR="00064625" w:rsidRPr="00064625" w:rsidRDefault="00064625" w:rsidP="00064625">
      <w:pPr>
        <w:shd w:val="clear" w:color="auto" w:fill="FFFFFF"/>
        <w:spacing w:after="150" w:line="240" w:lineRule="auto"/>
        <w:rPr>
          <w:rFonts w:eastAsia="Times New Roman" w:cstheme="minorHAnsi"/>
          <w:lang w:eastAsia="it-IT"/>
        </w:rPr>
      </w:pPr>
      <w:r w:rsidRPr="00064625">
        <w:rPr>
          <w:rFonts w:eastAsia="Times New Roman" w:cstheme="minorHAnsi"/>
          <w:lang w:eastAsia="it-IT"/>
        </w:rPr>
        <w:t>La regressione consiste nello stimare un valore reale (continuo), mentre la classificazione genera un valore discreto.</w:t>
      </w:r>
    </w:p>
    <w:p w14:paraId="7306E247" w14:textId="77777777" w:rsidR="00064625" w:rsidRPr="00064625" w:rsidRDefault="00064625" w:rsidP="00064625">
      <w:pPr>
        <w:shd w:val="clear" w:color="auto" w:fill="FFFFFF"/>
        <w:spacing w:after="150" w:line="240" w:lineRule="auto"/>
        <w:rPr>
          <w:rFonts w:eastAsia="Times New Roman" w:cstheme="minorHAnsi"/>
          <w:lang w:eastAsia="it-IT"/>
        </w:rPr>
      </w:pPr>
      <w:r w:rsidRPr="00064625">
        <w:rPr>
          <w:rFonts w:eastAsia="Times New Roman" w:cstheme="minorHAnsi"/>
          <w:lang w:eastAsia="it-IT"/>
        </w:rPr>
        <w:t>1) Regressione lineare - quando la relazione tra le variabili indipendenti è di tipo lineare, abbiamo una regressione lineare.</w:t>
      </w:r>
    </w:p>
    <w:p w14:paraId="1D2D1DC6" w14:textId="387D2F7C" w:rsidR="00B6746C" w:rsidRPr="001C5F50" w:rsidRDefault="00064625" w:rsidP="001C5F50">
      <w:pPr>
        <w:pStyle w:val="Normale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C0DB4C3" wp14:editId="26566BCC">
            <wp:extent cx="2656418" cy="256032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968" cy="25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8B322" w14:textId="2CEBBEAE" w:rsidR="001C5F50" w:rsidRDefault="00064625">
      <w:pPr>
        <w:rPr>
          <w:rFonts w:cstheme="minorHAnsi"/>
          <w:color w:val="161A3D"/>
          <w:shd w:val="clear" w:color="auto" w:fill="FFFFFF"/>
        </w:rPr>
      </w:pPr>
      <w:r w:rsidRPr="00064625">
        <w:rPr>
          <w:rFonts w:cstheme="minorHAnsi"/>
          <w:color w:val="161A3D"/>
          <w:shd w:val="clear" w:color="auto" w:fill="FFFFFF"/>
        </w:rPr>
        <w:lastRenderedPageBreak/>
        <w:t>2) Regressione polinomiale - la funzione che collega le variabili indipendenti dalle variabili dipendenti è un polinomio.</w:t>
      </w:r>
    </w:p>
    <w:p w14:paraId="6AFEE290" w14:textId="44EC6FA1" w:rsidR="00064625" w:rsidRDefault="00B6746C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8AF0B46" wp14:editId="495158E2">
            <wp:extent cx="3154680" cy="2736752"/>
            <wp:effectExtent l="0" t="0" r="7620" b="698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582" cy="27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190C" w14:textId="77777777" w:rsidR="00633108" w:rsidRDefault="00633108" w:rsidP="00633108"/>
    <w:p w14:paraId="15C058BB" w14:textId="65BD77BD" w:rsidR="00633108" w:rsidRDefault="00633108" w:rsidP="00633108">
      <w:r>
        <w:t xml:space="preserve">Dato un training set TS contenente </w:t>
      </w:r>
      <w:r>
        <w:rPr>
          <w:rFonts w:ascii="Cambria Math" w:hAnsi="Cambria Math" w:cs="Cambria Math"/>
        </w:rPr>
        <w:t>𝑛</w:t>
      </w:r>
      <w:r>
        <w:t xml:space="preserve"> pattern </w:t>
      </w:r>
      <w:r>
        <w:rPr>
          <w:rFonts w:ascii="Cambria Math" w:hAnsi="Cambria Math" w:cs="Cambria Math"/>
        </w:rPr>
        <w:t>𝑥</w:t>
      </w:r>
      <w:r>
        <w:t xml:space="preserve">1, </w:t>
      </w:r>
      <w:r>
        <w:rPr>
          <w:rFonts w:ascii="Cambria Math" w:hAnsi="Cambria Math" w:cs="Cambria Math"/>
        </w:rPr>
        <w:t>𝑦</w:t>
      </w:r>
      <w:r>
        <w:t xml:space="preserve">1 … </w:t>
      </w:r>
      <w:r>
        <w:rPr>
          <w:rFonts w:ascii="Cambria Math" w:hAnsi="Cambria Math" w:cs="Cambria Math"/>
        </w:rPr>
        <w:t>𝑥𝑛</w:t>
      </w:r>
      <w:r>
        <w:t xml:space="preserve">, </w:t>
      </w:r>
      <w:r>
        <w:rPr>
          <w:rFonts w:ascii="Cambria Math" w:hAnsi="Cambria Math" w:cs="Cambria Math"/>
        </w:rPr>
        <w:t>𝑦𝑛</w:t>
      </w:r>
      <w:r>
        <w:t xml:space="preserve"> , e la seguente dipendenza tra variabile indipendente e dipendente: </w:t>
      </w:r>
      <w:r>
        <w:rPr>
          <w:rFonts w:ascii="Cambria Math" w:hAnsi="Cambria Math" w:cs="Cambria Math"/>
        </w:rPr>
        <w:t>𝑦𝑖</w:t>
      </w:r>
      <w:r>
        <w:t xml:space="preserve"> = </w:t>
      </w:r>
      <w:r>
        <w:rPr>
          <w:rFonts w:ascii="Cambria Math" w:hAnsi="Cambria Math" w:cs="Cambria Math"/>
        </w:rPr>
        <w:t>𝛼</w:t>
      </w:r>
      <w:r>
        <w:t xml:space="preserve"> + </w:t>
      </w:r>
      <w:r>
        <w:rPr>
          <w:rFonts w:ascii="Cambria Math" w:hAnsi="Cambria Math" w:cs="Cambria Math"/>
        </w:rPr>
        <w:t>𝛽</w:t>
      </w:r>
      <w:r>
        <w:t xml:space="preserve"> ∙ </w:t>
      </w:r>
      <w:r>
        <w:rPr>
          <w:rFonts w:ascii="Cambria Math" w:hAnsi="Cambria Math" w:cs="Cambria Math"/>
        </w:rPr>
        <w:t>𝑥𝑖</w:t>
      </w:r>
      <w:r>
        <w:t xml:space="preserve"> + </w:t>
      </w:r>
      <w:r>
        <w:rPr>
          <w:rFonts w:ascii="Cambria Math" w:hAnsi="Cambria Math" w:cs="Cambria Math"/>
        </w:rPr>
        <w:t>𝜀𝑖</w:t>
      </w:r>
      <w:r>
        <w:t xml:space="preserve"> dove:</w:t>
      </w:r>
      <w:r>
        <w:br/>
      </w:r>
      <w:r>
        <w:br/>
      </w:r>
      <w:r>
        <w:rPr>
          <w:rFonts w:ascii="Cambria Math" w:hAnsi="Cambria Math" w:cs="Cambria Math"/>
        </w:rPr>
        <w:t>𝜀𝑖</w:t>
      </w:r>
      <w:r>
        <w:t xml:space="preserve"> è l’errore di misura (incognito) del pattern </w:t>
      </w:r>
      <w:r>
        <w:rPr>
          <w:rFonts w:ascii="Cambria Math" w:hAnsi="Cambria Math" w:cs="Cambria Math"/>
        </w:rPr>
        <w:t>𝑥𝑖</w:t>
      </w:r>
      <w:r>
        <w:t xml:space="preserve"> </w:t>
      </w:r>
      <w:r>
        <w:br/>
      </w:r>
      <w:r>
        <w:rPr>
          <w:rFonts w:ascii="Cambria Math" w:hAnsi="Cambria Math" w:cs="Cambria Math"/>
        </w:rPr>
        <w:t>𝛼</w:t>
      </w:r>
      <w:r>
        <w:t xml:space="preserve">, </w:t>
      </w:r>
      <w:r>
        <w:rPr>
          <w:rFonts w:ascii="Cambria Math" w:hAnsi="Cambria Math" w:cs="Cambria Math"/>
        </w:rPr>
        <w:t>𝛽</w:t>
      </w:r>
      <w:r>
        <w:t xml:space="preserve"> sono parametri da determinar</w:t>
      </w:r>
    </w:p>
    <w:p w14:paraId="3D8356B2" w14:textId="30A77E34" w:rsidR="00B6746C" w:rsidRDefault="00633108" w:rsidP="00633108">
      <w:r>
        <w:t>La soluzione ai minimi quadrati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) del problema consiste nel determinare l’equazione della retta: </w:t>
      </w:r>
      <w:r>
        <w:rPr>
          <w:rFonts w:ascii="Cambria Math" w:hAnsi="Cambria Math" w:cs="Cambria Math"/>
        </w:rPr>
        <w:t>𝑓</w:t>
      </w:r>
      <w:r>
        <w:t>(</w:t>
      </w:r>
      <w:r>
        <w:rPr>
          <w:rFonts w:ascii="Cambria Math" w:hAnsi="Cambria Math" w:cs="Cambria Math"/>
        </w:rPr>
        <w:t>𝑥)</w:t>
      </w:r>
      <w:r>
        <w:t xml:space="preserve"> = </w:t>
      </w:r>
      <w:r>
        <w:rPr>
          <w:rFonts w:ascii="Cambria Math" w:hAnsi="Cambria Math" w:cs="Cambria Math"/>
        </w:rPr>
        <w:t>𝑦</w:t>
      </w:r>
      <w:r>
        <w:t xml:space="preserve"> = </w:t>
      </w:r>
      <w:r>
        <w:rPr>
          <w:rFonts w:ascii="Cambria Math" w:hAnsi="Cambria Math" w:cs="Cambria Math"/>
        </w:rPr>
        <w:t>𝛼</w:t>
      </w:r>
      <w:r>
        <w:t xml:space="preserve"> + </w:t>
      </w:r>
      <w:r>
        <w:rPr>
          <w:rFonts w:ascii="Cambria Math" w:hAnsi="Cambria Math" w:cs="Cambria Math"/>
        </w:rPr>
        <w:t>𝛽</w:t>
      </w:r>
      <w:r>
        <w:t xml:space="preserve"> ∙ </w:t>
      </w:r>
      <w:r>
        <w:rPr>
          <w:rFonts w:ascii="Cambria Math" w:hAnsi="Cambria Math" w:cs="Cambria Math"/>
        </w:rPr>
        <w:t>𝑥</w:t>
      </w:r>
      <w:r>
        <w:t xml:space="preserve"> che minimizza la somma dei quadrati dei residui:</w:t>
      </w:r>
    </w:p>
    <w:p w14:paraId="24A163FD" w14:textId="48212E8A" w:rsidR="00633108" w:rsidRDefault="00633108" w:rsidP="00633108">
      <w:r>
        <w:rPr>
          <w:noProof/>
        </w:rPr>
        <w:drawing>
          <wp:inline distT="0" distB="0" distL="0" distR="0" wp14:anchorId="3C033701" wp14:editId="58F6E239">
            <wp:extent cx="3612193" cy="693480"/>
            <wp:effectExtent l="0" t="0" r="762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230A" w14:textId="77777777" w:rsidR="00633108" w:rsidRPr="00633108" w:rsidRDefault="00633108" w:rsidP="00633108">
      <w:pPr>
        <w:rPr>
          <w:rFonts w:cstheme="minorHAnsi"/>
        </w:rPr>
      </w:pPr>
    </w:p>
    <w:sectPr w:rsidR="00633108" w:rsidRPr="006331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1A"/>
    <w:rsid w:val="00064625"/>
    <w:rsid w:val="001C5F50"/>
    <w:rsid w:val="00633108"/>
    <w:rsid w:val="00A70108"/>
    <w:rsid w:val="00B6746C"/>
    <w:rsid w:val="00D034C7"/>
    <w:rsid w:val="00DE681A"/>
    <w:rsid w:val="00E73381"/>
    <w:rsid w:val="00ED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C8263"/>
  <w15:chartTrackingRefBased/>
  <w15:docId w15:val="{7D892835-2D31-457B-BD24-EF79C802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0646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1C5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1C5F50"/>
    <w:rPr>
      <w:color w:val="0000FF"/>
      <w:u w:val="single"/>
    </w:rPr>
  </w:style>
  <w:style w:type="character" w:customStyle="1" w:styleId="mwe-math-mathml-inline">
    <w:name w:val="mwe-math-mathml-inline"/>
    <w:basedOn w:val="Carpredefinitoparagrafo"/>
    <w:rsid w:val="001C5F50"/>
  </w:style>
  <w:style w:type="character" w:styleId="Enfasigrassetto">
    <w:name w:val="Strong"/>
    <w:basedOn w:val="Carpredefinitoparagrafo"/>
    <w:uiPriority w:val="22"/>
    <w:qFormat/>
    <w:rsid w:val="00064625"/>
    <w:rPr>
      <w:b/>
      <w:b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4625"/>
    <w:rPr>
      <w:rFonts w:ascii="Times New Roman" w:eastAsia="Times New Roman" w:hAnsi="Times New Roman" w:cs="Times New Roman"/>
      <w:b/>
      <w:bCs/>
      <w:sz w:val="36"/>
      <w:szCs w:val="3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hyperlink" Target="https://jacopokahl.com/i-tre-principali-tipi-di-machine-learning-apprendimento-supervisionato-non-supervisionato-e-per-rinforz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math.it/domande-a-risposte/view/6215-variabile-dipendente-variabile-indipendent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Marcuccetti</dc:creator>
  <cp:keywords/>
  <dc:description/>
  <cp:lastModifiedBy>Gabriele Marcuccetti</cp:lastModifiedBy>
  <cp:revision>10</cp:revision>
  <dcterms:created xsi:type="dcterms:W3CDTF">2022-04-23T12:48:00Z</dcterms:created>
  <dcterms:modified xsi:type="dcterms:W3CDTF">2022-04-25T12:18:00Z</dcterms:modified>
</cp:coreProperties>
</file>