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CX360</w:t>
      </w:r>
      <w:r>
        <w:t xml:space="preserve"> </w:t>
      </w:r>
      <w:r>
        <w:t xml:space="preserve">—</w:t>
      </w:r>
      <w:r>
        <w:t xml:space="preserve"> </w:t>
      </w:r>
      <w:r>
        <w:t xml:space="preserve">IT</w:t>
      </w:r>
      <w:r>
        <w:t xml:space="preserve"> </w:t>
      </w:r>
      <w:r>
        <w:t xml:space="preserve">Rehearsal</w:t>
      </w:r>
      <w:r>
        <w:t xml:space="preserve"> </w:t>
      </w:r>
      <w:r>
        <w:t xml:space="preserve">Guide</w:t>
      </w:r>
    </w:p>
    <w:p>
      <w:pPr>
        <w:pStyle w:val="Subtitle"/>
      </w:pPr>
      <w:r>
        <w:t xml:space="preserve">Hosting</w:t>
      </w:r>
      <w:r>
        <w:t xml:space="preserve"> </w:t>
      </w:r>
      <w:r>
        <w:t xml:space="preserve">CX360</w:t>
      </w:r>
      <w:r>
        <w:t xml:space="preserve"> </w:t>
      </w:r>
      <w:r>
        <w:t xml:space="preserve">inside</w:t>
      </w:r>
      <w:r>
        <w:t xml:space="preserve"> </w:t>
      </w:r>
      <w:r>
        <w:t xml:space="preserve">the</w:t>
      </w:r>
      <w:r>
        <w:t xml:space="preserve"> </w:t>
      </w:r>
      <w:r>
        <w:t xml:space="preserve">bank</w:t>
      </w:r>
      <w:r>
        <w:t xml:space="preserve"> </w:t>
      </w:r>
      <w:r>
        <w:t xml:space="preserve">(away</w:t>
      </w:r>
      <w:r>
        <w:t xml:space="preserve"> </w:t>
      </w:r>
      <w:r>
        <w:t xml:space="preserve">from</w:t>
      </w:r>
      <w:r>
        <w:t xml:space="preserve"> </w:t>
      </w:r>
      <w:r>
        <w:t xml:space="preserve">Netlify)</w:t>
      </w:r>
    </w:p>
    <w:bookmarkStart w:id="21" w:name="what-this-guide-is-for"/>
    <w:p>
      <w:pPr>
        <w:pStyle w:val="Heading1"/>
      </w:pPr>
      <w:r>
        <w:t xml:space="preserve">1. What this guide is for</w:t>
      </w:r>
    </w:p>
    <w:p>
      <w:pPr>
        <w:pStyle w:val="FirstParagraph"/>
      </w:pPr>
      <w:r>
        <w:t xml:space="preserve">This guide walks IT through a</w:t>
      </w:r>
      <w:r>
        <w:t xml:space="preserve"> </w:t>
      </w:r>
      <w:r>
        <w:rPr>
          <w:bCs/>
          <w:b/>
        </w:rPr>
        <w:t xml:space="preserve">full dry run</w:t>
      </w:r>
      <w:r>
        <w:t xml:space="preserve">: install CX360 on a bank server, connect it, test it, break it on purpose, restore it, and decide when it is safe to go live. Do the whole rehearsal on a</w:t>
      </w:r>
      <w:r>
        <w:t xml:space="preserve"> </w:t>
      </w:r>
      <w:r>
        <w:rPr>
          <w:bCs/>
          <w:b/>
        </w:rPr>
        <w:t xml:space="preserve">staging server</w:t>
      </w:r>
      <w:r>
        <w:t xml:space="preserve"> </w:t>
      </w:r>
      <w:r>
        <w:t xml:space="preserve">first. Nothing here touches the live Netlify system until you choose to switch over.</w:t>
      </w:r>
    </w:p>
    <w:p>
      <w:pPr>
        <w:pStyle w:val="BodyText"/>
      </w:pPr>
      <w:r>
        <w:rPr>
          <w:bCs/>
          <w:b/>
        </w:rPr>
        <w:t xml:space="preserve">Time needed:</w:t>
      </w:r>
      <w:r>
        <w:t xml:space="preserve"> </w:t>
      </w:r>
      <w:r>
        <w:t xml:space="preserve">about one working day for the rehearsal, plus a short cut-over window on go-live day.</w:t>
      </w:r>
    </w:p>
    <w:p>
      <w:pPr>
        <w:pStyle w:val="BodyText"/>
      </w:pPr>
      <w:r>
        <w:rPr>
          <w:bCs/>
          <w:b/>
        </w:rPr>
        <w:t xml:space="preserve">What you end up with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Piece</w:t>
            </w:r>
          </w:p>
        </w:tc>
        <w:tc>
          <w:tcPr/>
          <w:p>
            <w:pPr>
              <w:pStyle w:val="Compact"/>
              <w:jc w:val="left"/>
            </w:pPr>
            <w:r>
              <w:t xml:space="preserve">What it does</w:t>
            </w:r>
          </w:p>
        </w:tc>
      </w:tr>
      <w:tr>
        <w:tc>
          <w:tcPr/>
          <w:p>
            <w:pPr>
              <w:pStyle w:val="Compact"/>
              <w:jc w:val="left"/>
            </w:pPr>
            <w:r>
              <w:t xml:space="preserve">Proxy (Caddy)</w:t>
            </w:r>
          </w:p>
        </w:tc>
        <w:tc>
          <w:tcPr/>
          <w:p>
            <w:pPr>
              <w:pStyle w:val="Compact"/>
              <w:jc w:val="left"/>
            </w:pPr>
            <w:r>
              <w:t xml:space="preserve">The one door staff use. Handles HTTPS with the bank’s certificate.</w:t>
            </w:r>
          </w:p>
        </w:tc>
      </w:tr>
      <w:tr>
        <w:tc>
          <w:tcPr/>
          <w:p>
            <w:pPr>
              <w:pStyle w:val="Compact"/>
              <w:jc w:val="left"/>
            </w:pPr>
            <w:r>
              <w:t xml:space="preserve">App</w:t>
            </w:r>
          </w:p>
        </w:tc>
        <w:tc>
          <w:tcPr/>
          <w:p>
            <w:pPr>
              <w:pStyle w:val="Compact"/>
              <w:jc w:val="left"/>
            </w:pPr>
            <w:r>
              <w:t xml:space="preserve">CX360 itself (a Next.js application).</w:t>
            </w:r>
          </w:p>
        </w:tc>
      </w:tr>
      <w:tr>
        <w:tc>
          <w:tcPr/>
          <w:p>
            <w:pPr>
              <w:pStyle w:val="Compact"/>
              <w:jc w:val="left"/>
            </w:pPr>
            <w:r>
              <w:t xml:space="preserve">Database (PostgreSQL 16)</w:t>
            </w:r>
          </w:p>
        </w:tc>
        <w:tc>
          <w:tcPr/>
          <w:p>
            <w:pPr>
              <w:pStyle w:val="Compact"/>
              <w:jc w:val="left"/>
            </w:pPr>
            <w:r>
              <w:t xml:space="preserve">All cases, customers and messages. Only the app can reach it.</w:t>
            </w:r>
          </w:p>
        </w:tc>
      </w:tr>
      <w:tr>
        <w:tc>
          <w:tcPr/>
          <w:p>
            <w:pPr>
              <w:pStyle w:val="Compact"/>
              <w:jc w:val="left"/>
            </w:pPr>
            <w:r>
              <w:t xml:space="preserve">Scheduler</w:t>
            </w:r>
          </w:p>
        </w:tc>
        <w:tc>
          <w:tcPr/>
          <w:p>
            <w:pPr>
              <w:pStyle w:val="Compact"/>
              <w:jc w:val="left"/>
            </w:pPr>
            <w:r>
              <w:t xml:space="preserve">Replaces Netlify’s timers: sends email/SMS, checks SLAs, reads the mailbox, cleans old logs.</w:t>
            </w:r>
          </w:p>
        </w:tc>
      </w:tr>
    </w:tbl>
    <w:p>
      <w:pPr>
        <w:pStyle w:val="BodyText"/>
      </w:pPr>
      <w:r>
        <w:t xml:space="preserve">All four run as containers from one file (</w:t>
      </w:r>
      <w:r>
        <w:rPr>
          <w:rStyle w:val="VerbatimChar"/>
        </w:rPr>
        <w:t xml:space="preserve">deploy/docker-compose.yml</w:t>
      </w:r>
      <w:r>
        <w:t xml:space="preserve">). The same package runs on Netlify or in the bank, so nothing in the app has to change.</w:t>
      </w:r>
    </w:p>
    <w:p>
      <w:pPr>
        <w:pStyle w:val="BlockText"/>
      </w:pPr>
      <w:r>
        <w:rPr>
          <w:bCs/>
          <w:b/>
        </w:rPr>
        <w:t xml:space="preserve">Honest note.</w:t>
      </w:r>
      <w:r>
        <w:t xml:space="preserve"> </w:t>
      </w:r>
      <w:r>
        <w:t xml:space="preserve">The deployment files in</w:t>
      </w:r>
      <w:r>
        <w:t xml:space="preserve"> </w:t>
      </w:r>
      <w:r>
        <w:rPr>
          <w:rStyle w:val="VerbatimChar"/>
        </w:rPr>
        <w:t xml:space="preserve">deploy/</w:t>
      </w:r>
      <w:r>
        <w:t xml:space="preserve"> </w:t>
      </w:r>
      <w:r>
        <w:t xml:space="preserve">were written and syntax-checked but could not be built end-to-end in the environment where they were produced (no access to the bank network or a container build host). Treat the first rehearsal build as the real test. If a step fails, note the exact error text; it is usually a small fix.</w:t>
      </w:r>
    </w:p>
    <w:bookmarkStart w:id="20" w:name="who-does-what"/>
    <w:p>
      <w:pPr>
        <w:pStyle w:val="Heading2"/>
      </w:pPr>
      <w:r>
        <w:t xml:space="preserve">Who does what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Person</w:t>
            </w:r>
          </w:p>
        </w:tc>
        <w:tc>
          <w:tcPr/>
          <w:p>
            <w:pPr>
              <w:pStyle w:val="Compact"/>
              <w:jc w:val="left"/>
            </w:pPr>
            <w:r>
              <w:t xml:space="preserve">Responsibilities</w:t>
            </w:r>
          </w:p>
        </w:tc>
      </w:tr>
      <w:tr>
        <w:tc>
          <w:tcPr/>
          <w:p>
            <w:pPr>
              <w:pStyle w:val="Compact"/>
              <w:jc w:val="left"/>
            </w:pPr>
            <w:r>
              <w:t xml:space="preserve">IT infrastructure</w:t>
            </w:r>
          </w:p>
        </w:tc>
        <w:tc>
          <w:tcPr/>
          <w:p>
            <w:pPr>
              <w:pStyle w:val="Compact"/>
            </w:pPr>
          </w:p>
        </w:tc>
        <w:tc>
          <w:tcPr/>
          <w:p>
            <w:pPr>
              <w:pStyle w:val="Compact"/>
              <w:jc w:val="left"/>
            </w:pPr>
            <w:r>
              <w:t xml:space="preserve">Server, OS, Docker, firewall, DNS, certificate</w:t>
            </w:r>
          </w:p>
        </w:tc>
      </w:tr>
      <w:tr>
        <w:tc>
          <w:tcPr/>
          <w:p>
            <w:pPr>
              <w:pStyle w:val="Compact"/>
              <w:jc w:val="left"/>
            </w:pPr>
            <w:r>
              <w:t xml:space="preserve">IT security</w:t>
            </w:r>
          </w:p>
        </w:tc>
        <w:tc>
          <w:tcPr/>
          <w:p>
            <w:pPr>
              <w:pStyle w:val="Compact"/>
            </w:pPr>
          </w:p>
        </w:tc>
        <w:tc>
          <w:tcPr/>
          <w:p>
            <w:pPr>
              <w:pStyle w:val="Compact"/>
              <w:jc w:val="left"/>
            </w:pPr>
            <w:r>
              <w:t xml:space="preserve">Reviews network rules, secrets handling, access</w:t>
            </w:r>
          </w:p>
        </w:tc>
      </w:tr>
      <w:tr>
        <w:tc>
          <w:tcPr/>
          <w:p>
            <w:pPr>
              <w:pStyle w:val="Compact"/>
              <w:jc w:val="left"/>
            </w:pPr>
            <w:r>
              <w:t xml:space="preserve">DBA (optional)</w:t>
            </w:r>
          </w:p>
        </w:tc>
        <w:tc>
          <w:tcPr/>
          <w:p>
            <w:pPr>
              <w:pStyle w:val="Compact"/>
            </w:pPr>
          </w:p>
        </w:tc>
        <w:tc>
          <w:tcPr/>
          <w:p>
            <w:pPr>
              <w:pStyle w:val="Compact"/>
              <w:jc w:val="left"/>
            </w:pPr>
            <w:r>
              <w:t xml:space="preserve">Only if using the bank’s own PostgreSQL instead of the bundled one</w:t>
            </w:r>
          </w:p>
        </w:tc>
      </w:tr>
      <w:tr>
        <w:tc>
          <w:tcPr/>
          <w:p>
            <w:pPr>
              <w:pStyle w:val="Compact"/>
              <w:jc w:val="left"/>
            </w:pPr>
            <w:r>
              <w:t xml:space="preserve">CX360 owner (Service Monitoring &amp; Quality)</w:t>
            </w:r>
          </w:p>
        </w:tc>
        <w:tc>
          <w:tcPr/>
          <w:p>
            <w:pPr>
              <w:pStyle w:val="Compact"/>
            </w:pPr>
          </w:p>
        </w:tc>
        <w:tc>
          <w:tcPr/>
          <w:p>
            <w:pPr>
              <w:pStyle w:val="Compact"/>
              <w:jc w:val="left"/>
            </w:pPr>
            <w:r>
              <w:t xml:space="preserve">Business sign-off, test scripts, user training</w:t>
            </w:r>
          </w:p>
        </w:tc>
      </w:tr>
      <w:tr>
        <w:tc>
          <w:tcPr/>
          <w:p>
            <w:pPr>
              <w:pStyle w:val="Compact"/>
              <w:jc w:val="left"/>
            </w:pPr>
            <w:r>
              <w:t xml:space="preserve">Integrations owner</w:t>
            </w:r>
          </w:p>
        </w:tc>
        <w:tc>
          <w:tcPr/>
          <w:p>
            <w:pPr>
              <w:pStyle w:val="Compact"/>
            </w:pPr>
          </w:p>
        </w:tc>
        <w:tc>
          <w:tcPr/>
          <w:p>
            <w:pPr>
              <w:pStyle w:val="Compact"/>
              <w:jc w:val="left"/>
            </w:pPr>
            <w:r>
              <w:t xml:space="preserve">SMS gateway, core banking, Avaya, mailbox permissions</w:t>
            </w:r>
          </w:p>
        </w:tc>
      </w:tr>
    </w:tbl>
    <w:bookmarkEnd w:id="20"/>
    <w:bookmarkEnd w:id="21"/>
    <w:bookmarkStart w:id="22" w:name="how-the-pieces-connect"/>
    <w:p>
      <w:pPr>
        <w:pStyle w:val="Heading1"/>
      </w:pPr>
      <w:r>
        <w:t xml:space="preserve">2. How the pieces connect</w:t>
      </w:r>
    </w:p>
    <w:p>
      <w:pPr>
        <w:pStyle w:val="SourceCode"/>
      </w:pPr>
      <w:r>
        <w:rPr>
          <w:rStyle w:val="VerbatimChar"/>
        </w:rPr>
        <w:t xml:space="preserve">Staff browser ──HTTPS 443──► Proxy ──► App :3000 ──► Database :5432 (private)</w:t>
      </w:r>
      <w:r>
        <w:br/>
      </w:r>
      <w:r>
        <w:rPr>
          <w:rStyle w:val="VerbatimChar"/>
        </w:rPr>
        <w:t xml:space="preserve">                                         ▲   │</w:t>
      </w:r>
      <w:r>
        <w:br/>
      </w:r>
      <w:r>
        <w:rPr>
          <w:rStyle w:val="VerbatimChar"/>
        </w:rPr>
        <w:t xml:space="preserve">                         Scheduler ──────┘   ├──► Microsoft 365 (email)         outbound HTTPS</w:t>
      </w:r>
      <w:r>
        <w:br/>
      </w:r>
      <w:r>
        <w:rPr>
          <w:rStyle w:val="VerbatimChar"/>
        </w:rPr>
        <w:t xml:space="preserve">                                             ├──► Bank SMS gateway              internal</w:t>
      </w:r>
      <w:r>
        <w:br/>
      </w:r>
      <w:r>
        <w:rPr>
          <w:rStyle w:val="VerbatimChar"/>
        </w:rPr>
        <w:t xml:space="preserve">                                             ├──► Core banking API              internal</w:t>
      </w:r>
      <w:r>
        <w:br/>
      </w:r>
      <w:r>
        <w:rPr>
          <w:rStyle w:val="VerbatimChar"/>
        </w:rPr>
        <w:t xml:space="preserve">                                             ├──► Meta (WhatsApp/Instagram)     outbound HTTPS</w:t>
      </w:r>
      <w:r>
        <w:br/>
      </w:r>
      <w:r>
        <w:rPr>
          <w:rStyle w:val="VerbatimChar"/>
        </w:rPr>
        <w:t xml:space="preserve">                                             └──► X (Twitter)                   outbound HTTPS</w:t>
      </w:r>
      <w:r>
        <w:br/>
      </w:r>
      <w:r>
        <w:br/>
      </w:r>
      <w:r>
        <w:rPr>
          <w:rStyle w:val="VerbatimChar"/>
        </w:rPr>
        <w:t xml:space="preserve">Customers' WhatsApp / Instagram / Messenger / X ──► (public internet) ──► ONLY two paths forwarded to the app</w:t>
      </w:r>
      <w:r>
        <w:br/>
      </w:r>
      <w:r>
        <w:rPr>
          <w:rStyle w:val="VerbatimChar"/>
        </w:rPr>
        <w:t xml:space="preserve">Avaya (screen-pop)  : agent's PC opens  https://&lt;host&gt;/screenpop?ani=&lt;number&gt;      (browser → app, internal)</w:t>
      </w:r>
      <w:r>
        <w:br/>
      </w:r>
      <w:r>
        <w:rPr>
          <w:rStyle w:val="VerbatimChar"/>
        </w:rPr>
        <w:t xml:space="preserve">Avaya (call log)    : PBX / middleware POSTs to /api/channels/voice                (internal)</w:t>
      </w:r>
    </w:p>
    <w:bookmarkEnd w:id="22"/>
    <w:bookmarkStart w:id="23" w:name="what-it-must-provide"/>
    <w:p>
      <w:pPr>
        <w:pStyle w:val="Heading1"/>
      </w:pPr>
      <w:r>
        <w:t xml:space="preserve">3. What IT must provide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Notes</w:t>
            </w:r>
          </w:p>
        </w:tc>
      </w:tr>
      <w:tr>
        <w:tc>
          <w:tcPr/>
          <w:p>
            <w:pPr>
              <w:pStyle w:val="Compact"/>
              <w:jc w:val="left"/>
            </w:pPr>
            <w:r>
              <w:t xml:space="preserve">Server</w:t>
            </w:r>
          </w:p>
        </w:tc>
        <w:tc>
          <w:tcPr/>
          <w:p>
            <w:pPr>
              <w:pStyle w:val="Compact"/>
              <w:jc w:val="left"/>
            </w:pPr>
            <w:r>
              <w:t xml:space="preserve">Linux (Ubuntu 22.04/24.04 or RHEL 9), 4 vCPU, 8 GB RAM, 100 GB SSD</w:t>
            </w:r>
          </w:p>
        </w:tc>
        <w:tc>
          <w:tcPr/>
          <w:p>
            <w:pPr>
              <w:pStyle w:val="Compact"/>
              <w:jc w:val="left"/>
            </w:pPr>
            <w:r>
              <w:t xml:space="preserve">A sensible starting point for a few hundred users. Resize after the load test (section 6, test 14).</w:t>
            </w:r>
          </w:p>
        </w:tc>
      </w:tr>
      <w:tr>
        <w:tc>
          <w:tcPr/>
          <w:p>
            <w:pPr>
              <w:pStyle w:val="Compact"/>
              <w:jc w:val="left"/>
            </w:pPr>
            <w:r>
              <w:t xml:space="preserve">Container engine</w:t>
            </w:r>
          </w:p>
        </w:tc>
        <w:tc>
          <w:tcPr/>
          <w:p>
            <w:pPr>
              <w:pStyle w:val="Compact"/>
              <w:jc w:val="left"/>
            </w:pPr>
            <w:r>
              <w:t xml:space="preserve">Docker Engine 24+ with the Compose plugin</w:t>
            </w:r>
          </w:p>
        </w:tc>
        <w:tc>
          <w:tcPr/>
          <w:p>
            <w:pPr>
              <w:pStyle w:val="Compact"/>
              <w:jc w:val="left"/>
            </w:pPr>
            <w:r>
              <w:t xml:space="preserve">Install by the bank’s approved method.</w:t>
            </w:r>
          </w:p>
        </w:tc>
      </w:tr>
      <w:tr>
        <w:tc>
          <w:tcPr/>
          <w:p>
            <w:pPr>
              <w:pStyle w:val="Compact"/>
              <w:jc w:val="left"/>
            </w:pPr>
            <w:r>
              <w:t xml:space="preserve">Address</w:t>
            </w:r>
          </w:p>
        </w:tc>
        <w:tc>
          <w:tcPr/>
          <w:p>
            <w:pPr>
              <w:pStyle w:val="Compact"/>
              <w:jc w:val="left"/>
            </w:pPr>
            <w:r>
              <w:t xml:space="preserve">A DNS name, for example</w:t>
            </w:r>
            <w:r>
              <w:t xml:space="preserve"> </w:t>
            </w:r>
            <w:r>
              <w:rPr>
                <w:rStyle w:val="VerbatimChar"/>
              </w:rPr>
              <w:t xml:space="preserve">cx360.premiumtrust.local</w:t>
            </w:r>
          </w:p>
        </w:tc>
        <w:tc>
          <w:tcPr/>
          <w:p>
            <w:pPr>
              <w:pStyle w:val="Compact"/>
              <w:jc w:val="left"/>
            </w:pPr>
            <w:r>
              <w:t xml:space="preserve">Staff type this.</w:t>
            </w:r>
          </w:p>
        </w:tc>
      </w:tr>
      <w:tr>
        <w:tc>
          <w:tcPr/>
          <w:p>
            <w:pPr>
              <w:pStyle w:val="Compact"/>
              <w:jc w:val="left"/>
            </w:pPr>
            <w:r>
              <w:t xml:space="preserve">Certificate</w:t>
            </w:r>
          </w:p>
        </w:tc>
        <w:tc>
          <w:tcPr/>
          <w:p>
            <w:pPr>
              <w:pStyle w:val="Compact"/>
              <w:jc w:val="left"/>
            </w:pPr>
            <w:r>
              <w:t xml:space="preserve">Certificate and key for that name (</w:t>
            </w:r>
            <w:r>
              <w:rPr>
                <w:rStyle w:val="VerbatimChar"/>
              </w:rPr>
              <w:t xml:space="preserve">server.crt</w:t>
            </w:r>
            <w:r>
              <w:t xml:space="preserve">,</w:t>
            </w:r>
            <w:r>
              <w:t xml:space="preserve"> </w:t>
            </w:r>
            <w:r>
              <w:rPr>
                <w:rStyle w:val="VerbatimChar"/>
              </w:rPr>
              <w:t xml:space="preserve">server.key</w:t>
            </w:r>
            <w:r>
              <w:t xml:space="preserve">)</w:t>
            </w:r>
          </w:p>
        </w:tc>
        <w:tc>
          <w:tcPr/>
          <w:p>
            <w:pPr>
              <w:pStyle w:val="Compact"/>
              <w:jc w:val="left"/>
            </w:pPr>
            <w:r>
              <w:t xml:space="preserve">From the bank’s internal CA.</w:t>
            </w:r>
          </w:p>
        </w:tc>
      </w:tr>
      <w:tr>
        <w:tc>
          <w:tcPr/>
          <w:p>
            <w:pPr>
              <w:pStyle w:val="Compact"/>
              <w:jc w:val="left"/>
            </w:pPr>
            <w:r>
              <w:t xml:space="preserve">Time</w:t>
            </w:r>
          </w:p>
        </w:tc>
        <w:tc>
          <w:tcPr/>
          <w:p>
            <w:pPr>
              <w:pStyle w:val="Compact"/>
              <w:jc w:val="left"/>
            </w:pPr>
            <w:r>
              <w:t xml:space="preserve">NTP synchronised</w:t>
            </w:r>
          </w:p>
        </w:tc>
        <w:tc>
          <w:tcPr/>
          <w:p>
            <w:pPr>
              <w:pStyle w:val="Compact"/>
              <w:jc w:val="left"/>
            </w:pPr>
            <w:r>
              <w:t xml:space="preserve">SLA clocks depend on correct time.</w:t>
            </w:r>
          </w:p>
        </w:tc>
      </w:tr>
      <w:tr>
        <w:tc>
          <w:tcPr/>
          <w:p>
            <w:pPr>
              <w:pStyle w:val="Compact"/>
              <w:jc w:val="left"/>
            </w:pPr>
            <w:r>
              <w:t xml:space="preserve">Backup storage</w:t>
            </w:r>
          </w:p>
        </w:tc>
        <w:tc>
          <w:tcPr/>
          <w:p>
            <w:pPr>
              <w:pStyle w:val="Compact"/>
              <w:jc w:val="left"/>
            </w:pPr>
            <w:r>
              <w:t xml:space="preserve">A second machine or share for backup copies. Plan for at least 20 GB, more if agents attach many files</w:t>
            </w:r>
          </w:p>
        </w:tc>
        <w:tc>
          <w:tcPr/>
          <w:p>
            <w:pPr>
              <w:pStyle w:val="Compact"/>
              <w:jc w:val="left"/>
            </w:pPr>
            <w:r>
              <w:t xml:space="preserve">A backup on the same server is not a backup. Email attachments (up to 4 MB per email) are stored in the database for 30 days and are included in the backup.</w:t>
            </w:r>
          </w:p>
        </w:tc>
      </w:tr>
      <w:tr>
        <w:tc>
          <w:tcPr/>
          <w:p>
            <w:pPr>
              <w:pStyle w:val="Compact"/>
              <w:jc w:val="left"/>
            </w:pPr>
            <w:r>
              <w:t xml:space="preserve">Outbound access</w:t>
            </w:r>
          </w:p>
        </w:tc>
        <w:tc>
          <w:tcPr/>
          <w:p>
            <w:pPr>
              <w:pStyle w:val="Compact"/>
              <w:jc w:val="left"/>
            </w:pPr>
            <w:r>
              <w:t xml:space="preserve">See section 4</w:t>
            </w:r>
          </w:p>
        </w:tc>
        <w:tc>
          <w:tcPr/>
          <w:p>
            <w:pPr>
              <w:pStyle w:val="Compact"/>
              <w:jc w:val="left"/>
            </w:pPr>
            <w:r>
              <w:t xml:space="preserve">Only what the connected channels need.</w:t>
            </w:r>
          </w:p>
        </w:tc>
      </w:tr>
      <w:tr>
        <w:tc>
          <w:tcPr/>
          <w:p>
            <w:pPr>
              <w:pStyle w:val="Compact"/>
              <w:jc w:val="left"/>
            </w:pPr>
            <w:r>
              <w:t xml:space="preserve">Mailbox permission</w:t>
            </w:r>
          </w:p>
        </w:tc>
        <w:tc>
          <w:tcPr/>
          <w:p>
            <w:pPr>
              <w:pStyle w:val="Compact"/>
              <w:jc w:val="left"/>
            </w:pPr>
            <w:r>
              <w:t xml:space="preserve">Microsoft Entra app with</w:t>
            </w:r>
            <w:r>
              <w:t xml:space="preserve"> </w:t>
            </w:r>
            <w:r>
              <w:rPr>
                <w:rStyle w:val="VerbatimChar"/>
              </w:rPr>
              <w:t xml:space="preserve">Mail.ReadWrite</w:t>
            </w:r>
            <w:r>
              <w:t xml:space="preserve"> </w:t>
            </w:r>
            <w:r>
              <w:t xml:space="preserve">and</w:t>
            </w:r>
            <w:r>
              <w:t xml:space="preserve"> </w:t>
            </w:r>
            <w:r>
              <w:rPr>
                <w:rStyle w:val="VerbatimChar"/>
              </w:rPr>
              <w:t xml:space="preserve">Mail.Send</w:t>
            </w:r>
          </w:p>
        </w:tc>
        <w:tc>
          <w:tcPr/>
          <w:p>
            <w:pPr>
              <w:pStyle w:val="Compact"/>
              <w:jc w:val="left"/>
            </w:pPr>
            <w:r>
              <w:t xml:space="preserve">Only if using email.</w:t>
            </w:r>
          </w:p>
        </w:tc>
      </w:tr>
    </w:tbl>
    <w:bookmarkEnd w:id="23"/>
    <w:bookmarkStart w:id="24" w:name="network-and-firewall"/>
    <w:p>
      <w:pPr>
        <w:pStyle w:val="Heading1"/>
      </w:pPr>
      <w:r>
        <w:t xml:space="preserve">4. Network and firewall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From</w:t>
            </w:r>
          </w:p>
        </w:tc>
        <w:tc>
          <w:tcPr/>
          <w:p>
            <w:pPr>
              <w:pStyle w:val="Compact"/>
              <w:jc w:val="left"/>
            </w:pPr>
            <w:r>
              <w:t xml:space="preserve">To</w:t>
            </w:r>
          </w:p>
        </w:tc>
        <w:tc>
          <w:tcPr/>
          <w:p>
            <w:pPr>
              <w:pStyle w:val="Compact"/>
              <w:jc w:val="left"/>
            </w:pPr>
            <w:r>
              <w:t xml:space="preserve">Port</w:t>
            </w:r>
          </w:p>
        </w:tc>
        <w:tc>
          <w:tcPr/>
          <w:p>
            <w:pPr>
              <w:pStyle w:val="Compact"/>
              <w:jc w:val="left"/>
            </w:pPr>
            <w:r>
              <w:t xml:space="preserve">Needed for</w:t>
            </w:r>
          </w:p>
        </w:tc>
      </w:tr>
      <w:tr>
        <w:tc>
          <w:tcPr/>
          <w:p>
            <w:pPr>
              <w:pStyle w:val="Compact"/>
              <w:jc w:val="left"/>
            </w:pPr>
            <w:r>
              <w:t xml:space="preserve">Staff PCs</w:t>
            </w:r>
          </w:p>
        </w:tc>
        <w:tc>
          <w:tcPr/>
          <w:p>
            <w:pPr>
              <w:pStyle w:val="Compact"/>
              <w:jc w:val="left"/>
            </w:pPr>
            <w:r>
              <w:t xml:space="preserve">Proxy</w:t>
            </w:r>
          </w:p>
        </w:tc>
        <w:tc>
          <w:tcPr/>
          <w:p>
            <w:pPr>
              <w:pStyle w:val="Compact"/>
              <w:jc w:val="left"/>
            </w:pPr>
            <w:r>
              <w:t xml:space="preserve">443 (80 only to redirect)</w:t>
            </w:r>
          </w:p>
        </w:tc>
        <w:tc>
          <w:tcPr/>
          <w:p>
            <w:pPr>
              <w:pStyle w:val="Compact"/>
              <w:jc w:val="left"/>
            </w:pPr>
            <w:r>
              <w:t xml:space="preserve">Using CX360</w:t>
            </w:r>
          </w:p>
        </w:tc>
      </w:tr>
      <w:tr>
        <w:tc>
          <w:tcPr/>
          <w:p>
            <w:pPr>
              <w:pStyle w:val="Compact"/>
              <w:jc w:val="left"/>
            </w:pPr>
            <w:r>
              <w:t xml:space="preserve">Proxy</w:t>
            </w:r>
          </w:p>
        </w:tc>
        <w:tc>
          <w:tcPr/>
          <w:p>
            <w:pPr>
              <w:pStyle w:val="Compact"/>
              <w:jc w:val="left"/>
            </w:pPr>
            <w:r>
              <w:t xml:space="preserve">App</w:t>
            </w:r>
          </w:p>
        </w:tc>
        <w:tc>
          <w:tcPr/>
          <w:p>
            <w:pPr>
              <w:pStyle w:val="Compact"/>
              <w:jc w:val="left"/>
            </w:pPr>
            <w:r>
              <w:t xml:space="preserve">3000 (inside Docker only)</w:t>
            </w:r>
          </w:p>
        </w:tc>
        <w:tc>
          <w:tcPr/>
          <w:p>
            <w:pPr>
              <w:pStyle w:val="Compact"/>
              <w:jc w:val="left"/>
            </w:pPr>
            <w:r>
              <w:t xml:space="preserve">—</w:t>
            </w:r>
          </w:p>
        </w:tc>
      </w:tr>
      <w:tr>
        <w:tc>
          <w:tcPr/>
          <w:p>
            <w:pPr>
              <w:pStyle w:val="Compact"/>
              <w:jc w:val="left"/>
            </w:pPr>
            <w:r>
              <w:t xml:space="preserve">App</w:t>
            </w:r>
          </w:p>
        </w:tc>
        <w:tc>
          <w:tcPr/>
          <w:p>
            <w:pPr>
              <w:pStyle w:val="Compact"/>
              <w:jc w:val="left"/>
            </w:pPr>
            <w:r>
              <w:t xml:space="preserve">Database</w:t>
            </w:r>
          </w:p>
        </w:tc>
        <w:tc>
          <w:tcPr/>
          <w:p>
            <w:pPr>
              <w:pStyle w:val="Compact"/>
              <w:jc w:val="left"/>
            </w:pPr>
            <w:r>
              <w:t xml:space="preserve">5432 (inside Docker only)</w:t>
            </w:r>
          </w:p>
        </w:tc>
        <w:tc>
          <w:tcPr/>
          <w:p>
            <w:pPr>
              <w:pStyle w:val="Compact"/>
              <w:jc w:val="left"/>
            </w:pPr>
            <w:r>
              <w:rPr>
                <w:bCs/>
                <w:b/>
              </w:rPr>
              <w:t xml:space="preserve">Never expose 5432 outside the server</w:t>
            </w:r>
          </w:p>
        </w:tc>
      </w:tr>
      <w:tr>
        <w:tc>
          <w:tcPr/>
          <w:p>
            <w:pPr>
              <w:pStyle w:val="Compact"/>
              <w:jc w:val="left"/>
            </w:pPr>
            <w:r>
              <w:t xml:space="preserve">App</w:t>
            </w:r>
          </w:p>
        </w:tc>
        <w:tc>
          <w:tcPr/>
          <w:p>
            <w:pPr>
              <w:pStyle w:val="Compact"/>
              <w:jc w:val="left"/>
            </w:pPr>
            <w:r>
              <w:rPr>
                <w:rStyle w:val="VerbatimChar"/>
              </w:rPr>
              <w:t xml:space="preserve">login.microsoftonline.com</w:t>
            </w:r>
            <w:r>
              <w:t xml:space="preserve">,</w:t>
            </w:r>
            <w:r>
              <w:t xml:space="preserve"> </w:t>
            </w:r>
            <w:r>
              <w:rPr>
                <w:rStyle w:val="VerbatimChar"/>
              </w:rPr>
              <w:t xml:space="preserve">graph.microsoft.com</w:t>
            </w:r>
          </w:p>
        </w:tc>
        <w:tc>
          <w:tcPr/>
          <w:p>
            <w:pPr>
              <w:pStyle w:val="Compact"/>
              <w:jc w:val="left"/>
            </w:pPr>
            <w:r>
              <w:t xml:space="preserve">443</w:t>
            </w:r>
          </w:p>
        </w:tc>
        <w:tc>
          <w:tcPr/>
          <w:p>
            <w:pPr>
              <w:pStyle w:val="Compact"/>
              <w:jc w:val="left"/>
            </w:pPr>
            <w:r>
              <w:t xml:space="preserve">Email in and out</w:t>
            </w:r>
          </w:p>
        </w:tc>
      </w:tr>
      <w:tr>
        <w:tc>
          <w:tcPr/>
          <w:p>
            <w:pPr>
              <w:pStyle w:val="Compact"/>
              <w:jc w:val="left"/>
            </w:pPr>
            <w:r>
              <w:t xml:space="preserve">App</w:t>
            </w:r>
          </w:p>
        </w:tc>
        <w:tc>
          <w:tcPr/>
          <w:p>
            <w:pPr>
              <w:pStyle w:val="Compact"/>
              <w:jc w:val="left"/>
            </w:pPr>
            <w:r>
              <w:t xml:space="preserve">Bank SMS gateway</w:t>
            </w:r>
          </w:p>
        </w:tc>
        <w:tc>
          <w:tcPr/>
          <w:p>
            <w:pPr>
              <w:pStyle w:val="Compact"/>
              <w:jc w:val="left"/>
            </w:pPr>
            <w:r>
              <w:t xml:space="preserve">as per gateway</w:t>
            </w:r>
          </w:p>
        </w:tc>
        <w:tc>
          <w:tcPr/>
          <w:p>
            <w:pPr>
              <w:pStyle w:val="Compact"/>
              <w:jc w:val="left"/>
            </w:pPr>
            <w:r>
              <w:t xml:space="preserve">SMS</w:t>
            </w:r>
          </w:p>
        </w:tc>
      </w:tr>
      <w:tr>
        <w:tc>
          <w:tcPr/>
          <w:p>
            <w:pPr>
              <w:pStyle w:val="Compact"/>
              <w:jc w:val="left"/>
            </w:pPr>
            <w:r>
              <w:t xml:space="preserve">App</w:t>
            </w:r>
          </w:p>
        </w:tc>
        <w:tc>
          <w:tcPr/>
          <w:p>
            <w:pPr>
              <w:pStyle w:val="Compact"/>
              <w:jc w:val="left"/>
            </w:pPr>
            <w:r>
              <w:t xml:space="preserve">Core banking API</w:t>
            </w:r>
          </w:p>
        </w:tc>
        <w:tc>
          <w:tcPr/>
          <w:p>
            <w:pPr>
              <w:pStyle w:val="Compact"/>
              <w:jc w:val="left"/>
            </w:pPr>
            <w:r>
              <w:t xml:space="preserve">as per API</w:t>
            </w:r>
          </w:p>
        </w:tc>
        <w:tc>
          <w:tcPr/>
          <w:p>
            <w:pPr>
              <w:pStyle w:val="Compact"/>
              <w:jc w:val="left"/>
            </w:pPr>
            <w:r>
              <w:t xml:space="preserve">Live balances and transactions</w:t>
            </w:r>
          </w:p>
        </w:tc>
      </w:tr>
      <w:tr>
        <w:tc>
          <w:tcPr/>
          <w:p>
            <w:pPr>
              <w:pStyle w:val="Compact"/>
              <w:jc w:val="left"/>
            </w:pPr>
            <w:r>
              <w:t xml:space="preserve">App</w:t>
            </w:r>
          </w:p>
        </w:tc>
        <w:tc>
          <w:tcPr/>
          <w:p>
            <w:pPr>
              <w:pStyle w:val="Compact"/>
              <w:jc w:val="left"/>
            </w:pPr>
            <w:r>
              <w:rPr>
                <w:rStyle w:val="VerbatimChar"/>
              </w:rPr>
              <w:t xml:space="preserve">graph.facebook.com</w:t>
            </w:r>
          </w:p>
        </w:tc>
        <w:tc>
          <w:tcPr/>
          <w:p>
            <w:pPr>
              <w:pStyle w:val="Compact"/>
              <w:jc w:val="left"/>
            </w:pPr>
            <w:r>
              <w:t xml:space="preserve">443</w:t>
            </w:r>
          </w:p>
        </w:tc>
        <w:tc>
          <w:tcPr/>
          <w:p>
            <w:pPr>
              <w:pStyle w:val="Compact"/>
              <w:jc w:val="left"/>
            </w:pPr>
            <w:r>
              <w:t xml:space="preserve">WhatsApp, Instagram, Messenger replies</w:t>
            </w:r>
          </w:p>
        </w:tc>
      </w:tr>
      <w:tr>
        <w:tc>
          <w:tcPr/>
          <w:p>
            <w:pPr>
              <w:pStyle w:val="Compact"/>
              <w:jc w:val="left"/>
            </w:pPr>
            <w:r>
              <w:t xml:space="preserve">App</w:t>
            </w:r>
          </w:p>
        </w:tc>
        <w:tc>
          <w:tcPr/>
          <w:p>
            <w:pPr>
              <w:pStyle w:val="Compact"/>
              <w:jc w:val="left"/>
            </w:pPr>
            <w:r>
              <w:rPr>
                <w:rStyle w:val="VerbatimChar"/>
              </w:rPr>
              <w:t xml:space="preserve">api.x.com</w:t>
            </w:r>
            <w:r>
              <w:t xml:space="preserve">,</w:t>
            </w:r>
            <w:r>
              <w:t xml:space="preserve"> </w:t>
            </w:r>
            <w:r>
              <w:rPr>
                <w:rStyle w:val="VerbatimChar"/>
              </w:rPr>
              <w:t xml:space="preserve">x.com</w:t>
            </w:r>
          </w:p>
        </w:tc>
        <w:tc>
          <w:tcPr/>
          <w:p>
            <w:pPr>
              <w:pStyle w:val="Compact"/>
              <w:jc w:val="left"/>
            </w:pPr>
            <w:r>
              <w:t xml:space="preserve">443</w:t>
            </w:r>
          </w:p>
        </w:tc>
        <w:tc>
          <w:tcPr/>
          <w:p>
            <w:pPr>
              <w:pStyle w:val="Compact"/>
              <w:jc w:val="left"/>
            </w:pPr>
            <w:r>
              <w:t xml:space="preserve">X replies and sign-in</w:t>
            </w:r>
          </w:p>
        </w:tc>
      </w:tr>
      <w:tr>
        <w:tc>
          <w:tcPr/>
          <w:p>
            <w:pPr>
              <w:pStyle w:val="Compact"/>
              <w:jc w:val="left"/>
            </w:pPr>
            <w:r>
              <w:t xml:space="preserve">Avaya / middleware</w:t>
            </w:r>
          </w:p>
        </w:tc>
        <w:tc>
          <w:tcPr/>
          <w:p>
            <w:pPr>
              <w:pStyle w:val="Compact"/>
              <w:jc w:val="left"/>
            </w:pPr>
            <w:r>
              <w:t xml:space="preserve">App</w:t>
            </w:r>
          </w:p>
        </w:tc>
        <w:tc>
          <w:tcPr/>
          <w:p>
            <w:pPr>
              <w:pStyle w:val="Compact"/>
              <w:jc w:val="left"/>
            </w:pPr>
            <w:r>
              <w:t xml:space="preserve">443</w:t>
            </w:r>
          </w:p>
        </w:tc>
        <w:tc>
          <w:tcPr/>
          <w:p>
            <w:pPr>
              <w:pStyle w:val="Compact"/>
              <w:jc w:val="left"/>
            </w:pPr>
            <w:r>
              <w:t xml:space="preserve">Call log (</w:t>
            </w:r>
            <w:r>
              <w:rPr>
                <w:rStyle w:val="VerbatimChar"/>
              </w:rPr>
              <w:t xml:space="preserve">/api/channels/voice</w:t>
            </w:r>
            <w:r>
              <w:t xml:space="preserve">)</w:t>
            </w:r>
          </w:p>
        </w:tc>
      </w:tr>
      <w:tr>
        <w:tc>
          <w:tcPr/>
          <w:p>
            <w:pPr>
              <w:pStyle w:val="Compact"/>
              <w:jc w:val="left"/>
            </w:pPr>
            <w:r>
              <w:t xml:space="preserve">Internet (Meta, X)</w:t>
            </w:r>
          </w:p>
        </w:tc>
        <w:tc>
          <w:tcPr/>
          <w:p>
            <w:pPr>
              <w:pStyle w:val="Compact"/>
              <w:jc w:val="left"/>
            </w:pPr>
            <w:r>
              <w:rPr>
                <w:bCs/>
                <w:b/>
              </w:rPr>
              <w:t xml:space="preserve">Only</w:t>
            </w:r>
            <w:r>
              <w:t xml:space="preserve"> </w:t>
            </w:r>
            <w:r>
              <w:rPr>
                <w:rStyle w:val="VerbatimChar"/>
              </w:rPr>
              <w:t xml:space="preserve">/api/channels/meta</w:t>
            </w:r>
            <w:r>
              <w:t xml:space="preserve"> </w:t>
            </w:r>
            <w:r>
              <w:t xml:space="preserve">and</w:t>
            </w:r>
            <w:r>
              <w:t xml:space="preserve"> </w:t>
            </w:r>
            <w:r>
              <w:rPr>
                <w:rStyle w:val="VerbatimChar"/>
              </w:rPr>
              <w:t xml:space="preserve">/api/channels/x</w:t>
            </w:r>
          </w:p>
        </w:tc>
        <w:tc>
          <w:tcPr/>
          <w:p>
            <w:pPr>
              <w:pStyle w:val="Compact"/>
              <w:jc w:val="left"/>
            </w:pPr>
            <w:r>
              <w:t xml:space="preserve">443</w:t>
            </w:r>
          </w:p>
        </w:tc>
        <w:tc>
          <w:tcPr/>
          <w:p>
            <w:pPr>
              <w:pStyle w:val="Compact"/>
              <w:jc w:val="left"/>
            </w:pPr>
            <w:r>
              <w:t xml:space="preserve">Customer messages arriving</w:t>
            </w:r>
          </w:p>
        </w:tc>
      </w:tr>
    </w:tbl>
    <w:p>
      <w:pPr>
        <w:pStyle w:val="BodyText"/>
      </w:pPr>
      <w:r>
        <w:rPr>
          <w:bCs/>
          <w:b/>
        </w:rPr>
        <w:t xml:space="preserve">Publishing the two webhook paths safely.</w:t>
      </w:r>
      <w:r>
        <w:t xml:space="preserve"> </w:t>
      </w:r>
      <w:r>
        <w:t xml:space="preserve">Meta and X can only deliver to a public address. Ask the network team to publish</w:t>
      </w:r>
      <w:r>
        <w:t xml:space="preserve"> </w:t>
      </w:r>
      <w:r>
        <w:rPr>
          <w:bCs/>
          <w:b/>
        </w:rPr>
        <w:t xml:space="preserve">only</w:t>
      </w:r>
      <w:r>
        <w:t xml:space="preserve"> </w:t>
      </w:r>
      <w:r>
        <w:t xml:space="preserve">those two paths through the bank’s existing internet-facing gateway or WAF and forward them to the app. Nothing else (login, pages, admin) should be reachable from the internet. Each message is cryptographically signed by Meta/X and rejected by the app if the signature is wrong, but keeping everything else private is still the right design. If the bank does not want any inbound internet path, skip WhatsApp, Instagram, Messenger and X for now; email, SMS replies and Avaya all work internally.</w:t>
      </w:r>
    </w:p>
    <w:p>
      <w:pPr>
        <w:pStyle w:val="BodyText"/>
      </w:pPr>
      <w:r>
        <w:rPr>
          <w:bCs/>
          <w:b/>
        </w:rPr>
        <w:t xml:space="preserve">Internal addresses.</w:t>
      </w:r>
      <w:r>
        <w:t xml:space="preserve"> </w:t>
      </w:r>
      <w:r>
        <w:t xml:space="preserve">Because CX360 now lives inside the bank network, the SMS gateway, core banking and webhook receivers can be internal addresses (</w:t>
      </w:r>
      <w:r>
        <w:rPr>
          <w:rStyle w:val="VerbatimChar"/>
        </w:rPr>
        <w:t xml:space="preserve">http://10.x.x.x/...</w:t>
      </w:r>
      <w:r>
        <w:t xml:space="preserve">). This is switched on by the variable</w:t>
      </w:r>
      <w:r>
        <w:t xml:space="preserve"> </w:t>
      </w:r>
      <w:r>
        <w:rPr>
          <w:rStyle w:val="VerbatimChar"/>
        </w:rPr>
        <w:t xml:space="preserve">CX360_ALLOW_INTERNAL_URLS=true</w:t>
      </w:r>
      <w:r>
        <w:t xml:space="preserve"> </w:t>
      </w:r>
      <w:r>
        <w:t xml:space="preserve">(already set in the example file). On Netlify it stays off, which blocks internal addresses.</w:t>
      </w:r>
    </w:p>
    <w:bookmarkEnd w:id="24"/>
    <w:bookmarkStart w:id="30" w:name="rehearsal-step-by-step"/>
    <w:p>
      <w:pPr>
        <w:pStyle w:val="Heading1"/>
      </w:pPr>
      <w:r>
        <w:t xml:space="preserve">5. Rehearsal, step by step</w:t>
      </w:r>
    </w:p>
    <w:bookmarkStart w:id="25" w:name="X90041ab654ce2d643726376730b44ac32acf3f0"/>
    <w:p>
      <w:pPr>
        <w:pStyle w:val="Heading2"/>
      </w:pPr>
      <w:r>
        <w:t xml:space="preserve">Phase A — Prepare the server (about 45 minutes)</w:t>
      </w:r>
    </w:p>
    <w:p>
      <w:pPr>
        <w:numPr>
          <w:ilvl w:val="0"/>
          <w:numId w:val="1001"/>
        </w:numPr>
      </w:pPr>
      <w:r>
        <w:t xml:space="preserve">Create the staging server and confirm the time is correct:</w:t>
      </w:r>
      <w:r>
        <w:t xml:space="preserve"> </w:t>
      </w:r>
      <w:r>
        <w:rPr>
          <w:rStyle w:val="VerbatimChar"/>
        </w:rPr>
        <w:t xml:space="preserve">timedatectl</w:t>
      </w:r>
      <w:r>
        <w:t xml:space="preserve"> </w:t>
      </w:r>
      <w:r>
        <w:t xml:space="preserve">should say</w:t>
      </w:r>
      <w:r>
        <w:t xml:space="preserve"> </w:t>
      </w:r>
      <w:r>
        <w:t xml:space="preserve">“</w:t>
      </w:r>
      <w:r>
        <w:t xml:space="preserve">System clock synchronized: yes</w:t>
      </w:r>
      <w:r>
        <w:t xml:space="preserve">”</w:t>
      </w:r>
      <w:r>
        <w:t xml:space="preserve">.</w:t>
      </w:r>
    </w:p>
    <w:p>
      <w:pPr>
        <w:numPr>
          <w:ilvl w:val="0"/>
          <w:numId w:val="1001"/>
        </w:numPr>
      </w:pPr>
      <w:r>
        <w:t xml:space="preserve">Install Docker and Compose. Check:</w:t>
      </w:r>
      <w:r>
        <w:t xml:space="preserve"> </w:t>
      </w:r>
      <w:r>
        <w:rPr>
          <w:rStyle w:val="VerbatimChar"/>
        </w:rPr>
        <w:t xml:space="preserve">docker --version</w:t>
      </w:r>
      <w:r>
        <w:t xml:space="preserve"> </w:t>
      </w:r>
      <w:r>
        <w:t xml:space="preserve">and</w:t>
      </w:r>
      <w:r>
        <w:t xml:space="preserve"> </w:t>
      </w:r>
      <w:r>
        <w:rPr>
          <w:rStyle w:val="VerbatimChar"/>
        </w:rPr>
        <w:t xml:space="preserve">docker compose version</w:t>
      </w:r>
      <w:r>
        <w:t xml:space="preserve">.</w:t>
      </w:r>
    </w:p>
    <w:p>
      <w:pPr>
        <w:numPr>
          <w:ilvl w:val="0"/>
          <w:numId w:val="1001"/>
        </w:numPr>
      </w:pPr>
      <w:r>
        <w:t xml:space="preserve">Create the folder and copy the code in (use the bank’s internal Git, or the</w:t>
      </w:r>
      <w:r>
        <w:t xml:space="preserve"> </w:t>
      </w:r>
      <w:r>
        <w:rPr>
          <w:rStyle w:val="VerbatimChar"/>
        </w:rPr>
        <w:t xml:space="preserve">.tar.gz</w:t>
      </w:r>
      <w:r>
        <w:t xml:space="preserve"> </w:t>
      </w:r>
      <w:r>
        <w:t xml:space="preserve">package):</w:t>
      </w:r>
    </w:p>
    <w:p>
      <w:pPr>
        <w:numPr>
          <w:ilvl w:val="0"/>
          <w:numId w:val="1000"/>
        </w:numPr>
        <w:pStyle w:val="SourceCode"/>
      </w:pPr>
      <w:r>
        <w:rPr>
          <w:rStyle w:val="VerbatimChar"/>
        </w:rPr>
        <w:t xml:space="preserve">sudo mkdir -p /opt/cx360 &amp;&amp; sudo chown $USER /opt/cx360</w:t>
      </w:r>
      <w:r>
        <w:br/>
      </w:r>
      <w:r>
        <w:rPr>
          <w:rStyle w:val="VerbatimChar"/>
        </w:rPr>
        <w:t xml:space="preserve">cd /opt/cx360</w:t>
      </w:r>
      <w:r>
        <w:br/>
      </w:r>
      <w:r>
        <w:rPr>
          <w:rStyle w:val="VerbatimChar"/>
        </w:rPr>
        <w:t xml:space="preserve">tar -xzf ~/cx360-source.tar.gz        # or: git clone &lt;internal repo&gt; .</w:t>
      </w:r>
      <w:r>
        <w:br/>
      </w:r>
      <w:r>
        <w:rPr>
          <w:rStyle w:val="VerbatimChar"/>
        </w:rPr>
        <w:t xml:space="preserve">cd deploy</w:t>
      </w:r>
    </w:p>
    <w:p>
      <w:pPr>
        <w:numPr>
          <w:ilvl w:val="0"/>
          <w:numId w:val="1001"/>
        </w:numPr>
      </w:pPr>
      <w:r>
        <w:t xml:space="preserve">Create the settings file and lock it down:</w:t>
      </w:r>
    </w:p>
    <w:p>
      <w:pPr>
        <w:numPr>
          <w:ilvl w:val="0"/>
          <w:numId w:val="1000"/>
        </w:numPr>
        <w:pStyle w:val="SourceCode"/>
      </w:pPr>
      <w:r>
        <w:rPr>
          <w:rStyle w:val="VerbatimChar"/>
        </w:rPr>
        <w:t xml:space="preserve">cp .env.production.example .env.production</w:t>
      </w:r>
      <w:r>
        <w:br/>
      </w:r>
      <w:r>
        <w:rPr>
          <w:rStyle w:val="VerbatimChar"/>
        </w:rPr>
        <w:t xml:space="preserve">chmod 600 .env.production</w:t>
      </w:r>
    </w:p>
    <w:p>
      <w:pPr>
        <w:numPr>
          <w:ilvl w:val="0"/>
          <w:numId w:val="1001"/>
        </w:numPr>
      </w:pPr>
      <w:r>
        <w:t xml:space="preserve">Fill in</w:t>
      </w:r>
      <w:r>
        <w:t xml:space="preserve"> </w:t>
      </w:r>
      <w:r>
        <w:rPr>
          <w:rStyle w:val="VerbatimChar"/>
        </w:rPr>
        <w:t xml:space="preserve">.env.production</w:t>
      </w:r>
      <w:r>
        <w:t xml:space="preserve">. Generate each secret with</w:t>
      </w:r>
      <w:r>
        <w:t xml:space="preserve"> </w:t>
      </w:r>
      <w:r>
        <w:rPr>
          <w:rStyle w:val="VerbatimChar"/>
        </w:rPr>
        <w:t xml:space="preserve">openssl rand -base64 32</w:t>
      </w:r>
      <w:r>
        <w:t xml:space="preserve"> </w:t>
      </w:r>
      <w:r>
        <w:t xml:space="preserve">(use a different one each time):</w:t>
      </w:r>
      <w:r>
        <w:t xml:space="preserve"> </w:t>
      </w:r>
      <w:r>
        <w:rPr>
          <w:rStyle w:val="VerbatimChar"/>
        </w:rPr>
        <w:t xml:space="preserve">POSTGRES_PASSWORD</w:t>
      </w:r>
      <w:r>
        <w:t xml:space="preserve">,</w:t>
      </w:r>
      <w:r>
        <w:t xml:space="preserve"> </w:t>
      </w:r>
      <w:r>
        <w:rPr>
          <w:rStyle w:val="VerbatimChar"/>
        </w:rPr>
        <w:t xml:space="preserve">NEXTAUTH_SECRET</w:t>
      </w:r>
      <w:r>
        <w:t xml:space="preserve">,</w:t>
      </w:r>
      <w:r>
        <w:t xml:space="preserve"> </w:t>
      </w:r>
      <w:r>
        <w:rPr>
          <w:rStyle w:val="VerbatimChar"/>
        </w:rPr>
        <w:t xml:space="preserve">CRON_SECRET</w:t>
      </w:r>
      <w:r>
        <w:t xml:space="preserve">,</w:t>
      </w:r>
      <w:r>
        <w:t xml:space="preserve"> </w:t>
      </w:r>
      <w:r>
        <w:rPr>
          <w:rStyle w:val="VerbatimChar"/>
        </w:rPr>
        <w:t xml:space="preserve">CX360_INBOUND_TOKEN</w:t>
      </w:r>
      <w:r>
        <w:t xml:space="preserve">,</w:t>
      </w:r>
      <w:r>
        <w:t xml:space="preserve"> </w:t>
      </w:r>
      <w:r>
        <w:rPr>
          <w:rStyle w:val="VerbatimChar"/>
        </w:rPr>
        <w:t xml:space="preserve">CX360_TOKEN_KEY</w:t>
      </w:r>
      <w:r>
        <w:t xml:space="preserve">.</w:t>
      </w:r>
      <w:r>
        <w:t xml:space="preserve"> </w:t>
      </w:r>
      <w:r>
        <w:t xml:space="preserve">Set</w:t>
      </w:r>
      <w:r>
        <w:t xml:space="preserve"> </w:t>
      </w:r>
      <w:r>
        <w:rPr>
          <w:rStyle w:val="VerbatimChar"/>
        </w:rPr>
        <w:t xml:space="preserve">CX360_HOST</w:t>
      </w:r>
      <w:r>
        <w:t xml:space="preserve"> </w:t>
      </w:r>
      <w:r>
        <w:t xml:space="preserve">and</w:t>
      </w:r>
      <w:r>
        <w:t xml:space="preserve"> </w:t>
      </w:r>
      <w:r>
        <w:rPr>
          <w:rStyle w:val="VerbatimChar"/>
        </w:rPr>
        <w:t xml:space="preserve">NEXTAUTH_URL</w:t>
      </w:r>
      <w:r>
        <w:t xml:space="preserve"> </w:t>
      </w:r>
      <w:r>
        <w:t xml:space="preserve">(same name; the URL starts with</w:t>
      </w:r>
      <w:r>
        <w:t xml:space="preserve"> </w:t>
      </w:r>
      <w:r>
        <w:rPr>
          <w:rStyle w:val="VerbatimChar"/>
        </w:rPr>
        <w:t xml:space="preserve">https://</w:t>
      </w:r>
      <w:r>
        <w:t xml:space="preserve">). Keep</w:t>
      </w:r>
      <w:r>
        <w:t xml:space="preserve"> </w:t>
      </w:r>
      <w:r>
        <w:rPr>
          <w:rStyle w:val="VerbatimChar"/>
        </w:rPr>
        <w:t xml:space="preserve">CX360_ALLOW_INTERNAL_URLS=true</w:t>
      </w:r>
      <w:r>
        <w:t xml:space="preserve"> </w:t>
      </w:r>
      <w:r>
        <w:t xml:space="preserve">and</w:t>
      </w:r>
      <w:r>
        <w:t xml:space="preserve"> </w:t>
      </w:r>
      <w:r>
        <w:rPr>
          <w:rStyle w:val="VerbatimChar"/>
        </w:rPr>
        <w:t xml:space="preserve">TZ=Africa/Lagos</w:t>
      </w:r>
      <w:r>
        <w:t xml:space="preserve">.</w:t>
      </w:r>
      <w:r>
        <w:t xml:space="preserve"> </w:t>
      </w:r>
      <w:r>
        <w:rPr>
          <w:bCs/>
          <w:b/>
        </w:rPr>
        <w:t xml:space="preserve">Write the secrets into the bank’s password vault now.</w:t>
      </w:r>
      <w:r>
        <w:t xml:space="preserve"> </w:t>
      </w:r>
      <w:r>
        <w:rPr>
          <w:rStyle w:val="VerbatimChar"/>
        </w:rPr>
        <w:t xml:space="preserve">CX360_TOKEN_KEY</w:t>
      </w:r>
      <w:r>
        <w:t xml:space="preserve"> </w:t>
      </w:r>
      <w:r>
        <w:t xml:space="preserve">must never change after X is connected, or the saved sign-in cannot be read.</w:t>
      </w:r>
    </w:p>
    <w:p>
      <w:pPr>
        <w:numPr>
          <w:ilvl w:val="0"/>
          <w:numId w:val="1001"/>
        </w:numPr>
      </w:pPr>
      <w:r>
        <w:t xml:space="preserve">Put the certificate in place: copy</w:t>
      </w:r>
      <w:r>
        <w:t xml:space="preserve"> </w:t>
      </w:r>
      <w:r>
        <w:rPr>
          <w:rStyle w:val="VerbatimChar"/>
        </w:rPr>
        <w:t xml:space="preserve">server.crt</w:t>
      </w:r>
      <w:r>
        <w:t xml:space="preserve"> </w:t>
      </w:r>
      <w:r>
        <w:t xml:space="preserve">and</w:t>
      </w:r>
      <w:r>
        <w:t xml:space="preserve"> </w:t>
      </w:r>
      <w:r>
        <w:rPr>
          <w:rStyle w:val="VerbatimChar"/>
        </w:rPr>
        <w:t xml:space="preserve">server.key</w:t>
      </w:r>
      <w:r>
        <w:t xml:space="preserve"> </w:t>
      </w:r>
      <w:r>
        <w:t xml:space="preserve">into</w:t>
      </w:r>
      <w:r>
        <w:t xml:space="preserve"> </w:t>
      </w:r>
      <w:r>
        <w:rPr>
          <w:rStyle w:val="VerbatimChar"/>
        </w:rPr>
        <w:t xml:space="preserve">deploy/certs/</w:t>
      </w:r>
      <w:r>
        <w:t xml:space="preserve">.</w:t>
      </w:r>
    </w:p>
    <w:bookmarkEnd w:id="25"/>
    <w:bookmarkStart w:id="26" w:name="Xf6db50fa91995a5a2dcf8c61ca17a74dba7f7c3"/>
    <w:p>
      <w:pPr>
        <w:pStyle w:val="Heading2"/>
      </w:pPr>
      <w:r>
        <w:t xml:space="preserve">Phase B — Install (about 30 minutes, mostly waiting for the build)</w:t>
      </w:r>
    </w:p>
    <w:p>
      <w:pPr>
        <w:pStyle w:val="SourceCode"/>
      </w:pPr>
      <w:r>
        <w:rPr>
          <w:rStyle w:val="VerbatimChar"/>
        </w:rPr>
        <w:t xml:space="preserve">docker compose --env-file .env.production up -d --build</w:t>
      </w:r>
      <w:r>
        <w:br/>
      </w:r>
      <w:r>
        <w:rPr>
          <w:rStyle w:val="VerbatimChar"/>
        </w:rPr>
        <w:t xml:space="preserve">docker compose --env-file .env.production ps</w:t>
      </w:r>
    </w:p>
    <w:p>
      <w:pPr>
        <w:pStyle w:val="FirstParagraph"/>
      </w:pPr>
      <w:r>
        <w:t xml:space="preserve">Expected:</w:t>
      </w:r>
      <w:r>
        <w:t xml:space="preserve"> </w:t>
      </w:r>
      <w:r>
        <w:rPr>
          <w:rStyle w:val="VerbatimChar"/>
        </w:rPr>
        <w:t xml:space="preserve">db</w:t>
      </w:r>
      <w:r>
        <w:t xml:space="preserve">,</w:t>
      </w:r>
      <w:r>
        <w:t xml:space="preserve"> </w:t>
      </w:r>
      <w:r>
        <w:rPr>
          <w:rStyle w:val="VerbatimChar"/>
        </w:rPr>
        <w:t xml:space="preserve">app</w:t>
      </w:r>
      <w:r>
        <w:t xml:space="preserve">,</w:t>
      </w:r>
      <w:r>
        <w:t xml:space="preserve"> </w:t>
      </w:r>
      <w:r>
        <w:rPr>
          <w:rStyle w:val="VerbatimChar"/>
        </w:rPr>
        <w:t xml:space="preserve">proxy</w:t>
      </w:r>
      <w:r>
        <w:t xml:space="preserve"> </w:t>
      </w:r>
      <w:r>
        <w:t xml:space="preserve">and</w:t>
      </w:r>
      <w:r>
        <w:t xml:space="preserve"> </w:t>
      </w:r>
      <w:r>
        <w:rPr>
          <w:rStyle w:val="VerbatimChar"/>
        </w:rPr>
        <w:t xml:space="preserve">scheduler</w:t>
      </w:r>
      <w:r>
        <w:t xml:space="preserve"> </w:t>
      </w:r>
      <w:r>
        <w:t xml:space="preserve">all</w:t>
      </w:r>
      <w:r>
        <w:t xml:space="preserve"> </w:t>
      </w:r>
      <w:r>
        <w:t xml:space="preserve">“</w:t>
      </w:r>
      <w:r>
        <w:t xml:space="preserve">running</w:t>
      </w:r>
      <w:r>
        <w:t xml:space="preserve">”</w:t>
      </w:r>
      <w:r>
        <w:t xml:space="preserve"> </w:t>
      </w:r>
      <w:r>
        <w:t xml:space="preserve">(app shows</w:t>
      </w:r>
      <w:r>
        <w:t xml:space="preserve"> </w:t>
      </w:r>
      <w:r>
        <w:t xml:space="preserve">“</w:t>
      </w:r>
      <w:r>
        <w:t xml:space="preserve">healthy</w:t>
      </w:r>
      <w:r>
        <w:t xml:space="preserve">”</w:t>
      </w:r>
      <w:r>
        <w:t xml:space="preserve"> </w:t>
      </w:r>
      <w:r>
        <w:t xml:space="preserve">after about a minute). The</w:t>
      </w:r>
      <w:r>
        <w:t xml:space="preserve"> </w:t>
      </w:r>
      <w:r>
        <w:rPr>
          <w:rStyle w:val="VerbatimChar"/>
        </w:rPr>
        <w:t xml:space="preserve">migrate</w:t>
      </w:r>
      <w:r>
        <w:t xml:space="preserve"> </w:t>
      </w:r>
      <w:r>
        <w:t xml:space="preserve">step runs once and then exits with success; that is normal.</w:t>
      </w:r>
    </w:p>
    <w:p>
      <w:pPr>
        <w:pStyle w:val="BodyText"/>
      </w:pPr>
      <w:r>
        <w:t xml:space="preserve">Watch the app start:</w:t>
      </w:r>
      <w:r>
        <w:t xml:space="preserve"> </w:t>
      </w:r>
      <w:r>
        <w:rPr>
          <w:rStyle w:val="VerbatimChar"/>
        </w:rPr>
        <w:t xml:space="preserve">docker compose --env-file .env.production logs -f app</w:t>
      </w:r>
      <w:r>
        <w:t xml:space="preserve"> </w:t>
      </w:r>
      <w:r>
        <w:t xml:space="preserve">(press Ctrl+C to leave).</w:t>
      </w:r>
    </w:p>
    <w:p>
      <w:pPr>
        <w:pStyle w:val="BodyText"/>
      </w:pPr>
      <w:r>
        <w:t xml:space="preserve">Create the first administrator (no demo data):</w:t>
      </w:r>
    </w:p>
    <w:p>
      <w:pPr>
        <w:pStyle w:val="SourceCode"/>
      </w:pPr>
      <w:r>
        <w:rPr>
          <w:rStyle w:val="VerbatimChar"/>
        </w:rPr>
        <w:t xml:space="preserve">docker compose --env-file .env.production run --rm migrate \</w:t>
      </w:r>
      <w:r>
        <w:br/>
      </w:r>
      <w:r>
        <w:rPr>
          <w:rStyle w:val="VerbatimChar"/>
        </w:rPr>
        <w:t xml:space="preserve">  node deploy/bootstrap-admin.cjs --org "PremiumTrust Bank" --slug premiumtrust \</w:t>
      </w:r>
      <w:r>
        <w:br/>
      </w:r>
      <w:r>
        <w:rPr>
          <w:rStyle w:val="VerbatimChar"/>
        </w:rPr>
        <w:t xml:space="preserve">  --email admin.name@premiumtrust.com --name "Admin Name"</w:t>
      </w:r>
    </w:p>
    <w:p>
      <w:pPr>
        <w:pStyle w:val="FirstParagraph"/>
      </w:pPr>
      <w:r>
        <w:t xml:space="preserve">It prints a one-time temporary password. Keep the</w:t>
      </w:r>
      <w:r>
        <w:t xml:space="preserve"> </w:t>
      </w:r>
      <w:r>
        <w:rPr>
          <w:rStyle w:val="VerbatimChar"/>
        </w:rPr>
        <w:t xml:space="preserve">--slug</w:t>
      </w:r>
      <w:r>
        <w:t xml:space="preserve"> </w:t>
      </w:r>
      <w:r>
        <w:t xml:space="preserve">value: it appears in the webhook addresses.</w:t>
      </w:r>
    </w:p>
    <w:bookmarkEnd w:id="26"/>
    <w:bookmarkStart w:id="27" w:name="phase-c-smoke-tests-about-60-minutes"/>
    <w:p>
      <w:pPr>
        <w:pStyle w:val="Heading2"/>
      </w:pPr>
      <w:r>
        <w:t xml:space="preserve">Phase C — Smoke tests (about 60 minutes)</w:t>
      </w:r>
    </w:p>
    <w:p>
      <w:pPr>
        <w:pStyle w:val="FirstParagraph"/>
      </w:pPr>
      <w:r>
        <w:t xml:space="preserve">Tick each one.</w:t>
      </w:r>
      <w:r>
        <w:t xml:space="preserve"> </w:t>
      </w:r>
      <w:r>
        <w:t xml:space="preserve">“</w:t>
      </w:r>
      <w:r>
        <w:t xml:space="preserve">Expected</w:t>
      </w:r>
      <w:r>
        <w:t xml:space="preserve">”</w:t>
      </w:r>
      <w:r>
        <w:t xml:space="preserve"> </w:t>
      </w:r>
      <w:r>
        <w:t xml:space="preserve">is what a pass looks like.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How</w:t>
            </w:r>
          </w:p>
        </w:tc>
        <w:tc>
          <w:tcPr/>
          <w:p>
            <w:pPr>
              <w:pStyle w:val="Compact"/>
              <w:jc w:val="left"/>
            </w:pPr>
            <w:r>
              <w:t xml:space="preserve">Expected</w:t>
            </w:r>
          </w:p>
        </w:tc>
        <w:tc>
          <w:tcPr/>
          <w:p>
            <w:pPr>
              <w:pStyle w:val="Compact"/>
              <w:jc w:val="left"/>
            </w:pPr>
            <w:r>
              <w:t xml:space="preserve">Pass</w:t>
            </w:r>
          </w:p>
        </w:tc>
      </w:tr>
      <w:tr>
        <w:tc>
          <w:tcPr/>
          <w:p>
            <w:pPr>
              <w:pStyle w:val="Compact"/>
              <w:jc w:val="left"/>
            </w:pPr>
            <w:r>
              <w:t xml:space="preserve">1</w:t>
            </w:r>
          </w:p>
        </w:tc>
        <w:tc>
          <w:tcPr/>
          <w:p>
            <w:pPr>
              <w:pStyle w:val="Compact"/>
              <w:jc w:val="left"/>
            </w:pPr>
            <w:r>
              <w:t xml:space="preserve">Page loads over HTTPS</w:t>
            </w:r>
          </w:p>
        </w:tc>
        <w:tc>
          <w:tcPr/>
          <w:p>
            <w:pPr>
              <w:pStyle w:val="Compact"/>
              <w:jc w:val="left"/>
            </w:pPr>
            <w:r>
              <w:t xml:space="preserve">Open</w:t>
            </w:r>
            <w:r>
              <w:t xml:space="preserve"> </w:t>
            </w:r>
            <w:r>
              <w:rPr>
                <w:rStyle w:val="VerbatimChar"/>
              </w:rPr>
              <w:t xml:space="preserve">https://&lt;CX360_HOST&gt;</w:t>
            </w:r>
            <w:r>
              <w:t xml:space="preserve"> </w:t>
            </w:r>
            <w:r>
              <w:t xml:space="preserve">from a staff PC</w:t>
            </w:r>
          </w:p>
        </w:tc>
        <w:tc>
          <w:tcPr/>
          <w:p>
            <w:pPr>
              <w:pStyle w:val="Compact"/>
              <w:jc w:val="left"/>
            </w:pPr>
            <w:r>
              <w:t xml:space="preserve">Login page, no certificate warning</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Health</w:t>
            </w:r>
          </w:p>
        </w:tc>
        <w:tc>
          <w:tcPr/>
          <w:p>
            <w:pPr>
              <w:pStyle w:val="Compact"/>
              <w:jc w:val="left"/>
            </w:pPr>
            <w:r>
              <w:t xml:space="preserve">Open</w:t>
            </w:r>
            <w:r>
              <w:t xml:space="preserve"> </w:t>
            </w:r>
            <w:r>
              <w:rPr>
                <w:rStyle w:val="VerbatimChar"/>
              </w:rPr>
              <w:t xml:space="preserve">https://&lt;host&gt;/api/health</w:t>
            </w:r>
          </w:p>
        </w:tc>
        <w:tc>
          <w:tcPr/>
          <w:p>
            <w:pPr>
              <w:pStyle w:val="Compact"/>
              <w:jc w:val="left"/>
            </w:pPr>
            <w:r>
              <w:rPr>
                <w:rStyle w:val="VerbatimChar"/>
              </w:rPr>
              <w:t xml:space="preserve">{"ok":true}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First sign-in</w:t>
            </w:r>
          </w:p>
        </w:tc>
        <w:tc>
          <w:tcPr/>
          <w:p>
            <w:pPr>
              <w:pStyle w:val="Compact"/>
              <w:jc w:val="left"/>
            </w:pPr>
            <w:r>
              <w:t xml:space="preserve">Use the temporary password</w:t>
            </w:r>
          </w:p>
        </w:tc>
        <w:tc>
          <w:tcPr/>
          <w:p>
            <w:pPr>
              <w:pStyle w:val="Compact"/>
              <w:jc w:val="left"/>
            </w:pPr>
            <w:r>
              <w:t xml:space="preserve">Forced to choose a new password</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Password rules</w:t>
            </w:r>
          </w:p>
        </w:tc>
        <w:tc>
          <w:tcPr/>
          <w:p>
            <w:pPr>
              <w:pStyle w:val="Compact"/>
              <w:jc w:val="left"/>
            </w:pPr>
            <w:r>
              <w:t xml:space="preserve">Try</w:t>
            </w:r>
            <w:r>
              <w:t xml:space="preserve"> </w:t>
            </w:r>
            <w:r>
              <w:rPr>
                <w:rStyle w:val="VerbatimChar"/>
              </w:rPr>
              <w:t xml:space="preserve">password1</w:t>
            </w:r>
          </w:p>
        </w:tc>
        <w:tc>
          <w:tcPr/>
          <w:p>
            <w:pPr>
              <w:pStyle w:val="Compact"/>
              <w:jc w:val="left"/>
            </w:pPr>
            <w:r>
              <w:t xml:space="preserve">Rejected (too common / too short)</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Lockout</w:t>
            </w:r>
          </w:p>
        </w:tc>
        <w:tc>
          <w:tcPr/>
          <w:p>
            <w:pPr>
              <w:pStyle w:val="Compact"/>
              <w:jc w:val="left"/>
            </w:pPr>
            <w:r>
              <w:t xml:space="preserve">Enter a wrong password 5 times for a test user</w:t>
            </w:r>
          </w:p>
        </w:tc>
        <w:tc>
          <w:tcPr/>
          <w:p>
            <w:pPr>
              <w:pStyle w:val="Compact"/>
              <w:jc w:val="left"/>
            </w:pPr>
            <w:r>
              <w:t xml:space="preserve">Account paused 15 minutes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System health screen</w:t>
            </w:r>
          </w:p>
        </w:tc>
        <w:tc>
          <w:tcPr/>
          <w:p>
            <w:pPr>
              <w:pStyle w:val="Compact"/>
              <w:jc w:val="left"/>
            </w:pPr>
            <w:r>
              <w:t xml:space="preserve">Admin → System health</w:t>
            </w:r>
          </w:p>
        </w:tc>
        <w:tc>
          <w:tcPr/>
          <w:p>
            <w:pPr>
              <w:pStyle w:val="Compact"/>
              <w:jc w:val="left"/>
            </w:pPr>
            <w:r>
              <w:t xml:space="preserve">“</w:t>
            </w:r>
            <w:r>
              <w:t xml:space="preserve">Before going live</w:t>
            </w:r>
            <w:r>
              <w:t xml:space="preserve">”</w:t>
            </w:r>
            <w:r>
              <w:t xml:space="preserve"> </w:t>
            </w:r>
            <w:r>
              <w:t xml:space="preserve">list is shown;</w:t>
            </w:r>
            <w:r>
              <w:t xml:space="preserve"> </w:t>
            </w:r>
            <w:r>
              <w:rPr>
                <w:bCs/>
                <w:b/>
              </w:rPr>
              <w:t xml:space="preserve">Speed check</w:t>
            </w:r>
            <w:r>
              <w:t xml:space="preserve"> </w:t>
            </w:r>
            <w:r>
              <w:t xml:space="preserve">under 40 ms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Scheduler running</w:t>
            </w:r>
          </w:p>
        </w:tc>
        <w:tc>
          <w:tcPr/>
          <w:p>
            <w:pPr>
              <w:pStyle w:val="Compact"/>
              <w:jc w:val="left"/>
            </w:pPr>
            <w:r>
              <w:t xml:space="preserve">Wait 3 minutes, refresh System health</w:t>
            </w:r>
          </w:p>
        </w:tc>
        <w:tc>
          <w:tcPr/>
          <w:p>
            <w:pPr>
              <w:pStyle w:val="Compact"/>
              <w:jc w:val="left"/>
            </w:pPr>
            <w:r>
              <w:t xml:space="preserve">Background jobs show</w:t>
            </w:r>
            <w:r>
              <w:t xml:space="preserve"> </w:t>
            </w:r>
            <w:r>
              <w:t xml:space="preserve">“</w:t>
            </w:r>
            <w:r>
              <w:t xml:space="preserve">Healthy</w:t>
            </w:r>
            <w:r>
              <w:t xml:space="preserve">”</w:t>
            </w:r>
            <w:r>
              <w:t xml:space="preserve"> </w:t>
            </w:r>
            <w:r>
              <w:t xml:space="preserve">(not</w:t>
            </w:r>
            <w:r>
              <w:t xml:space="preserve"> </w:t>
            </w:r>
            <w:r>
              <w:t xml:space="preserve">“</w:t>
            </w:r>
            <w:r>
              <w:t xml:space="preserve">Never run</w:t>
            </w:r>
            <w:r>
              <w:t xml:space="preserve">”</w:t>
            </w: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Create users</w:t>
            </w:r>
          </w:p>
        </w:tc>
        <w:tc>
          <w:tcPr/>
          <w:p>
            <w:pPr>
              <w:pStyle w:val="Compact"/>
              <w:jc w:val="left"/>
            </w:pPr>
            <w:r>
              <w:t xml:space="preserve">Admin → Users: add one Supervisor and two Agents</w:t>
            </w:r>
          </w:p>
        </w:tc>
        <w:tc>
          <w:tcPr/>
          <w:p>
            <w:pPr>
              <w:pStyle w:val="Compact"/>
              <w:jc w:val="left"/>
            </w:pPr>
            <w:r>
              <w:t xml:space="preserve">Each gets a temporary password shown once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Log a case</w:t>
            </w:r>
          </w:p>
        </w:tc>
        <w:tc>
          <w:tcPr/>
          <w:p>
            <w:pPr>
              <w:pStyle w:val="Compact"/>
              <w:jc w:val="left"/>
            </w:pPr>
            <w:r>
              <w:t xml:space="preserve">Agent: Cases → Log a case</w:t>
            </w:r>
          </w:p>
        </w:tc>
        <w:tc>
          <w:tcPr/>
          <w:p>
            <w:pPr>
              <w:pStyle w:val="Compact"/>
              <w:jc w:val="left"/>
            </w:pPr>
            <w:r>
              <w:t xml:space="preserve">Case number issued, SLA clock shown</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Work a case</w:t>
            </w:r>
          </w:p>
        </w:tc>
        <w:tc>
          <w:tcPr/>
          <w:p>
            <w:pPr>
              <w:pStyle w:val="Compact"/>
              <w:jc w:val="left"/>
            </w:pPr>
            <w:r>
              <w:t xml:space="preserve">Change status, assign, add comment, attach a file</w:t>
            </w:r>
          </w:p>
        </w:tc>
        <w:tc>
          <w:tcPr/>
          <w:p>
            <w:pPr>
              <w:pStyle w:val="Compact"/>
              <w:jc w:val="left"/>
            </w:pPr>
            <w:r>
              <w:t xml:space="preserve">Saved; appears in the timeline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Analytics</w:t>
            </w:r>
          </w:p>
        </w:tc>
        <w:tc>
          <w:tcPr/>
          <w:p>
            <w:pPr>
              <w:pStyle w:val="Compact"/>
              <w:jc w:val="left"/>
            </w:pPr>
            <w:r>
              <w:t xml:space="preserve">Supervisor opens Analytics</w:t>
            </w:r>
          </w:p>
        </w:tc>
        <w:tc>
          <w:tcPr/>
          <w:p>
            <w:pPr>
              <w:pStyle w:val="Compact"/>
              <w:jc w:val="left"/>
            </w:pPr>
            <w:r>
              <w:t xml:space="preserve">Charts load, Channels section at the bottom</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Branding</w:t>
            </w:r>
          </w:p>
        </w:tc>
        <w:tc>
          <w:tcPr/>
          <w:p>
            <w:pPr>
              <w:pStyle w:val="Compact"/>
              <w:jc w:val="left"/>
            </w:pPr>
            <w:r>
              <w:t xml:space="preserve">Admin → Branding: upload logo</w:t>
            </w:r>
          </w:p>
        </w:tc>
        <w:tc>
          <w:tcPr/>
          <w:p>
            <w:pPr>
              <w:pStyle w:val="Compact"/>
              <w:jc w:val="left"/>
            </w:pPr>
            <w:r>
              <w:t xml:space="preserve">Logo shows on login and menu</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Reboot</w:t>
            </w:r>
          </w:p>
        </w:tc>
        <w:tc>
          <w:tcPr/>
          <w:p>
            <w:pPr>
              <w:pStyle w:val="Compact"/>
              <w:jc w:val="left"/>
            </w:pPr>
            <w:r>
              <w:rPr>
                <w:rStyle w:val="VerbatimChar"/>
              </w:rPr>
              <w:t xml:space="preserve">sudo reboot</w:t>
            </w:r>
            <w:r>
              <w:t xml:space="preserve">; wait 3 minutes</w:t>
            </w:r>
          </w:p>
        </w:tc>
        <w:tc>
          <w:tcPr/>
          <w:p>
            <w:pPr>
              <w:pStyle w:val="Compact"/>
              <w:jc w:val="left"/>
            </w:pPr>
            <w:r>
              <w:t xml:space="preserve">CX360 comes back by itself, nothing to start by hand</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Load test (optional)</w:t>
            </w:r>
          </w:p>
        </w:tc>
        <w:tc>
          <w:tcPr/>
          <w:p>
            <w:pPr>
              <w:pStyle w:val="Compact"/>
              <w:jc w:val="left"/>
            </w:pPr>
            <w:r>
              <w:t xml:space="preserve">30 people click through screens for 10 minutes</w:t>
            </w:r>
          </w:p>
        </w:tc>
        <w:tc>
          <w:tcPr/>
          <w:p>
            <w:pPr>
              <w:pStyle w:val="Compact"/>
              <w:jc w:val="left"/>
            </w:pPr>
            <w:r>
              <w:t xml:space="preserve">Speed check stays under 120 ms; no errors on System health</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Signature</w:t>
            </w:r>
          </w:p>
        </w:tc>
        <w:tc>
          <w:tcPr/>
          <w:p>
            <w:pPr>
              <w:pStyle w:val="Compact"/>
              <w:jc w:val="left"/>
            </w:pPr>
            <w:r>
              <w:t xml:space="preserve">Admin → Messages &amp; signature: set bank name and survey link, Save. Agent sends an email reply from the Inbox</w:t>
            </w:r>
          </w:p>
        </w:tc>
        <w:tc>
          <w:tcPr/>
          <w:p>
            <w:pPr>
              <w:pStyle w:val="Compact"/>
              <w:jc w:val="left"/>
            </w:pPr>
            <w:r>
              <w:t xml:space="preserve">Email arrives with the thank-you lines, agent name and a clickable survey link</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Auto-reply</w:t>
            </w:r>
          </w:p>
        </w:tc>
        <w:tc>
          <w:tcPr/>
          <w:p>
            <w:pPr>
              <w:pStyle w:val="Compact"/>
              <w:jc w:val="left"/>
            </w:pPr>
            <w:r>
              <w:t xml:space="preserve">Switch on the Email auto-reply. Send a mail to the CX360 mailbox from a personal address, twice within a few minutes</w:t>
            </w:r>
          </w:p>
        </w:tc>
        <w:tc>
          <w:tcPr/>
          <w:p>
            <w:pPr>
              <w:pStyle w:val="Compact"/>
              <w:jc w:val="left"/>
            </w:pPr>
            <w:r>
              <w:t xml:space="preserve">One automatic reply only (second message inside the cooldown gets none)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New email + attachment</w:t>
            </w:r>
          </w:p>
        </w:tc>
        <w:tc>
          <w:tcPr/>
          <w:p>
            <w:pPr>
              <w:pStyle w:val="Compact"/>
              <w:jc w:val="left"/>
            </w:pPr>
            <w:r>
              <w:t xml:space="preserve">Inbox → envelope button: send to a test address with a 1 MB PDF attached</w:t>
            </w:r>
          </w:p>
        </w:tc>
        <w:tc>
          <w:tcPr/>
          <w:p>
            <w:pPr>
              <w:pStyle w:val="Compact"/>
              <w:jc w:val="left"/>
            </w:pPr>
            <w:r>
              <w:t xml:space="preserve">Mail arrives with the PDF; message shows under System health → Email queue as sent</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Attachment limits</w:t>
            </w:r>
          </w:p>
        </w:tc>
        <w:tc>
          <w:tcPr/>
          <w:p>
            <w:pPr>
              <w:pStyle w:val="Compact"/>
              <w:jc w:val="left"/>
            </w:pPr>
            <w:r>
              <w:t xml:space="preserve">Try a 5 MB file and a</w:t>
            </w:r>
            <w:r>
              <w:t xml:space="preserve"> </w:t>
            </w:r>
            <w:r>
              <w:rPr>
                <w:rStyle w:val="VerbatimChar"/>
              </w:rPr>
              <w:t xml:space="preserve">.exe</w:t>
            </w:r>
          </w:p>
        </w:tc>
        <w:tc>
          <w:tcPr/>
          <w:p>
            <w:pPr>
              <w:pStyle w:val="Compact"/>
              <w:jc w:val="left"/>
            </w:pPr>
            <w:r>
              <w:t xml:space="preserve">Both refused with a clear message</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Registered line</w:t>
            </w:r>
          </w:p>
        </w:tc>
        <w:tc>
          <w:tcPr/>
          <w:p>
            <w:pPr>
              <w:pStyle w:val="Compact"/>
              <w:jc w:val="left"/>
            </w:pPr>
            <w:r>
              <w:t xml:space="preserve">Log a ticket and untick</w:t>
            </w:r>
            <w:r>
              <w:t xml:space="preserve"> </w:t>
            </w:r>
            <w:r>
              <w:t xml:space="preserve">“</w:t>
            </w:r>
            <w:r>
              <w:t xml:space="preserve">registered line</w:t>
            </w:r>
            <w:r>
              <w:t xml:space="preserve">”</w:t>
            </w:r>
            <w:r>
              <w:t xml:space="preserve">, type another number</w:t>
            </w:r>
          </w:p>
        </w:tc>
        <w:tc>
          <w:tcPr/>
          <w:p>
            <w:pPr>
              <w:pStyle w:val="Compact"/>
              <w:jc w:val="left"/>
            </w:pPr>
            <w:r>
              <w:t xml:space="preserve">Ticket shows</w:t>
            </w:r>
            <w:r>
              <w:t xml:space="preserve"> </w:t>
            </w:r>
            <w:r>
              <w:t xml:space="preserve">“</w:t>
            </w:r>
            <w:r>
              <w:t xml:space="preserve">Not on registered line</w:t>
            </w:r>
            <w:r>
              <w:t xml:space="preserve">”</w:t>
            </w:r>
            <w:r>
              <w:t xml:space="preserve"> </w:t>
            </w:r>
            <w:r>
              <w:t xml:space="preserve">and the number used</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Failure retry</w:t>
            </w:r>
          </w:p>
        </w:tc>
        <w:tc>
          <w:tcPr/>
          <w:p>
            <w:pPr>
              <w:pStyle w:val="Compact"/>
              <w:jc w:val="left"/>
            </w:pPr>
            <w:r>
              <w:t xml:space="preserve">Disconnect the server from the internet for 2 minutes, send an email with an attachment, reconnect</w:t>
            </w:r>
          </w:p>
        </w:tc>
        <w:tc>
          <w:tcPr/>
          <w:p>
            <w:pPr>
              <w:pStyle w:val="Compact"/>
              <w:jc w:val="left"/>
            </w:pPr>
            <w:r>
              <w:t xml:space="preserve">Email shows waiting, then is delivered with its attachment</w:t>
            </w:r>
          </w:p>
        </w:tc>
        <w:tc>
          <w:tcPr/>
          <w:p>
            <w:pPr>
              <w:pStyle w:val="Compact"/>
              <w:jc w:val="left"/>
            </w:pPr>
            <w:r>
              <w:t xml:space="preserve">☐</w:t>
            </w:r>
          </w:p>
        </w:tc>
      </w:tr>
    </w:tbl>
    <w:bookmarkEnd w:id="27"/>
    <w:bookmarkStart w:id="28" w:name="X2b00d80f4addb7b57dc4fbb632d62bd97d408de"/>
    <w:p>
      <w:pPr>
        <w:pStyle w:val="Heading2"/>
      </w:pPr>
      <w:r>
        <w:t xml:space="preserve">Phase D — Connect the channels (as available)</w:t>
      </w:r>
    </w:p>
    <w:p>
      <w:pPr>
        <w:pStyle w:val="FirstParagraph"/>
      </w:pPr>
      <w:r>
        <w:t xml:space="preserve">Do these in</w:t>
      </w:r>
      <w:r>
        <w:t xml:space="preserve"> </w:t>
      </w:r>
      <w:r>
        <w:rPr>
          <w:bCs/>
          <w:b/>
        </w:rPr>
        <w:t xml:space="preserve">Admin → Channels</w:t>
      </w:r>
      <w:r>
        <w:t xml:space="preserve"> </w:t>
      </w:r>
      <w:r>
        <w:t xml:space="preserve">and</w:t>
      </w:r>
      <w:r>
        <w:t xml:space="preserve"> </w:t>
      </w:r>
      <w:r>
        <w:rPr>
          <w:bCs/>
          <w:b/>
        </w:rPr>
        <w:t xml:space="preserve">Admin → Notification centre</w:t>
      </w:r>
      <w:r>
        <w:t xml:space="preserve">. Every secret goes into</w:t>
      </w:r>
      <w:r>
        <w:t xml:space="preserve"> </w:t>
      </w:r>
      <w:r>
        <w:rPr>
          <w:rStyle w:val="VerbatimChar"/>
        </w:rPr>
        <w:t xml:space="preserve">.env.production</w:t>
      </w:r>
      <w:r>
        <w:t xml:space="preserve"> </w:t>
      </w:r>
      <w:r>
        <w:t xml:space="preserve">as</w:t>
      </w:r>
      <w:r>
        <w:t xml:space="preserve"> </w:t>
      </w:r>
      <w:r>
        <w:rPr>
          <w:rStyle w:val="VerbatimChar"/>
        </w:rPr>
        <w:t xml:space="preserve">CX360_&lt;NAME&gt;</w:t>
      </w:r>
      <w:r>
        <w:t xml:space="preserve">, then</w:t>
      </w:r>
      <w:r>
        <w:t xml:space="preserve"> </w:t>
      </w:r>
      <w:r>
        <w:rPr>
          <w:rStyle w:val="VerbatimChar"/>
        </w:rPr>
        <w:t xml:space="preserve">docker compose --env-file .env.production up -d</w:t>
      </w:r>
      <w:r>
        <w:t xml:space="preserve"> </w:t>
      </w:r>
      <w:r>
        <w:t xml:space="preserve">to apply.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What to do</w:t>
            </w:r>
          </w:p>
        </w:tc>
        <w:tc>
          <w:tcPr/>
          <w:p>
            <w:pPr>
              <w:pStyle w:val="Compact"/>
              <w:jc w:val="left"/>
            </w:pPr>
            <w:r>
              <w:t xml:space="preserve">Test</w:t>
            </w:r>
          </w:p>
        </w:tc>
      </w:tr>
      <w:tr>
        <w:tc>
          <w:tcPr/>
          <w:p>
            <w:pPr>
              <w:pStyle w:val="Compact"/>
              <w:jc w:val="left"/>
            </w:pPr>
            <w:r>
              <w:t xml:space="preserve">Email (Microsoft 365)</w:t>
            </w:r>
          </w:p>
        </w:tc>
        <w:tc>
          <w:tcPr/>
          <w:p>
            <w:pPr>
              <w:pStyle w:val="Compact"/>
              <w:jc w:val="left"/>
            </w:pPr>
            <w:r>
              <w:t xml:space="preserve">Entra app with</w:t>
            </w:r>
            <w:r>
              <w:t xml:space="preserve"> </w:t>
            </w:r>
            <w:r>
              <w:rPr>
                <w:rStyle w:val="VerbatimChar"/>
              </w:rPr>
              <w:t xml:space="preserve">Mail.ReadWrite</w:t>
            </w:r>
            <w:r>
              <w:t xml:space="preserve"> </w:t>
            </w:r>
            <w:r>
              <w:t xml:space="preserve">+</w:t>
            </w:r>
            <w:r>
              <w:t xml:space="preserve"> </w:t>
            </w:r>
            <w:r>
              <w:rPr>
                <w:rStyle w:val="VerbatimChar"/>
              </w:rPr>
              <w:t xml:space="preserve">Mail.Send</w:t>
            </w:r>
            <w:r>
              <w:t xml:space="preserve">. Notification centre → Delivery: email = Microsoft 365. Channels: switch on mailbox reading.</w:t>
            </w:r>
          </w:p>
        </w:tc>
        <w:tc>
          <w:tcPr/>
          <w:p>
            <w:pPr>
              <w:pStyle w:val="Compact"/>
              <w:jc w:val="left"/>
            </w:pPr>
            <w:r>
              <w:t xml:space="preserve">Send an email to the mailbox; it appears in the Inbox within 2 minutes. Reply from the Inbox; customer receives it.</w:t>
            </w:r>
          </w:p>
        </w:tc>
      </w:tr>
      <w:tr>
        <w:tc>
          <w:tcPr/>
          <w:p>
            <w:pPr>
              <w:pStyle w:val="Compact"/>
              <w:jc w:val="left"/>
            </w:pPr>
            <w:r>
              <w:t xml:space="preserve">SMS</w:t>
            </w:r>
          </w:p>
        </w:tc>
        <w:tc>
          <w:tcPr/>
          <w:p>
            <w:pPr>
              <w:pStyle w:val="Compact"/>
              <w:jc w:val="left"/>
            </w:pPr>
            <w:r>
              <w:t xml:space="preserve">Notification centre → Delivery → SMS gateway address, method and body template. Internal address is allowed.</w:t>
            </w:r>
          </w:p>
        </w:tc>
        <w:tc>
          <w:tcPr/>
          <w:p>
            <w:pPr>
              <w:pStyle w:val="Compact"/>
              <w:jc w:val="left"/>
            </w:pPr>
            <w:r>
              <w:t xml:space="preserve">Use the</w:t>
            </w:r>
            <w:r>
              <w:t xml:space="preserve"> </w:t>
            </w:r>
            <w:r>
              <w:rPr>
                <w:bCs/>
                <w:b/>
              </w:rPr>
              <w:t xml:space="preserve">Test</w:t>
            </w:r>
            <w:r>
              <w:t xml:space="preserve"> </w:t>
            </w:r>
            <w:r>
              <w:t xml:space="preserve">button; then a real case-opened SMS.</w:t>
            </w:r>
          </w:p>
        </w:tc>
      </w:tr>
      <w:tr>
        <w:tc>
          <w:tcPr/>
          <w:p>
            <w:pPr>
              <w:pStyle w:val="Compact"/>
              <w:jc w:val="left"/>
            </w:pPr>
            <w:r>
              <w:t xml:space="preserve">SMS replies</w:t>
            </w:r>
          </w:p>
        </w:tc>
        <w:tc>
          <w:tcPr/>
          <w:p>
            <w:pPr>
              <w:pStyle w:val="Compact"/>
              <w:jc w:val="left"/>
            </w:pPr>
            <w:r>
              <w:t xml:space="preserve">Ask the SMS team to forward replies to</w:t>
            </w:r>
            <w:r>
              <w:t xml:space="preserve"> </w:t>
            </w:r>
            <w:r>
              <w:rPr>
                <w:rStyle w:val="VerbatimChar"/>
              </w:rPr>
              <w:t xml:space="preserve">https://&lt;host&gt;/api/channels/sms?tenant=&lt;slug&gt;</w:t>
            </w:r>
            <w:r>
              <w:t xml:space="preserve"> </w:t>
            </w:r>
            <w:r>
              <w:t xml:space="preserve">with header</w:t>
            </w:r>
            <w:r>
              <w:t xml:space="preserve"> </w:t>
            </w:r>
            <w:r>
              <w:rPr>
                <w:rStyle w:val="VerbatimChar"/>
              </w:rPr>
              <w:t xml:space="preserve">x-cx360-token: &lt;CX360_INBOUND_TOKEN&gt;</w:t>
            </w:r>
            <w:r>
              <w:t xml:space="preserve">.</w:t>
            </w:r>
          </w:p>
        </w:tc>
        <w:tc>
          <w:tcPr/>
          <w:p>
            <w:pPr>
              <w:pStyle w:val="Compact"/>
              <w:jc w:val="left"/>
            </w:pPr>
            <w:r>
              <w:t xml:space="preserve">Reply to a test SMS; it appears in the Inbox.</w:t>
            </w:r>
          </w:p>
        </w:tc>
      </w:tr>
      <w:tr>
        <w:tc>
          <w:tcPr/>
          <w:p>
            <w:pPr>
              <w:pStyle w:val="Compact"/>
              <w:jc w:val="left"/>
            </w:pPr>
            <w:r>
              <w:t xml:space="preserve">Core banking</w:t>
            </w:r>
          </w:p>
        </w:tc>
        <w:tc>
          <w:tcPr/>
          <w:p>
            <w:pPr>
              <w:pStyle w:val="Compact"/>
              <w:jc w:val="left"/>
            </w:pPr>
            <w:r>
              <w:t xml:space="preserve">Admin → Core banking: endpoints and field mapping. Use</w:t>
            </w:r>
            <w:r>
              <w:t xml:space="preserve"> </w:t>
            </w:r>
            <w:r>
              <w:rPr>
                <w:bCs/>
                <w:b/>
              </w:rPr>
              <w:t xml:space="preserve">Test</w:t>
            </w:r>
            <w:r>
              <w:t xml:space="preserve">.</w:t>
            </w:r>
          </w:p>
        </w:tc>
        <w:tc>
          <w:tcPr/>
          <w:p>
            <w:pPr>
              <w:pStyle w:val="Compact"/>
              <w:jc w:val="left"/>
            </w:pPr>
            <w:r>
              <w:t xml:space="preserve">Open a customer: live balance and last 5 transactions show.</w:t>
            </w:r>
          </w:p>
        </w:tc>
      </w:tr>
      <w:tr>
        <w:tc>
          <w:tcPr/>
          <w:p>
            <w:pPr>
              <w:pStyle w:val="Compact"/>
              <w:jc w:val="left"/>
            </w:pPr>
            <w:r>
              <w:t xml:space="preserve">Avaya screen-pop</w:t>
            </w:r>
          </w:p>
        </w:tc>
        <w:tc>
          <w:tcPr/>
          <w:p>
            <w:pPr>
              <w:pStyle w:val="Compact"/>
              <w:jc w:val="left"/>
            </w:pPr>
            <w:r>
              <w:t xml:space="preserve">Configure Avaya to open</w:t>
            </w:r>
            <w:r>
              <w:t xml:space="preserve"> </w:t>
            </w:r>
            <w:r>
              <w:rPr>
                <w:rStyle w:val="VerbatimChar"/>
              </w:rPr>
              <w:t xml:space="preserve">https://&lt;host&gt;/screenpop?ani=&lt;caller number&gt;</w:t>
            </w:r>
            <w:r>
              <w:t xml:space="preserve"> </w:t>
            </w:r>
            <w:r>
              <w:t xml:space="preserve">for the agent when a call is answered.</w:t>
            </w:r>
          </w:p>
        </w:tc>
        <w:tc>
          <w:tcPr/>
          <w:p>
            <w:pPr>
              <w:pStyle w:val="Compact"/>
              <w:jc w:val="left"/>
            </w:pPr>
            <w:r>
              <w:t xml:space="preserve">Answer a test call: caller’s history appears.</w:t>
            </w:r>
          </w:p>
        </w:tc>
      </w:tr>
      <w:tr>
        <w:tc>
          <w:tcPr/>
          <w:p>
            <w:pPr>
              <w:pStyle w:val="Compact"/>
              <w:jc w:val="left"/>
            </w:pPr>
            <w:r>
              <w:t xml:space="preserve">Avaya call log</w:t>
            </w:r>
          </w:p>
        </w:tc>
        <w:tc>
          <w:tcPr/>
          <w:p>
            <w:pPr>
              <w:pStyle w:val="Compact"/>
              <w:jc w:val="left"/>
            </w:pPr>
            <w:r>
              <w:t xml:space="preserve">Send one POST per finished call to</w:t>
            </w:r>
            <w:r>
              <w:t xml:space="preserve"> </w:t>
            </w:r>
            <w:r>
              <w:rPr>
                <w:rStyle w:val="VerbatimChar"/>
              </w:rPr>
              <w:t xml:space="preserve">https://&lt;host&gt;/api/channels/voice?tenant=&lt;slug&gt;</w:t>
            </w:r>
            <w:r>
              <w:t xml:space="preserve"> </w:t>
            </w:r>
            <w:r>
              <w:t xml:space="preserve">with header</w:t>
            </w:r>
            <w:r>
              <w:t xml:space="preserve"> </w:t>
            </w:r>
            <w:r>
              <w:rPr>
                <w:rStyle w:val="VerbatimChar"/>
              </w:rPr>
              <w:t xml:space="preserve">x-cx360-token</w:t>
            </w:r>
            <w:r>
              <w:t xml:space="preserve">. Body fields:</w:t>
            </w:r>
            <w:r>
              <w:t xml:space="preserve"> </w:t>
            </w:r>
            <w:r>
              <w:rPr>
                <w:rStyle w:val="VerbatimChar"/>
              </w:rPr>
              <w:t xml:space="preserve">callId, from, to, direction, durationSec, startedAt, agentEmail, disposition</w:t>
            </w:r>
            <w:r>
              <w:t xml:space="preserve">.</w:t>
            </w:r>
          </w:p>
        </w:tc>
        <w:tc>
          <w:tcPr/>
          <w:p>
            <w:pPr>
              <w:pStyle w:val="Compact"/>
              <w:jc w:val="left"/>
            </w:pPr>
            <w:r>
              <w:t xml:space="preserve">Make a missed call: it appears in the Inbox under Phone and in the Overview</w:t>
            </w:r>
            <w:r>
              <w:t xml:space="preserve"> </w:t>
            </w:r>
            <w:r>
              <w:t xml:space="preserve">“</w:t>
            </w:r>
            <w:r>
              <w:t xml:space="preserve">Missed calls to return</w:t>
            </w:r>
            <w:r>
              <w:t xml:space="preserve">”</w:t>
            </w:r>
            <w:r>
              <w:t xml:space="preserve"> </w:t>
            </w:r>
            <w:r>
              <w:t xml:space="preserve">list.</w:t>
            </w:r>
          </w:p>
        </w:tc>
      </w:tr>
      <w:tr>
        <w:tc>
          <w:tcPr/>
          <w:p>
            <w:pPr>
              <w:pStyle w:val="Compact"/>
              <w:jc w:val="left"/>
            </w:pPr>
            <w:r>
              <w:t xml:space="preserve">WhatsApp / Instagram / Messenger</w:t>
            </w:r>
          </w:p>
        </w:tc>
        <w:tc>
          <w:tcPr/>
          <w:p>
            <w:pPr>
              <w:pStyle w:val="Compact"/>
              <w:jc w:val="left"/>
            </w:pPr>
            <w:r>
              <w:t xml:space="preserve">Meta app set-up as in the Channels screen; publish</w:t>
            </w:r>
            <w:r>
              <w:t xml:space="preserve"> </w:t>
            </w:r>
            <w:r>
              <w:rPr>
                <w:rStyle w:val="VerbatimChar"/>
              </w:rPr>
              <w:t xml:space="preserve">/api/channels/meta</w:t>
            </w:r>
            <w:r>
              <w:t xml:space="preserve"> </w:t>
            </w:r>
            <w:r>
              <w:t xml:space="preserve">(section 4).</w:t>
            </w:r>
          </w:p>
        </w:tc>
        <w:tc>
          <w:tcPr/>
          <w:p>
            <w:pPr>
              <w:pStyle w:val="Compact"/>
              <w:jc w:val="left"/>
            </w:pPr>
            <w:r>
              <w:t xml:space="preserve">Send a WhatsApp message to the business number.</w:t>
            </w:r>
          </w:p>
        </w:tc>
      </w:tr>
      <w:tr>
        <w:tc>
          <w:tcPr/>
          <w:p>
            <w:pPr>
              <w:pStyle w:val="Compact"/>
              <w:jc w:val="left"/>
            </w:pPr>
            <w:r>
              <w:t xml:space="preserve">X (Twitter)</w:t>
            </w:r>
          </w:p>
        </w:tc>
        <w:tc>
          <w:tcPr/>
          <w:p>
            <w:pPr>
              <w:pStyle w:val="Compact"/>
              <w:jc w:val="left"/>
            </w:pPr>
            <w:r>
              <w:t xml:space="preserve">Admin → Channels → X: connect, then Activate incoming messages. Publish</w:t>
            </w:r>
            <w:r>
              <w:t xml:space="preserve"> </w:t>
            </w:r>
            <w:r>
              <w:rPr>
                <w:rStyle w:val="VerbatimChar"/>
              </w:rPr>
              <w:t xml:space="preserve">/api/channels/x</w:t>
            </w:r>
            <w:r>
              <w:t xml:space="preserve">.</w:t>
            </w:r>
          </w:p>
        </w:tc>
        <w:tc>
          <w:tcPr/>
          <w:p>
            <w:pPr>
              <w:pStyle w:val="Compact"/>
              <w:jc w:val="left"/>
            </w:pPr>
            <w:r>
              <w:t xml:space="preserve">Send a DM to the bank’s X account.</w:t>
            </w:r>
          </w:p>
        </w:tc>
      </w:tr>
    </w:tbl>
    <w:p>
      <w:pPr>
        <w:pStyle w:val="BodyText"/>
      </w:pPr>
      <w:r>
        <w:t xml:space="preserve">Customer questions for IT to ask Avaya support: which product (Aura, IP Office or Elite)? Can it open a web address with the caller’s number on answer? Can it send call details to an internet address after each call?</w:t>
      </w:r>
    </w:p>
    <w:bookmarkEnd w:id="28"/>
    <w:bookmarkStart w:id="29" w:name="phase-e-failure-drills-about-60-minutes"/>
    <w:p>
      <w:pPr>
        <w:pStyle w:val="Heading2"/>
      </w:pPr>
      <w:r>
        <w:t xml:space="preserve">Phase E — Failure drills (about 60 minutes)</w:t>
      </w:r>
    </w:p>
    <w:p>
      <w:pPr>
        <w:pStyle w:val="FirstParagraph"/>
      </w:pPr>
      <w:r>
        <w:t xml:space="preserve">The point is to find out</w:t>
      </w:r>
      <w:r>
        <w:t xml:space="preserve"> </w:t>
      </w:r>
      <w:r>
        <w:rPr>
          <w:iCs/>
          <w:i/>
        </w:rPr>
        <w:t xml:space="preserve">now</w:t>
      </w:r>
      <w:r>
        <w:t xml:space="preserve">, calmly, what happens when something breaks.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Drill</w:t>
            </w:r>
          </w:p>
        </w:tc>
        <w:tc>
          <w:tcPr/>
          <w:p>
            <w:pPr>
              <w:pStyle w:val="Compact"/>
              <w:jc w:val="left"/>
            </w:pPr>
            <w:r>
              <w:t xml:space="preserve">Do this</w:t>
            </w:r>
          </w:p>
        </w:tc>
        <w:tc>
          <w:tcPr/>
          <w:p>
            <w:pPr>
              <w:pStyle w:val="Compact"/>
              <w:jc w:val="left"/>
            </w:pPr>
            <w:r>
              <w:t xml:space="preserve">Expected</w:t>
            </w:r>
          </w:p>
        </w:tc>
        <w:tc>
          <w:tcPr/>
          <w:p>
            <w:pPr>
              <w:pStyle w:val="Compact"/>
              <w:jc w:val="left"/>
            </w:pPr>
            <w:r>
              <w:t xml:space="preserve">Pass</w:t>
            </w:r>
          </w:p>
        </w:tc>
      </w:tr>
      <w:tr>
        <w:tc>
          <w:tcPr/>
          <w:p>
            <w:pPr>
              <w:pStyle w:val="Compact"/>
              <w:jc w:val="left"/>
            </w:pPr>
            <w:r>
              <w:t xml:space="preserve">E1</w:t>
            </w:r>
          </w:p>
        </w:tc>
        <w:tc>
          <w:tcPr/>
          <w:p>
            <w:pPr>
              <w:pStyle w:val="Compact"/>
              <w:jc w:val="left"/>
            </w:pPr>
            <w:r>
              <w:t xml:space="preserve">Backup</w:t>
            </w:r>
          </w:p>
        </w:tc>
        <w:tc>
          <w:tcPr/>
          <w:p>
            <w:pPr>
              <w:pStyle w:val="Compact"/>
              <w:jc w:val="left"/>
            </w:pPr>
            <w:r>
              <w:t xml:space="preserve">Run</w:t>
            </w:r>
            <w:r>
              <w:t xml:space="preserve"> </w:t>
            </w:r>
            <w:r>
              <w:rPr>
                <w:rStyle w:val="VerbatimChar"/>
              </w:rPr>
              <w:t xml:space="preserve">./backup.sh</w:t>
            </w:r>
            <w:r>
              <w:t xml:space="preserve"> </w:t>
            </w:r>
            <w:r>
              <w:t xml:space="preserve">from</w:t>
            </w:r>
            <w:r>
              <w:t xml:space="preserve"> </w:t>
            </w:r>
            <w:r>
              <w:rPr>
                <w:rStyle w:val="VerbatimChar"/>
              </w:rPr>
              <w:t xml:space="preserve">deploy/</w:t>
            </w:r>
          </w:p>
        </w:tc>
        <w:tc>
          <w:tcPr/>
          <w:p>
            <w:pPr>
              <w:pStyle w:val="Compact"/>
              <w:jc w:val="left"/>
            </w:pPr>
            <w:r>
              <w:t xml:space="preserve">A</w:t>
            </w:r>
            <w:r>
              <w:t xml:space="preserve"> </w:t>
            </w:r>
            <w:r>
              <w:rPr>
                <w:rStyle w:val="VerbatimChar"/>
              </w:rPr>
              <w:t xml:space="preserve">.dump</w:t>
            </w:r>
            <w:r>
              <w:t xml:space="preserve"> </w:t>
            </w:r>
            <w:r>
              <w:t xml:space="preserve">file appears in</w:t>
            </w:r>
            <w:r>
              <w:t xml:space="preserve"> </w:t>
            </w:r>
            <w:r>
              <w:rPr>
                <w:rStyle w:val="VerbatimChar"/>
              </w:rPr>
              <w:t xml:space="preserve">deploy/backups/</w:t>
            </w:r>
          </w:p>
        </w:tc>
        <w:tc>
          <w:tcPr/>
          <w:p>
            <w:pPr>
              <w:pStyle w:val="Compact"/>
              <w:jc w:val="left"/>
            </w:pPr>
            <w:r>
              <w:t xml:space="preserve">☐</w:t>
            </w:r>
          </w:p>
        </w:tc>
      </w:tr>
      <w:tr>
        <w:tc>
          <w:tcPr/>
          <w:p>
            <w:pPr>
              <w:pStyle w:val="Compact"/>
              <w:jc w:val="left"/>
            </w:pPr>
            <w:r>
              <w:t xml:space="preserve">E2</w:t>
            </w:r>
          </w:p>
        </w:tc>
        <w:tc>
          <w:tcPr/>
          <w:p>
            <w:pPr>
              <w:pStyle w:val="Compact"/>
              <w:jc w:val="left"/>
            </w:pPr>
            <w:r>
              <w:t xml:space="preserve">Restore</w:t>
            </w:r>
          </w:p>
        </w:tc>
        <w:tc>
          <w:tcPr/>
          <w:p>
            <w:pPr>
              <w:pStyle w:val="Compact"/>
              <w:jc w:val="left"/>
            </w:pPr>
            <w:r>
              <w:t xml:space="preserve">Create a test case, run backup, delete the case’s customer note, run</w:t>
            </w:r>
            <w:r>
              <w:t xml:space="preserve"> </w:t>
            </w:r>
            <w:r>
              <w:rPr>
                <w:rStyle w:val="VerbatimChar"/>
              </w:rPr>
              <w:t xml:space="preserve">./restore.sh backups/&lt;file&gt;</w:t>
            </w:r>
          </w:p>
        </w:tc>
        <w:tc>
          <w:tcPr/>
          <w:p>
            <w:pPr>
              <w:pStyle w:val="Compact"/>
              <w:jc w:val="left"/>
            </w:pPr>
            <w:r>
              <w:t xml:space="preserve">Data returns to the state at backup time</w:t>
            </w:r>
          </w:p>
        </w:tc>
        <w:tc>
          <w:tcPr/>
          <w:p>
            <w:pPr>
              <w:pStyle w:val="Compact"/>
              <w:jc w:val="left"/>
            </w:pPr>
            <w:r>
              <w:t xml:space="preserve">☐</w:t>
            </w:r>
          </w:p>
        </w:tc>
      </w:tr>
      <w:tr>
        <w:tc>
          <w:tcPr/>
          <w:p>
            <w:pPr>
              <w:pStyle w:val="Compact"/>
              <w:jc w:val="left"/>
            </w:pPr>
            <w:r>
              <w:t xml:space="preserve">E3</w:t>
            </w:r>
          </w:p>
        </w:tc>
        <w:tc>
          <w:tcPr/>
          <w:p>
            <w:pPr>
              <w:pStyle w:val="Compact"/>
              <w:jc w:val="left"/>
            </w:pPr>
            <w:r>
              <w:t xml:space="preserve">App crash</w:t>
            </w:r>
          </w:p>
        </w:tc>
        <w:tc>
          <w:tcPr/>
          <w:p>
            <w:pPr>
              <w:pStyle w:val="Compact"/>
              <w:jc w:val="left"/>
            </w:pPr>
            <w:r>
              <w:rPr>
                <w:rStyle w:val="VerbatimChar"/>
              </w:rPr>
              <w:t xml:space="preserve">docker kill cx360-app-1</w:t>
            </w:r>
          </w:p>
        </w:tc>
        <w:tc>
          <w:tcPr/>
          <w:p>
            <w:pPr>
              <w:pStyle w:val="Compact"/>
              <w:jc w:val="left"/>
            </w:pPr>
            <w:r>
              <w:t xml:space="preserve">Docker restarts it within seconds; page works again</w:t>
            </w:r>
          </w:p>
        </w:tc>
        <w:tc>
          <w:tcPr/>
          <w:p>
            <w:pPr>
              <w:pStyle w:val="Compact"/>
              <w:jc w:val="left"/>
            </w:pPr>
            <w:r>
              <w:t xml:space="preserve">☐</w:t>
            </w:r>
          </w:p>
        </w:tc>
      </w:tr>
      <w:tr>
        <w:tc>
          <w:tcPr/>
          <w:p>
            <w:pPr>
              <w:pStyle w:val="Compact"/>
              <w:jc w:val="left"/>
            </w:pPr>
            <w:r>
              <w:t xml:space="preserve">E4</w:t>
            </w:r>
          </w:p>
        </w:tc>
        <w:tc>
          <w:tcPr/>
          <w:p>
            <w:pPr>
              <w:pStyle w:val="Compact"/>
              <w:jc w:val="left"/>
            </w:pPr>
            <w:r>
              <w:t xml:space="preserve">Database down</w:t>
            </w:r>
          </w:p>
        </w:tc>
        <w:tc>
          <w:tcPr/>
          <w:p>
            <w:pPr>
              <w:pStyle w:val="Compact"/>
              <w:jc w:val="left"/>
            </w:pPr>
            <w:r>
              <w:rPr>
                <w:rStyle w:val="VerbatimChar"/>
              </w:rPr>
              <w:t xml:space="preserve">docker compose stop db</w:t>
            </w:r>
            <w:r>
              <w:t xml:space="preserve">, open CX360, then</w:t>
            </w:r>
            <w:r>
              <w:t xml:space="preserve"> </w:t>
            </w:r>
            <w:r>
              <w:rPr>
                <w:rStyle w:val="VerbatimChar"/>
              </w:rPr>
              <w:t xml:space="preserve">docker compose start db</w:t>
            </w:r>
          </w:p>
        </w:tc>
        <w:tc>
          <w:tcPr/>
          <w:p>
            <w:pPr>
              <w:pStyle w:val="Compact"/>
              <w:jc w:val="left"/>
            </w:pPr>
            <w:r>
              <w:t xml:space="preserve">Errors while down; recovers by itself after; nothing lost</w:t>
            </w:r>
          </w:p>
        </w:tc>
        <w:tc>
          <w:tcPr/>
          <w:p>
            <w:pPr>
              <w:pStyle w:val="Compact"/>
              <w:jc w:val="left"/>
            </w:pPr>
            <w:r>
              <w:t xml:space="preserve">☐</w:t>
            </w:r>
          </w:p>
        </w:tc>
      </w:tr>
      <w:tr>
        <w:tc>
          <w:tcPr/>
          <w:p>
            <w:pPr>
              <w:pStyle w:val="Compact"/>
              <w:jc w:val="left"/>
            </w:pPr>
            <w:r>
              <w:t xml:space="preserve">E5</w:t>
            </w:r>
          </w:p>
        </w:tc>
        <w:tc>
          <w:tcPr/>
          <w:p>
            <w:pPr>
              <w:pStyle w:val="Compact"/>
              <w:jc w:val="left"/>
            </w:pPr>
            <w:r>
              <w:t xml:space="preserve">Scheduler stopped</w:t>
            </w:r>
          </w:p>
        </w:tc>
        <w:tc>
          <w:tcPr/>
          <w:p>
            <w:pPr>
              <w:pStyle w:val="Compact"/>
              <w:jc w:val="left"/>
            </w:pPr>
            <w:r>
              <w:rPr>
                <w:rStyle w:val="VerbatimChar"/>
              </w:rPr>
              <w:t xml:space="preserve">docker compose stop scheduler</w:t>
            </w:r>
            <w:r>
              <w:t xml:space="preserve">, wait 6 minutes</w:t>
            </w:r>
          </w:p>
        </w:tc>
        <w:tc>
          <w:tcPr/>
          <w:p>
            <w:pPr>
              <w:pStyle w:val="Compact"/>
              <w:jc w:val="left"/>
            </w:pPr>
            <w:r>
              <w:t xml:space="preserve">System health shows jobs</w:t>
            </w:r>
            <w:r>
              <w:t xml:space="preserve"> </w:t>
            </w:r>
            <w:r>
              <w:t xml:space="preserve">“</w:t>
            </w:r>
            <w:r>
              <w:t xml:space="preserve">Overdue</w:t>
            </w:r>
            <w:r>
              <w:t xml:space="preserve">”</w:t>
            </w:r>
            <w:r>
              <w:t xml:space="preserve">; start it again and they recover</w:t>
            </w:r>
          </w:p>
        </w:tc>
        <w:tc>
          <w:tcPr/>
          <w:p>
            <w:pPr>
              <w:pStyle w:val="Compact"/>
              <w:jc w:val="left"/>
            </w:pPr>
            <w:r>
              <w:t xml:space="preserve">☐</w:t>
            </w:r>
          </w:p>
        </w:tc>
      </w:tr>
      <w:tr>
        <w:tc>
          <w:tcPr/>
          <w:p>
            <w:pPr>
              <w:pStyle w:val="Compact"/>
              <w:jc w:val="left"/>
            </w:pPr>
            <w:r>
              <w:t xml:space="preserve">E6</w:t>
            </w:r>
          </w:p>
        </w:tc>
        <w:tc>
          <w:tcPr/>
          <w:p>
            <w:pPr>
              <w:pStyle w:val="Compact"/>
              <w:jc w:val="left"/>
            </w:pPr>
            <w:r>
              <w:t xml:space="preserve">Bad update</w:t>
            </w:r>
          </w:p>
        </w:tc>
        <w:tc>
          <w:tcPr/>
          <w:p>
            <w:pPr>
              <w:pStyle w:val="Compact"/>
              <w:jc w:val="left"/>
            </w:pPr>
            <w:r>
              <w:t xml:space="preserve">Deploy a deliberately broken version, then roll back (section 7)</w:t>
            </w:r>
          </w:p>
        </w:tc>
        <w:tc>
          <w:tcPr/>
          <w:p>
            <w:pPr>
              <w:pStyle w:val="Compact"/>
              <w:jc w:val="left"/>
            </w:pPr>
            <w:r>
              <w:t xml:space="preserve">Previous version running again in under 10 minutes</w:t>
            </w:r>
          </w:p>
        </w:tc>
        <w:tc>
          <w:tcPr/>
          <w:p>
            <w:pPr>
              <w:pStyle w:val="Compact"/>
              <w:jc w:val="left"/>
            </w:pPr>
            <w:r>
              <w:t xml:space="preserve">☐</w:t>
            </w:r>
          </w:p>
        </w:tc>
      </w:tr>
      <w:tr>
        <w:tc>
          <w:tcPr/>
          <w:p>
            <w:pPr>
              <w:pStyle w:val="Compact"/>
              <w:jc w:val="left"/>
            </w:pPr>
            <w:r>
              <w:t xml:space="preserve">E7</w:t>
            </w:r>
          </w:p>
        </w:tc>
        <w:tc>
          <w:tcPr/>
          <w:p>
            <w:pPr>
              <w:pStyle w:val="Compact"/>
              <w:jc w:val="left"/>
            </w:pPr>
            <w:r>
              <w:t xml:space="preserve">Disk full warning</w:t>
            </w:r>
          </w:p>
        </w:tc>
        <w:tc>
          <w:tcPr/>
          <w:p>
            <w:pPr>
              <w:pStyle w:val="Compact"/>
              <w:jc w:val="left"/>
            </w:pPr>
            <w:r>
              <w:t xml:space="preserve">Check</w:t>
            </w:r>
            <w:r>
              <w:t xml:space="preserve"> </w:t>
            </w:r>
            <w:r>
              <w:rPr>
                <w:rStyle w:val="VerbatimChar"/>
              </w:rPr>
              <w:t xml:space="preserve">df -h</w:t>
            </w:r>
            <w:r>
              <w:t xml:space="preserve"> </w:t>
            </w:r>
            <w:r>
              <w:t xml:space="preserve">and note where backups and Docker data live</w:t>
            </w:r>
          </w:p>
        </w:tc>
        <w:tc>
          <w:tcPr/>
          <w:p>
            <w:pPr>
              <w:pStyle w:val="Compact"/>
              <w:jc w:val="left"/>
            </w:pPr>
            <w:r>
              <w:t xml:space="preserve">Alert threshold agreed (for example 80%)</w:t>
            </w:r>
          </w:p>
        </w:tc>
        <w:tc>
          <w:tcPr/>
          <w:p>
            <w:pPr>
              <w:pStyle w:val="Compact"/>
              <w:jc w:val="left"/>
            </w:pPr>
            <w:r>
              <w:t xml:space="preserve">☐</w:t>
            </w:r>
          </w:p>
        </w:tc>
      </w:tr>
      <w:tr>
        <w:tc>
          <w:tcPr/>
          <w:p>
            <w:pPr>
              <w:pStyle w:val="Compact"/>
              <w:jc w:val="left"/>
            </w:pPr>
            <w:r>
              <w:t xml:space="preserve">E8</w:t>
            </w:r>
          </w:p>
        </w:tc>
        <w:tc>
          <w:tcPr/>
          <w:p>
            <w:pPr>
              <w:pStyle w:val="Compact"/>
              <w:jc w:val="left"/>
            </w:pPr>
            <w:r>
              <w:t xml:space="preserve">Certificate expiry</w:t>
            </w:r>
          </w:p>
        </w:tc>
        <w:tc>
          <w:tcPr/>
          <w:p>
            <w:pPr>
              <w:pStyle w:val="Compact"/>
              <w:jc w:val="left"/>
            </w:pPr>
            <w:r>
              <w:t xml:space="preserve">Note the certificate’s end date</w:t>
            </w:r>
          </w:p>
        </w:tc>
        <w:tc>
          <w:tcPr/>
          <w:p>
            <w:pPr>
              <w:pStyle w:val="Compact"/>
              <w:jc w:val="left"/>
            </w:pPr>
            <w:r>
              <w:t xml:space="preserve">Renewal reminder in the team calendar</w:t>
            </w:r>
          </w:p>
        </w:tc>
        <w:tc>
          <w:tcPr/>
          <w:p>
            <w:pPr>
              <w:pStyle w:val="Compact"/>
              <w:jc w:val="left"/>
            </w:pPr>
            <w:r>
              <w:t xml:space="preserve">☐</w:t>
            </w:r>
          </w:p>
        </w:tc>
      </w:tr>
    </w:tbl>
    <w:bookmarkEnd w:id="29"/>
    <w:bookmarkEnd w:id="30"/>
    <w:bookmarkStart w:id="31" w:name="X960b1d2e490560aee8f47909ab2d5a696e0e4ba"/>
    <w:p>
      <w:pPr>
        <w:pStyle w:val="Heading1"/>
      </w:pPr>
      <w:r>
        <w:t xml:space="preserve">6. Moving the live data from Netlify/Neon to the bank</w:t>
      </w:r>
    </w:p>
    <w:p>
      <w:pPr>
        <w:pStyle w:val="FirstParagraph"/>
      </w:pPr>
      <w:r>
        <w:t xml:space="preserve">Do this only after the rehearsal passes and the business owner agrees a cut-over window (an evening is ideal).</w:t>
      </w:r>
    </w:p>
    <w:p>
      <w:pPr>
        <w:numPr>
          <w:ilvl w:val="0"/>
          <w:numId w:val="1002"/>
        </w:numPr>
      </w:pPr>
      <w:r>
        <w:rPr>
          <w:bCs/>
          <w:b/>
        </w:rPr>
        <w:t xml:space="preserve">Announce</w:t>
      </w:r>
      <w:r>
        <w:t xml:space="preserve"> </w:t>
      </w:r>
      <w:r>
        <w:t xml:space="preserve">a short freeze: staff stop using CX360 for the window.</w:t>
      </w:r>
    </w:p>
    <w:p>
      <w:pPr>
        <w:numPr>
          <w:ilvl w:val="0"/>
          <w:numId w:val="1002"/>
        </w:numPr>
      </w:pPr>
      <w:r>
        <w:rPr>
          <w:bCs/>
          <w:b/>
        </w:rPr>
        <w:t xml:space="preserve">Export from Neon</w:t>
      </w:r>
      <w:r>
        <w:t xml:space="preserve"> </w:t>
      </w:r>
      <w:r>
        <w:t xml:space="preserve">(needs</w:t>
      </w:r>
      <w:r>
        <w:t xml:space="preserve"> </w:t>
      </w:r>
      <w:r>
        <w:rPr>
          <w:rStyle w:val="VerbatimChar"/>
        </w:rPr>
        <w:t xml:space="preserve">pg_dump</w:t>
      </w:r>
      <w:r>
        <w:t xml:space="preserve"> </w:t>
      </w:r>
      <w:r>
        <w:t xml:space="preserve">version 16 or newer; use the</w:t>
      </w:r>
      <w:r>
        <w:t xml:space="preserve"> </w:t>
      </w:r>
      <w:r>
        <w:rPr>
          <w:iCs/>
          <w:i/>
        </w:rPr>
        <w:t xml:space="preserve">direct</w:t>
      </w:r>
      <w:r>
        <w:t xml:space="preserve"> </w:t>
      </w:r>
      <w:r>
        <w:t xml:space="preserve">connection string, not the pooled one):</w:t>
      </w:r>
    </w:p>
    <w:p>
      <w:pPr>
        <w:numPr>
          <w:ilvl w:val="0"/>
          <w:numId w:val="1000"/>
        </w:numPr>
        <w:pStyle w:val="SourceCode"/>
      </w:pPr>
      <w:r>
        <w:rPr>
          <w:rStyle w:val="VerbatimChar"/>
        </w:rPr>
        <w:t xml:space="preserve">pg_dump "&lt;NEON_DIRECT_URL&gt;" -Fc -f cx360-neon.dump</w:t>
      </w:r>
    </w:p>
    <w:p>
      <w:pPr>
        <w:numPr>
          <w:ilvl w:val="0"/>
          <w:numId w:val="1002"/>
        </w:numPr>
      </w:pPr>
      <w:r>
        <w:rPr>
          <w:bCs/>
          <w:b/>
        </w:rPr>
        <w:t xml:space="preserve">Import into the bank database</w:t>
      </w:r>
      <w:r>
        <w:t xml:space="preserve"> </w:t>
      </w:r>
      <w:r>
        <w:t xml:space="preserve">(on the server, in</w:t>
      </w:r>
      <w:r>
        <w:t xml:space="preserve"> </w:t>
      </w:r>
      <w:r>
        <w:rPr>
          <w:rStyle w:val="VerbatimChar"/>
        </w:rPr>
        <w:t xml:space="preserve">deploy/</w:t>
      </w:r>
      <w:r>
        <w:t xml:space="preserve">):</w:t>
      </w:r>
    </w:p>
    <w:p>
      <w:pPr>
        <w:numPr>
          <w:ilvl w:val="0"/>
          <w:numId w:val="1000"/>
        </w:numPr>
        <w:pStyle w:val="SourceCode"/>
      </w:pPr>
      <w:r>
        <w:rPr>
          <w:rStyle w:val="VerbatimChar"/>
        </w:rPr>
        <w:t xml:space="preserve">docker compose --env-file .env.production up -d db</w:t>
      </w:r>
      <w:r>
        <w:br/>
      </w:r>
      <w:r>
        <w:rPr>
          <w:rStyle w:val="VerbatimChar"/>
        </w:rPr>
        <w:t xml:space="preserve">docker compose --env-file .env.production cp cx360-neon.dump db:/tmp/cx360-neon.dump</w:t>
      </w:r>
      <w:r>
        <w:br/>
      </w:r>
      <w:r>
        <w:rPr>
          <w:rStyle w:val="VerbatimChar"/>
        </w:rPr>
        <w:t xml:space="preserve">docker compose --env-file .env.production exec db pg_restore -U cx360 -d cx360 --clean --if-exists --no-owner /tmp/cx360-neon.dump</w:t>
      </w:r>
      <w:r>
        <w:br/>
      </w:r>
      <w:r>
        <w:rPr>
          <w:rStyle w:val="VerbatimChar"/>
        </w:rPr>
        <w:t xml:space="preserve">docker compose --env-file .env.production up -d --build</w:t>
      </w:r>
    </w:p>
    <w:p>
      <w:pPr>
        <w:numPr>
          <w:ilvl w:val="0"/>
          <w:numId w:val="1002"/>
        </w:numPr>
      </w:pPr>
      <w:r>
        <w:rPr>
          <w:bCs/>
          <w:b/>
        </w:rPr>
        <w:t xml:space="preserve">Re-enter secrets</w:t>
      </w:r>
      <w:r>
        <w:t xml:space="preserve">: gateway and channel secrets are</w:t>
      </w:r>
      <w:r>
        <w:t xml:space="preserve"> </w:t>
      </w:r>
      <w:r>
        <w:rPr>
          <w:iCs/>
          <w:i/>
        </w:rPr>
        <w:t xml:space="preserve">not</w:t>
      </w:r>
      <w:r>
        <w:t xml:space="preserve"> </w:t>
      </w:r>
      <w:r>
        <w:t xml:space="preserve">in the database; they live in</w:t>
      </w:r>
      <w:r>
        <w:t xml:space="preserve"> </w:t>
      </w:r>
      <w:r>
        <w:rPr>
          <w:rStyle w:val="VerbatimChar"/>
        </w:rPr>
        <w:t xml:space="preserve">.env.production</w:t>
      </w:r>
      <w:r>
        <w:t xml:space="preserve">. X must be reconnected (Admin → Channels → X) if</w:t>
      </w:r>
      <w:r>
        <w:t xml:space="preserve"> </w:t>
      </w:r>
      <w:r>
        <w:rPr>
          <w:rStyle w:val="VerbatimChar"/>
        </w:rPr>
        <w:t xml:space="preserve">CX360_TOKEN_KEY</w:t>
      </w:r>
      <w:r>
        <w:t xml:space="preserve"> </w:t>
      </w:r>
      <w:r>
        <w:t xml:space="preserve">is new.</w:t>
      </w:r>
    </w:p>
    <w:p>
      <w:pPr>
        <w:numPr>
          <w:ilvl w:val="0"/>
          <w:numId w:val="1002"/>
        </w:numPr>
      </w:pPr>
      <w:r>
        <w:rPr>
          <w:bCs/>
          <w:b/>
        </w:rPr>
        <w:t xml:space="preserve">Check</w:t>
      </w:r>
      <w:r>
        <w:t xml:space="preserve">: counts of cases and customers match what Netlify shows; sign in; run smoke tests 1–2, 6–7, 9–10.</w:t>
      </w:r>
    </w:p>
    <w:p>
      <w:pPr>
        <w:numPr>
          <w:ilvl w:val="0"/>
          <w:numId w:val="1002"/>
        </w:numPr>
      </w:pPr>
      <w:r>
        <w:rPr>
          <w:bCs/>
          <w:b/>
        </w:rPr>
        <w:t xml:space="preserve">Switch</w:t>
      </w:r>
      <w:r>
        <w:t xml:space="preserve">: point the DNS name at the new server; update the Meta/X webhook addresses and the Avaya settings to the new address.</w:t>
      </w:r>
    </w:p>
    <w:p>
      <w:pPr>
        <w:numPr>
          <w:ilvl w:val="0"/>
          <w:numId w:val="1002"/>
        </w:numPr>
      </w:pPr>
      <w:r>
        <w:rPr>
          <w:bCs/>
          <w:b/>
        </w:rPr>
        <w:t xml:space="preserve">Keep the Netlify site and Neon database untouched for 2 weeks</w:t>
      </w:r>
      <w:r>
        <w:t xml:space="preserve"> </w:t>
      </w:r>
      <w:r>
        <w:t xml:space="preserve">as the rollback. If something goes wrong, point DNS back; cases created in the bank system during that time would need to be re-entered or exported, so decide the rollback deadline early (for example, first 48 hours).</w:t>
      </w:r>
    </w:p>
    <w:p>
      <w:pPr>
        <w:numPr>
          <w:ilvl w:val="0"/>
          <w:numId w:val="1002"/>
        </w:numPr>
      </w:pPr>
      <w:r>
        <w:t xml:space="preserve">After sign-off, switch Netlify off and archive the final Neon dump with the bank’s records policy.</w:t>
      </w:r>
    </w:p>
    <w:bookmarkEnd w:id="31"/>
    <w:bookmarkStart w:id="32" w:name="running-it-day-to-day"/>
    <w:p>
      <w:pPr>
        <w:pStyle w:val="Heading1"/>
      </w:pPr>
      <w:r>
        <w:t xml:space="preserve">7. Running it day to day</w:t>
      </w:r>
    </w:p>
    <w:p>
      <w:pPr>
        <w:pStyle w:val="FirstParagraph"/>
      </w:pPr>
      <w:r>
        <w:rPr>
          <w:bCs/>
          <w:b/>
        </w:rPr>
        <w:t xml:space="preserve">Daily (2 minutes):</w:t>
      </w:r>
      <w:r>
        <w:t xml:space="preserve"> </w:t>
      </w:r>
      <w:r>
        <w:t xml:space="preserve">open Admin → System health. Jobs should be Healthy, the queue empty or small, no open errors, speed check under 40 ms.</w:t>
      </w:r>
    </w:p>
    <w:p>
      <w:pPr>
        <w:pStyle w:val="BodyText"/>
      </w:pPr>
      <w:r>
        <w:rPr>
          <w:bCs/>
          <w:b/>
        </w:rPr>
        <w:t xml:space="preserve">Weekly:</w:t>
      </w:r>
      <w:r>
        <w:t xml:space="preserve"> </w:t>
      </w:r>
      <w:r>
        <w:t xml:space="preserve">confirm the backup copy exists on the</w:t>
      </w:r>
      <w:r>
        <w:t xml:space="preserve"> </w:t>
      </w:r>
      <w:r>
        <w:rPr>
          <w:iCs/>
          <w:i/>
        </w:rPr>
        <w:t xml:space="preserve">other</w:t>
      </w:r>
      <w:r>
        <w:t xml:space="preserve"> </w:t>
      </w:r>
      <w:r>
        <w:t xml:space="preserve">machine; apply OS patches in a window; check disk space.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How</w:t>
            </w:r>
          </w:p>
        </w:tc>
      </w:tr>
      <w:tr>
        <w:tc>
          <w:tcPr/>
          <w:p>
            <w:pPr>
              <w:pStyle w:val="Compact"/>
              <w:jc w:val="left"/>
            </w:pPr>
            <w:r>
              <w:t xml:space="preserve">See what is running</w:t>
            </w:r>
          </w:p>
        </w:tc>
        <w:tc>
          <w:tcPr/>
          <w:p>
            <w:pPr>
              <w:pStyle w:val="Compact"/>
              <w:jc w:val="left"/>
            </w:pPr>
            <w:r>
              <w:rPr>
                <w:rStyle w:val="VerbatimChar"/>
              </w:rPr>
              <w:t xml:space="preserve">docker compose --env-file .env.production ps</w:t>
            </w:r>
          </w:p>
        </w:tc>
      </w:tr>
      <w:tr>
        <w:tc>
          <w:tcPr/>
          <w:p>
            <w:pPr>
              <w:pStyle w:val="Compact"/>
              <w:jc w:val="left"/>
            </w:pPr>
            <w:r>
              <w:t xml:space="preserve">Read the app log</w:t>
            </w:r>
          </w:p>
        </w:tc>
        <w:tc>
          <w:tcPr/>
          <w:p>
            <w:pPr>
              <w:pStyle w:val="Compact"/>
              <w:jc w:val="left"/>
            </w:pPr>
            <w:r>
              <w:rPr>
                <w:rStyle w:val="VerbatimChar"/>
              </w:rPr>
              <w:t xml:space="preserve">docker compose --env-file .env.production logs --tail=200 app</w:t>
            </w:r>
          </w:p>
        </w:tc>
      </w:tr>
      <w:tr>
        <w:tc>
          <w:tcPr/>
          <w:p>
            <w:pPr>
              <w:pStyle w:val="Compact"/>
              <w:jc w:val="left"/>
            </w:pPr>
            <w:r>
              <w:t xml:space="preserve">Restart the app</w:t>
            </w:r>
          </w:p>
        </w:tc>
        <w:tc>
          <w:tcPr/>
          <w:p>
            <w:pPr>
              <w:pStyle w:val="Compact"/>
              <w:jc w:val="left"/>
            </w:pPr>
            <w:r>
              <w:rPr>
                <w:rStyle w:val="VerbatimChar"/>
              </w:rPr>
              <w:t xml:space="preserve">docker compose --env-file .env.production restart app</w:t>
            </w:r>
          </w:p>
        </w:tc>
      </w:tr>
      <w:tr>
        <w:tc>
          <w:tcPr/>
          <w:p>
            <w:pPr>
              <w:pStyle w:val="Compact"/>
              <w:jc w:val="left"/>
            </w:pPr>
            <w:r>
              <w:t xml:space="preserve">Update to a new version</w:t>
            </w:r>
          </w:p>
        </w:tc>
        <w:tc>
          <w:tcPr/>
          <w:p>
            <w:pPr>
              <w:pStyle w:val="Compact"/>
              <w:jc w:val="left"/>
            </w:pPr>
            <w:r>
              <w:t xml:space="preserve">Replace the code with the new package, then</w:t>
            </w:r>
            <w:r>
              <w:t xml:space="preserve"> </w:t>
            </w:r>
            <w:r>
              <w:rPr>
                <w:rStyle w:val="VerbatimChar"/>
              </w:rPr>
              <w:t xml:space="preserve">docker compose --env-file .env.production up -d --build</w:t>
            </w:r>
            <w:r>
              <w:t xml:space="preserve">. Database changes apply automatically.</w:t>
            </w:r>
            <w:r>
              <w:t xml:space="preserve"> </w:t>
            </w:r>
            <w:r>
              <w:rPr>
                <w:bCs/>
                <w:b/>
              </w:rPr>
              <w:t xml:space="preserve">Run</w:t>
            </w:r>
            <w:r>
              <w:rPr>
                <w:bCs/>
                <w:b/>
              </w:rPr>
              <w:t xml:space="preserve"> </w:t>
            </w:r>
            <w:r>
              <w:rPr>
                <w:rStyle w:val="VerbatimChar"/>
                <w:bCs/>
                <w:b/>
              </w:rPr>
              <w:t xml:space="preserve">./backup.sh</w:t>
            </w:r>
            <w:r>
              <w:rPr>
                <w:bCs/>
                <w:b/>
              </w:rPr>
              <w:t xml:space="preserve"> </w:t>
            </w:r>
            <w:r>
              <w:rPr>
                <w:bCs/>
                <w:b/>
              </w:rPr>
              <w:t xml:space="preserve">first.</w:t>
            </w:r>
          </w:p>
        </w:tc>
      </w:tr>
      <w:tr>
        <w:tc>
          <w:tcPr/>
          <w:p>
            <w:pPr>
              <w:pStyle w:val="Compact"/>
              <w:jc w:val="left"/>
            </w:pPr>
            <w:r>
              <w:t xml:space="preserve">Roll back an update</w:t>
            </w:r>
          </w:p>
        </w:tc>
        <w:tc>
          <w:tcPr/>
          <w:p>
            <w:pPr>
              <w:pStyle w:val="Compact"/>
              <w:jc w:val="left"/>
            </w:pPr>
            <w:r>
              <w:t xml:space="preserve">Put the previous code back,</w:t>
            </w:r>
            <w:r>
              <w:t xml:space="preserve"> </w:t>
            </w:r>
            <w:r>
              <w:rPr>
                <w:rStyle w:val="VerbatimChar"/>
              </w:rPr>
              <w:t xml:space="preserve">up -d --build</w:t>
            </w:r>
            <w:r>
              <w:t xml:space="preserve"> </w:t>
            </w:r>
            <w:r>
              <w:t xml:space="preserve">again. If the new version changed the database, restore the backup taken before the update.</w:t>
            </w:r>
          </w:p>
        </w:tc>
      </w:tr>
      <w:tr>
        <w:tc>
          <w:tcPr/>
          <w:p>
            <w:pPr>
              <w:pStyle w:val="Compact"/>
              <w:jc w:val="left"/>
            </w:pPr>
            <w:r>
              <w:t xml:space="preserve">Change a secret</w:t>
            </w:r>
          </w:p>
        </w:tc>
        <w:tc>
          <w:tcPr/>
          <w:p>
            <w:pPr>
              <w:pStyle w:val="Compact"/>
              <w:jc w:val="left"/>
            </w:pPr>
            <w:r>
              <w:t xml:space="preserve">Edit</w:t>
            </w:r>
            <w:r>
              <w:t xml:space="preserve"> </w:t>
            </w:r>
            <w:r>
              <w:rPr>
                <w:rStyle w:val="VerbatimChar"/>
              </w:rPr>
              <w:t xml:space="preserve">.env.production</w:t>
            </w:r>
            <w:r>
              <w:t xml:space="preserve">, then</w:t>
            </w:r>
            <w:r>
              <w:t xml:space="preserve"> </w:t>
            </w:r>
            <w:r>
              <w:rPr>
                <w:rStyle w:val="VerbatimChar"/>
              </w:rPr>
              <w:t xml:space="preserve">docker compose --env-file .env.production up -d</w:t>
            </w:r>
          </w:p>
        </w:tc>
      </w:tr>
      <w:tr>
        <w:tc>
          <w:tcPr/>
          <w:p>
            <w:pPr>
              <w:pStyle w:val="Compact"/>
              <w:jc w:val="left"/>
            </w:pPr>
            <w:r>
              <w:t xml:space="preserve">Add a user</w:t>
            </w:r>
          </w:p>
        </w:tc>
        <w:tc>
          <w:tcPr/>
          <w:p>
            <w:pPr>
              <w:pStyle w:val="Compact"/>
              <w:jc w:val="left"/>
            </w:pPr>
            <w:r>
              <w:t xml:space="preserve">In CX360: Admin → Users</w:t>
            </w:r>
          </w:p>
        </w:tc>
      </w:tr>
      <w:tr>
        <w:tc>
          <w:tcPr/>
          <w:p>
            <w:pPr>
              <w:pStyle w:val="Compact"/>
              <w:jc w:val="left"/>
            </w:pPr>
            <w:r>
              <w:t xml:space="preserve">Schedule backups</w:t>
            </w:r>
          </w:p>
        </w:tc>
        <w:tc>
          <w:tcPr/>
          <w:p>
            <w:pPr>
              <w:pStyle w:val="Compact"/>
              <w:jc w:val="left"/>
            </w:pPr>
            <w:r>
              <w:rPr>
                <w:rStyle w:val="VerbatimChar"/>
              </w:rPr>
              <w:t xml:space="preserve">crontab -e</w:t>
            </w:r>
            <w:r>
              <w:t xml:space="preserve"> </w:t>
            </w:r>
            <w:r>
              <w:t xml:space="preserve">and add:</w:t>
            </w:r>
            <w:r>
              <w:t xml:space="preserve"> </w:t>
            </w:r>
            <w:r>
              <w:rPr>
                <w:rStyle w:val="VerbatimChar"/>
              </w:rPr>
              <w:t xml:space="preserve">0 1 * * * cd /opt/cx360/deploy &amp;&amp; ./backup.sh &gt;&gt; backup.log 2&gt;&amp;1</w:t>
            </w:r>
          </w:p>
        </w:tc>
      </w:tr>
      <w:tr>
        <w:tc>
          <w:tcPr/>
          <w:p>
            <w:pPr>
              <w:pStyle w:val="Compact"/>
              <w:jc w:val="left"/>
            </w:pPr>
            <w:r>
              <w:t xml:space="preserve">Uptime monitor</w:t>
            </w:r>
          </w:p>
        </w:tc>
        <w:tc>
          <w:tcPr/>
          <w:p>
            <w:pPr>
              <w:pStyle w:val="Compact"/>
              <w:jc w:val="left"/>
            </w:pPr>
            <w:r>
              <w:t xml:space="preserve">Point the bank’s monitoring at</w:t>
            </w:r>
            <w:r>
              <w:t xml:space="preserve"> </w:t>
            </w:r>
            <w:r>
              <w:rPr>
                <w:rStyle w:val="VerbatimChar"/>
              </w:rPr>
              <w:t xml:space="preserve">https://&lt;host&gt;/api/health</w:t>
            </w:r>
            <w:r>
              <w:t xml:space="preserve"> </w:t>
            </w:r>
            <w:r>
              <w:t xml:space="preserve">(expects HTTP 200)</w:t>
            </w:r>
          </w:p>
        </w:tc>
      </w:tr>
    </w:tbl>
    <w:p>
      <w:pPr>
        <w:pStyle w:val="BodyText"/>
      </w:pPr>
      <w:r>
        <w:rPr>
          <w:bCs/>
          <w:b/>
        </w:rPr>
        <w:t xml:space="preserve">Security checklist:</w:t>
      </w:r>
      <w:r>
        <w:t xml:space="preserve"> </w:t>
      </w:r>
      <w:r>
        <w:rPr>
          <w:rStyle w:val="VerbatimChar"/>
        </w:rPr>
        <w:t xml:space="preserve">.env.production</w:t>
      </w:r>
      <w:r>
        <w:t xml:space="preserve"> </w:t>
      </w:r>
      <w:r>
        <w:t xml:space="preserve">readable only by the service account (</w:t>
      </w:r>
      <w:r>
        <w:rPr>
          <w:rStyle w:val="VerbatimChar"/>
        </w:rPr>
        <w:t xml:space="preserve">chmod 600</w:t>
      </w:r>
      <w:r>
        <w:t xml:space="preserve">); database port not published; only 443 (and 80 for redirect) open to staff; two administrators exist; demo accounts removed or their passwords reset (System health warns); backups encrypted at rest on the second machine; OS patches monthly.</w:t>
      </w:r>
    </w:p>
    <w:p>
      <w:pPr>
        <w:pStyle w:val="BodyText"/>
      </w:pPr>
      <w:r>
        <w:rPr>
          <w:bCs/>
          <w:b/>
        </w:rPr>
        <w:t xml:space="preserve">Speed.</w:t>
      </w:r>
      <w:r>
        <w:t xml:space="preserve"> </w:t>
      </w:r>
      <w:r>
        <w:t xml:space="preserve">Keep the app and database on the same server or the same data centre. The</w:t>
      </w:r>
      <w:r>
        <w:t xml:space="preserve"> </w:t>
      </w:r>
      <w:r>
        <w:t xml:space="preserve">“</w:t>
      </w:r>
      <w:r>
        <w:t xml:space="preserve">Speed check</w:t>
      </w:r>
      <w:r>
        <w:t xml:space="preserve">”</w:t>
      </w:r>
      <w:r>
        <w:t xml:space="preserve"> </w:t>
      </w:r>
      <w:r>
        <w:t xml:space="preserve">on System health reports one database round trip; if it is over 120 ms something is wrong with distance, load or disk. The nightly cleanup keeps logs small; cases, customers, messages, audit trail and surveys are never deleted.</w:t>
      </w:r>
    </w:p>
    <w:bookmarkEnd w:id="32"/>
    <w:bookmarkStart w:id="33" w:name="troubleshooting"/>
    <w:p>
      <w:pPr>
        <w:pStyle w:val="Heading1"/>
      </w:pPr>
      <w:r>
        <w:t xml:space="preserve">8.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What to do</w:t>
            </w:r>
          </w:p>
        </w:tc>
      </w:tr>
      <w:tr>
        <w:tc>
          <w:tcPr/>
          <w:p>
            <w:pPr>
              <w:pStyle w:val="Compact"/>
              <w:jc w:val="left"/>
            </w:pPr>
            <w:r>
              <w:t xml:space="preserve">Browser warns about the certificate</w:t>
            </w:r>
          </w:p>
        </w:tc>
        <w:tc>
          <w:tcPr/>
          <w:p>
            <w:pPr>
              <w:pStyle w:val="Compact"/>
              <w:jc w:val="left"/>
            </w:pPr>
            <w:r>
              <w:t xml:space="preserve">Wrong certificate, or the bank’s CA is not trusted on that PC</w:t>
            </w:r>
          </w:p>
        </w:tc>
        <w:tc>
          <w:tcPr/>
          <w:p>
            <w:pPr>
              <w:pStyle w:val="Compact"/>
              <w:jc w:val="left"/>
            </w:pPr>
            <w:r>
              <w:t xml:space="preserve">Check</w:t>
            </w:r>
            <w:r>
              <w:t xml:space="preserve"> </w:t>
            </w:r>
            <w:r>
              <w:rPr>
                <w:rStyle w:val="VerbatimChar"/>
              </w:rPr>
              <w:t xml:space="preserve">deploy/certs/</w:t>
            </w:r>
            <w:r>
              <w:t xml:space="preserve">; install the CA on staff PCs</w:t>
            </w:r>
          </w:p>
        </w:tc>
      </w:tr>
      <w:tr>
        <w:tc>
          <w:tcPr/>
          <w:p>
            <w:pPr>
              <w:pStyle w:val="Compact"/>
              <w:jc w:val="left"/>
            </w:pPr>
            <w:r>
              <w:t xml:space="preserve">Page won’t load</w:t>
            </w:r>
          </w:p>
        </w:tc>
        <w:tc>
          <w:tcPr/>
          <w:p>
            <w:pPr>
              <w:pStyle w:val="Compact"/>
              <w:jc w:val="left"/>
            </w:pPr>
            <w:r>
              <w:t xml:space="preserve">Proxy or app down</w:t>
            </w:r>
          </w:p>
        </w:tc>
        <w:tc>
          <w:tcPr/>
          <w:p>
            <w:pPr>
              <w:pStyle w:val="Compact"/>
              <w:jc w:val="left"/>
            </w:pPr>
            <w:r>
              <w:rPr>
                <w:rStyle w:val="VerbatimChar"/>
              </w:rPr>
              <w:t xml:space="preserve">ps</w:t>
            </w:r>
            <w:r>
              <w:t xml:space="preserve">; read</w:t>
            </w:r>
            <w:r>
              <w:t xml:space="preserve"> </w:t>
            </w:r>
            <w:r>
              <w:rPr>
                <w:rStyle w:val="VerbatimChar"/>
              </w:rPr>
              <w:t xml:space="preserve">logs app</w:t>
            </w:r>
            <w:r>
              <w:t xml:space="preserve"> </w:t>
            </w:r>
            <w:r>
              <w:t xml:space="preserve">and</w:t>
            </w:r>
            <w:r>
              <w:t xml:space="preserve"> </w:t>
            </w:r>
            <w:r>
              <w:rPr>
                <w:rStyle w:val="VerbatimChar"/>
              </w:rPr>
              <w:t xml:space="preserve">logs proxy</w:t>
            </w:r>
          </w:p>
        </w:tc>
      </w:tr>
      <w:tr>
        <w:tc>
          <w:tcPr/>
          <w:p>
            <w:pPr>
              <w:pStyle w:val="Compact"/>
              <w:jc w:val="left"/>
            </w:pPr>
            <w:r>
              <w:t xml:space="preserve">Login redirects in a loop</w:t>
            </w:r>
          </w:p>
        </w:tc>
        <w:tc>
          <w:tcPr/>
          <w:p>
            <w:pPr>
              <w:pStyle w:val="Compact"/>
              <w:jc w:val="left"/>
            </w:pPr>
            <w:r>
              <w:rPr>
                <w:rStyle w:val="VerbatimChar"/>
              </w:rPr>
              <w:t xml:space="preserve">NEXTAUTH_URL</w:t>
            </w:r>
            <w:r>
              <w:t xml:space="preserve"> </w:t>
            </w:r>
            <w:r>
              <w:t xml:space="preserve">differs from the address in the browser</w:t>
            </w:r>
          </w:p>
        </w:tc>
        <w:tc>
          <w:tcPr/>
          <w:p>
            <w:pPr>
              <w:pStyle w:val="Compact"/>
              <w:jc w:val="left"/>
            </w:pPr>
            <w:r>
              <w:t xml:space="preserve">Make them identical, including</w:t>
            </w:r>
            <w:r>
              <w:t xml:space="preserve"> </w:t>
            </w:r>
            <w:r>
              <w:rPr>
                <w:rStyle w:val="VerbatimChar"/>
              </w:rPr>
              <w:t xml:space="preserve">https://</w:t>
            </w:r>
          </w:p>
        </w:tc>
      </w:tr>
      <w:tr>
        <w:tc>
          <w:tcPr/>
          <w:p>
            <w:pPr>
              <w:pStyle w:val="Compact"/>
              <w:jc w:val="left"/>
            </w:pPr>
            <w:r>
              <w:t xml:space="preserve">“</w:t>
            </w:r>
            <w:r>
              <w:t xml:space="preserve">Never run</w:t>
            </w:r>
            <w:r>
              <w:t xml:space="preserve">”</w:t>
            </w:r>
            <w:r>
              <w:t xml:space="preserve"> </w:t>
            </w:r>
            <w:r>
              <w:t xml:space="preserve">on every job</w:t>
            </w:r>
          </w:p>
        </w:tc>
        <w:tc>
          <w:tcPr/>
          <w:p>
            <w:pPr>
              <w:pStyle w:val="Compact"/>
              <w:jc w:val="left"/>
            </w:pPr>
            <w:r>
              <w:t xml:space="preserve">Scheduler can’t reach the app, or</w:t>
            </w:r>
            <w:r>
              <w:t xml:space="preserve"> </w:t>
            </w:r>
            <w:r>
              <w:rPr>
                <w:rStyle w:val="VerbatimChar"/>
              </w:rPr>
              <w:t xml:space="preserve">CRON_SECRET</w:t>
            </w:r>
            <w:r>
              <w:t xml:space="preserve"> </w:t>
            </w:r>
            <w:r>
              <w:t xml:space="preserve">differs</w:t>
            </w:r>
          </w:p>
        </w:tc>
        <w:tc>
          <w:tcPr/>
          <w:p>
            <w:pPr>
              <w:pStyle w:val="Compact"/>
              <w:jc w:val="left"/>
            </w:pPr>
            <w:r>
              <w:rPr>
                <w:rStyle w:val="VerbatimChar"/>
              </w:rPr>
              <w:t xml:space="preserve">logs scheduler</w:t>
            </w:r>
            <w:r>
              <w:t xml:space="preserve">; one</w:t>
            </w:r>
            <w:r>
              <w:t xml:space="preserve"> </w:t>
            </w:r>
            <w:r>
              <w:rPr>
                <w:rStyle w:val="VerbatimChar"/>
              </w:rPr>
              <w:t xml:space="preserve">CRON_SECRET</w:t>
            </w:r>
            <w:r>
              <w:t xml:space="preserve"> </w:t>
            </w:r>
            <w:r>
              <w:t xml:space="preserve">in one file</w:t>
            </w:r>
          </w:p>
        </w:tc>
      </w:tr>
      <w:tr>
        <w:tc>
          <w:tcPr/>
          <w:p>
            <w:pPr>
              <w:pStyle w:val="Compact"/>
              <w:jc w:val="left"/>
            </w:pPr>
            <w:r>
              <w:t xml:space="preserve">Email/SMS</w:t>
            </w:r>
            <w:r>
              <w:t xml:space="preserve"> </w:t>
            </w:r>
            <w:r>
              <w:t xml:space="preserve">“</w:t>
            </w:r>
            <w:r>
              <w:t xml:space="preserve">waiting</w:t>
            </w:r>
            <w:r>
              <w:t xml:space="preserve">”</w:t>
            </w:r>
            <w:r>
              <w:t xml:space="preserve"> </w:t>
            </w:r>
            <w:r>
              <w:t xml:space="preserve">forever</w:t>
            </w:r>
          </w:p>
        </w:tc>
        <w:tc>
          <w:tcPr/>
          <w:p>
            <w:pPr>
              <w:pStyle w:val="Compact"/>
              <w:jc w:val="left"/>
            </w:pPr>
            <w:r>
              <w:t xml:space="preserve">Gateway not connected, or unreachable from the server</w:t>
            </w:r>
          </w:p>
        </w:tc>
        <w:tc>
          <w:tcPr/>
          <w:p>
            <w:pPr>
              <w:pStyle w:val="Compact"/>
              <w:jc w:val="left"/>
            </w:pPr>
            <w:r>
              <w:t xml:space="preserve">Notification centre → Delivery → Test; check firewall</w:t>
            </w:r>
          </w:p>
        </w:tc>
      </w:tr>
      <w:tr>
        <w:tc>
          <w:tcPr/>
          <w:p>
            <w:pPr>
              <w:pStyle w:val="Compact"/>
              <w:jc w:val="left"/>
            </w:pPr>
            <w:r>
              <w:t xml:space="preserve">Internal gateway address rejected</w:t>
            </w:r>
          </w:p>
        </w:tc>
        <w:tc>
          <w:tcPr/>
          <w:p>
            <w:pPr>
              <w:pStyle w:val="Compact"/>
              <w:jc w:val="left"/>
            </w:pPr>
            <w:r>
              <w:rPr>
                <w:rStyle w:val="VerbatimChar"/>
              </w:rPr>
              <w:t xml:space="preserve">CX360_ALLOW_INTERNAL_URLS</w:t>
            </w:r>
            <w:r>
              <w:t xml:space="preserve"> </w:t>
            </w:r>
            <w:r>
              <w:t xml:space="preserve">not</w:t>
            </w:r>
            <w:r>
              <w:t xml:space="preserve"> </w:t>
            </w:r>
            <w:r>
              <w:rPr>
                <w:rStyle w:val="VerbatimChar"/>
              </w:rPr>
              <w:t xml:space="preserve">true</w:t>
            </w:r>
          </w:p>
        </w:tc>
        <w:tc>
          <w:tcPr/>
          <w:p>
            <w:pPr>
              <w:pStyle w:val="Compact"/>
              <w:jc w:val="left"/>
            </w:pPr>
            <w:r>
              <w:t xml:space="preserve">Set it and recreate:</w:t>
            </w:r>
            <w:r>
              <w:t xml:space="preserve"> </w:t>
            </w:r>
            <w:r>
              <w:rPr>
                <w:rStyle w:val="VerbatimChar"/>
              </w:rPr>
              <w:t xml:space="preserve">up -d</w:t>
            </w:r>
          </w:p>
        </w:tc>
      </w:tr>
      <w:tr>
        <w:tc>
          <w:tcPr/>
          <w:p>
            <w:pPr>
              <w:pStyle w:val="Compact"/>
              <w:jc w:val="left"/>
            </w:pPr>
            <w:r>
              <w:t xml:space="preserve">WhatsApp/X messages never arrive</w:t>
            </w:r>
          </w:p>
        </w:tc>
        <w:tc>
          <w:tcPr/>
          <w:p>
            <w:pPr>
              <w:pStyle w:val="Compact"/>
              <w:jc w:val="left"/>
            </w:pPr>
            <w:r>
              <w:t xml:space="preserve">Webhook path not published, or wrong secret</w:t>
            </w:r>
          </w:p>
        </w:tc>
        <w:tc>
          <w:tcPr/>
          <w:p>
            <w:pPr>
              <w:pStyle w:val="Compact"/>
              <w:jc w:val="left"/>
            </w:pPr>
            <w:r>
              <w:t xml:space="preserve">Check the public route and the Channels screen’s</w:t>
            </w:r>
            <w:r>
              <w:t xml:space="preserve"> </w:t>
            </w:r>
            <w:r>
              <w:t xml:space="preserve">“</w:t>
            </w:r>
            <w:r>
              <w:t xml:space="preserve">set / not set</w:t>
            </w:r>
            <w:r>
              <w:t xml:space="preserve">”</w:t>
            </w:r>
            <w:r>
              <w:t xml:space="preserve"> </w:t>
            </w:r>
            <w:r>
              <w:t xml:space="preserve">marks</w:t>
            </w:r>
          </w:p>
        </w:tc>
      </w:tr>
      <w:tr>
        <w:tc>
          <w:tcPr/>
          <w:p>
            <w:pPr>
              <w:pStyle w:val="Compact"/>
              <w:jc w:val="left"/>
            </w:pPr>
            <w:r>
              <w:t xml:space="preserve">Screens slow</w:t>
            </w:r>
          </w:p>
        </w:tc>
        <w:tc>
          <w:tcPr/>
          <w:p>
            <w:pPr>
              <w:pStyle w:val="Compact"/>
              <w:jc w:val="left"/>
            </w:pPr>
            <w:r>
              <w:t xml:space="preserve">Distance to database, disk or CPU</w:t>
            </w:r>
          </w:p>
        </w:tc>
        <w:tc>
          <w:tcPr/>
          <w:p>
            <w:pPr>
              <w:pStyle w:val="Compact"/>
              <w:jc w:val="left"/>
            </w:pPr>
            <w:r>
              <w:t xml:space="preserve">System health → Speed check;</w:t>
            </w:r>
            <w:r>
              <w:t xml:space="preserve"> </w:t>
            </w:r>
            <w:r>
              <w:rPr>
                <w:rStyle w:val="VerbatimChar"/>
              </w:rPr>
              <w:t xml:space="preserve">docker stats</w:t>
            </w:r>
          </w:p>
        </w:tc>
      </w:tr>
      <w:tr>
        <w:tc>
          <w:tcPr/>
          <w:p>
            <w:pPr>
              <w:pStyle w:val="Compact"/>
              <w:jc w:val="left"/>
            </w:pPr>
            <w:r>
              <w:t xml:space="preserve">Build fails</w:t>
            </w:r>
          </w:p>
        </w:tc>
        <w:tc>
          <w:tcPr/>
          <w:p>
            <w:pPr>
              <w:pStyle w:val="Compact"/>
              <w:jc w:val="left"/>
            </w:pPr>
            <w:r>
              <w:t xml:space="preserve">Network blocks the package registry</w:t>
            </w:r>
          </w:p>
        </w:tc>
        <w:tc>
          <w:tcPr/>
          <w:p>
            <w:pPr>
              <w:pStyle w:val="Compact"/>
              <w:jc w:val="left"/>
            </w:pPr>
            <w:r>
              <w:t xml:space="preserve">Allow npm registry on the build host, or build on a machine that can and move the image (</w:t>
            </w:r>
            <w:r>
              <w:rPr>
                <w:rStyle w:val="VerbatimChar"/>
              </w:rPr>
              <w:t xml:space="preserve">docker save</w:t>
            </w:r>
            <w:r>
              <w:t xml:space="preserve"> </w:t>
            </w:r>
            <w:r>
              <w:t xml:space="preserve">/</w:t>
            </w:r>
            <w:r>
              <w:t xml:space="preserve"> </w:t>
            </w:r>
            <w:r>
              <w:rPr>
                <w:rStyle w:val="VerbatimChar"/>
              </w:rPr>
              <w:t xml:space="preserve">docker load</w:t>
            </w:r>
            <w:r>
              <w:t xml:space="preserve">)</w:t>
            </w:r>
          </w:p>
        </w:tc>
      </w:tr>
    </w:tbl>
    <w:bookmarkEnd w:id="33"/>
    <w:bookmarkStart w:id="34" w:name="sign-off"/>
    <w:p>
      <w:pPr>
        <w:pStyle w:val="Heading1"/>
      </w:pPr>
      <w:r>
        <w:t xml:space="preserve">9. Sign-off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Name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Rehearsal completed, all smoke tests and drills passed</w:t>
            </w:r>
          </w:p>
        </w:tc>
        <w:tc>
          <w:tcPr/>
          <w:p>
            <w:pPr>
              <w:pStyle w:val="Compact"/>
            </w:pPr>
          </w:p>
        </w:tc>
        <w:tc>
          <w:tcPr/>
          <w:p>
            <w:pPr>
              <w:pStyle w:val="Compact"/>
            </w:pPr>
          </w:p>
        </w:tc>
        <w:tc>
          <w:tcPr/>
          <w:p>
            <w:pPr>
              <w:pStyle w:val="Compact"/>
            </w:pPr>
          </w:p>
        </w:tc>
      </w:tr>
      <w:tr>
        <w:tc>
          <w:tcPr/>
          <w:p>
            <w:pPr>
              <w:pStyle w:val="Compact"/>
              <w:jc w:val="left"/>
            </w:pPr>
            <w:r>
              <w:t xml:space="preserve">Security review accepted</w:t>
            </w:r>
          </w:p>
        </w:tc>
        <w:tc>
          <w:tcPr/>
          <w:p>
            <w:pPr>
              <w:pStyle w:val="Compact"/>
            </w:pPr>
          </w:p>
        </w:tc>
        <w:tc>
          <w:tcPr/>
          <w:p>
            <w:pPr>
              <w:pStyle w:val="Compact"/>
            </w:pPr>
          </w:p>
        </w:tc>
        <w:tc>
          <w:tcPr/>
          <w:p>
            <w:pPr>
              <w:pStyle w:val="Compact"/>
            </w:pPr>
          </w:p>
        </w:tc>
      </w:tr>
      <w:tr>
        <w:tc>
          <w:tcPr/>
          <w:p>
            <w:pPr>
              <w:pStyle w:val="Compact"/>
              <w:jc w:val="left"/>
            </w:pPr>
            <w:r>
              <w:t xml:space="preserve">Backup and restore proven</w:t>
            </w:r>
          </w:p>
        </w:tc>
        <w:tc>
          <w:tcPr/>
          <w:p>
            <w:pPr>
              <w:pStyle w:val="Compact"/>
            </w:pPr>
          </w:p>
        </w:tc>
        <w:tc>
          <w:tcPr/>
          <w:p>
            <w:pPr>
              <w:pStyle w:val="Compact"/>
            </w:pPr>
          </w:p>
        </w:tc>
        <w:tc>
          <w:tcPr/>
          <w:p>
            <w:pPr>
              <w:pStyle w:val="Compact"/>
            </w:pPr>
          </w:p>
        </w:tc>
      </w:tr>
      <w:tr>
        <w:tc>
          <w:tcPr/>
          <w:p>
            <w:pPr>
              <w:pStyle w:val="Compact"/>
              <w:jc w:val="left"/>
            </w:pPr>
            <w:r>
              <w:t xml:space="preserve">Business owner accepts go-live</w:t>
            </w:r>
          </w:p>
        </w:tc>
        <w:tc>
          <w:tcPr/>
          <w:p>
            <w:pPr>
              <w:pStyle w:val="Compact"/>
            </w:pPr>
          </w:p>
        </w:tc>
        <w:tc>
          <w:tcPr/>
          <w:p>
            <w:pPr>
              <w:pStyle w:val="Compact"/>
            </w:pPr>
          </w:p>
        </w:tc>
        <w:tc>
          <w:tcPr/>
          <w:p>
            <w:pPr>
              <w:pStyle w:val="Compact"/>
            </w:pPr>
          </w:p>
        </w:tc>
      </w:tr>
      <w:tr>
        <w:tc>
          <w:tcPr/>
          <w:p>
            <w:pPr>
              <w:pStyle w:val="Compact"/>
              <w:jc w:val="left"/>
            </w:pPr>
            <w:r>
              <w:t xml:space="preserve">Go-live date and rollback deadline agreed</w:t>
            </w:r>
          </w:p>
        </w:tc>
        <w:tc>
          <w:tcPr/>
          <w:p>
            <w:pPr>
              <w:pStyle w:val="Compact"/>
            </w:pPr>
          </w:p>
        </w:tc>
        <w:tc>
          <w:tcPr/>
          <w:p>
            <w:pPr>
              <w:pStyle w:val="Compact"/>
            </w:pPr>
          </w:p>
        </w:tc>
        <w:tc>
          <w:tcPr/>
          <w:p>
            <w:pPr>
              <w:pStyle w:val="Compact"/>
            </w:pPr>
          </w:p>
        </w:tc>
      </w:tr>
    </w:tbl>
    <w:bookmarkEnd w:id="34"/>
    <w:bookmarkStart w:id="35" w:name="appendix-a-what-is-in-deploy"/>
    <w:p>
      <w:pPr>
        <w:pStyle w:val="Heading1"/>
      </w:pPr>
      <w:r>
        <w:t xml:space="preserve">Appendix A — What is in</w:t>
      </w:r>
      <w:r>
        <w:t xml:space="preserve"> </w:t>
      </w:r>
      <w:r>
        <w:rPr>
          <w:rStyle w:val="VerbatimChar"/>
        </w:rPr>
        <w:t xml:space="preserve">deploy/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Dockerfile</w:t>
            </w:r>
          </w:p>
        </w:tc>
        <w:tc>
          <w:tcPr/>
          <w:p>
            <w:pPr>
              <w:pStyle w:val="Compact"/>
              <w:jc w:val="left"/>
            </w:pPr>
            <w:r>
              <w:t xml:space="preserve">Builds the app image (and a one-off tool image for database changes and the first admin)</w:t>
            </w:r>
          </w:p>
        </w:tc>
      </w:tr>
      <w:tr>
        <w:tc>
          <w:tcPr/>
          <w:p>
            <w:pPr>
              <w:pStyle w:val="Compact"/>
              <w:jc w:val="left"/>
            </w:pPr>
            <w:r>
              <w:rPr>
                <w:rStyle w:val="VerbatimChar"/>
              </w:rPr>
              <w:t xml:space="preserve">docker-compose.yml</w:t>
            </w:r>
          </w:p>
        </w:tc>
        <w:tc>
          <w:tcPr/>
          <w:p>
            <w:pPr>
              <w:pStyle w:val="Compact"/>
              <w:jc w:val="left"/>
            </w:pPr>
            <w:r>
              <w:t xml:space="preserve">Starts database, app, scheduler and proxy together</w:t>
            </w:r>
          </w:p>
        </w:tc>
      </w:tr>
      <w:tr>
        <w:tc>
          <w:tcPr/>
          <w:p>
            <w:pPr>
              <w:pStyle w:val="Compact"/>
              <w:jc w:val="left"/>
            </w:pPr>
            <w:r>
              <w:rPr>
                <w:rStyle w:val="VerbatimChar"/>
              </w:rPr>
              <w:t xml:space="preserve">Caddyfile</w:t>
            </w:r>
          </w:p>
        </w:tc>
        <w:tc>
          <w:tcPr/>
          <w:p>
            <w:pPr>
              <w:pStyle w:val="Compact"/>
              <w:jc w:val="left"/>
            </w:pPr>
            <w:r>
              <w:t xml:space="preserve">HTTPS front door and the two public webhook paths note</w:t>
            </w:r>
          </w:p>
        </w:tc>
      </w:tr>
      <w:tr>
        <w:tc>
          <w:tcPr/>
          <w:p>
            <w:pPr>
              <w:pStyle w:val="Compact"/>
              <w:jc w:val="left"/>
            </w:pPr>
            <w:r>
              <w:rPr>
                <w:rStyle w:val="VerbatimChar"/>
              </w:rPr>
              <w:t xml:space="preserve">scheduler.cjs</w:t>
            </w:r>
          </w:p>
        </w:tc>
        <w:tc>
          <w:tcPr/>
          <w:p>
            <w:pPr>
              <w:pStyle w:val="Compact"/>
              <w:jc w:val="left"/>
            </w:pPr>
            <w:r>
              <w:t xml:space="preserve">The timer that replaces Netlify’s scheduled functions</w:t>
            </w:r>
          </w:p>
        </w:tc>
      </w:tr>
      <w:tr>
        <w:tc>
          <w:tcPr/>
          <w:p>
            <w:pPr>
              <w:pStyle w:val="Compact"/>
              <w:jc w:val="left"/>
            </w:pPr>
            <w:r>
              <w:rPr>
                <w:rStyle w:val="VerbatimChar"/>
              </w:rPr>
              <w:t xml:space="preserve">backup.sh</w:t>
            </w:r>
            <w:r>
              <w:t xml:space="preserve">,</w:t>
            </w:r>
            <w:r>
              <w:t xml:space="preserve"> </w:t>
            </w:r>
            <w:r>
              <w:rPr>
                <w:rStyle w:val="VerbatimChar"/>
              </w:rPr>
              <w:t xml:space="preserve">restore.sh</w:t>
            </w:r>
          </w:p>
        </w:tc>
        <w:tc>
          <w:tcPr/>
          <w:p>
            <w:pPr>
              <w:pStyle w:val="Compact"/>
              <w:jc w:val="left"/>
            </w:pPr>
            <w:r>
              <w:t xml:space="preserve">Database backup (keeps 14 days) and restore</w:t>
            </w:r>
          </w:p>
        </w:tc>
      </w:tr>
      <w:tr>
        <w:tc>
          <w:tcPr/>
          <w:p>
            <w:pPr>
              <w:pStyle w:val="Compact"/>
              <w:jc w:val="left"/>
            </w:pPr>
            <w:r>
              <w:rPr>
                <w:rStyle w:val="VerbatimChar"/>
              </w:rPr>
              <w:t xml:space="preserve">bootstrap-admin.cjs</w:t>
            </w:r>
          </w:p>
        </w:tc>
        <w:tc>
          <w:tcPr/>
          <w:p>
            <w:pPr>
              <w:pStyle w:val="Compact"/>
              <w:jc w:val="left"/>
            </w:pPr>
            <w:r>
              <w:t xml:space="preserve">Creates the organisation and first administrator</w:t>
            </w:r>
          </w:p>
        </w:tc>
      </w:tr>
      <w:tr>
        <w:tc>
          <w:tcPr/>
          <w:p>
            <w:pPr>
              <w:pStyle w:val="Compact"/>
              <w:jc w:val="left"/>
            </w:pPr>
            <w:r>
              <w:rPr>
                <w:rStyle w:val="VerbatimChar"/>
              </w:rPr>
              <w:t xml:space="preserve">.env.production.example</w:t>
            </w:r>
          </w:p>
        </w:tc>
        <w:tc>
          <w:tcPr/>
          <w:p>
            <w:pPr>
              <w:pStyle w:val="Compact"/>
              <w:jc w:val="left"/>
            </w:pPr>
            <w:r>
              <w:t xml:space="preserve">Template for all settings and secrets</w:t>
            </w:r>
          </w:p>
        </w:tc>
      </w:tr>
      <w:tr>
        <w:tc>
          <w:tcPr/>
          <w:p>
            <w:pPr>
              <w:pStyle w:val="Compact"/>
              <w:jc w:val="left"/>
            </w:pPr>
            <w:r>
              <w:rPr>
                <w:rStyle w:val="VerbatimChar"/>
              </w:rPr>
              <w:t xml:space="preserve">certs/</w:t>
            </w:r>
          </w:p>
        </w:tc>
        <w:tc>
          <w:tcPr/>
          <w:p>
            <w:pPr>
              <w:pStyle w:val="Compact"/>
              <w:jc w:val="left"/>
            </w:pPr>
            <w:r>
              <w:t xml:space="preserve">Where the bank’s certificate and key go</w:t>
            </w:r>
          </w:p>
        </w:tc>
      </w:tr>
    </w:tbl>
    <w:bookmarkEnd w:id="35"/>
    <w:bookmarkStart w:id="36" w:name="appendix-b-settings-reference"/>
    <w:p>
      <w:pPr>
        <w:pStyle w:val="Heading1"/>
      </w:pPr>
      <w:r>
        <w:t xml:space="preserve">Appendix B — Settings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Meaning</w:t>
            </w:r>
          </w:p>
        </w:tc>
      </w:tr>
      <w:tr>
        <w:tc>
          <w:tcPr/>
          <w:p>
            <w:pPr>
              <w:pStyle w:val="Compact"/>
              <w:jc w:val="left"/>
            </w:pPr>
            <w:r>
              <w:rPr>
                <w:rStyle w:val="VerbatimChar"/>
              </w:rPr>
              <w:t xml:space="preserve">CX360_HOST</w:t>
            </w:r>
          </w:p>
        </w:tc>
        <w:tc>
          <w:tcPr/>
          <w:p>
            <w:pPr>
              <w:pStyle w:val="Compact"/>
              <w:jc w:val="left"/>
            </w:pPr>
            <w:r>
              <w:t xml:space="preserve">Address staff type (for example</w:t>
            </w:r>
            <w:r>
              <w:t xml:space="preserve"> </w:t>
            </w:r>
            <w:r>
              <w:rPr>
                <w:rStyle w:val="VerbatimChar"/>
              </w:rPr>
              <w:t xml:space="preserve">cx360.premiumtrust.local</w:t>
            </w:r>
            <w:r>
              <w:t xml:space="preserve">)</w:t>
            </w:r>
          </w:p>
        </w:tc>
      </w:tr>
      <w:tr>
        <w:tc>
          <w:tcPr/>
          <w:p>
            <w:pPr>
              <w:pStyle w:val="Compact"/>
              <w:jc w:val="left"/>
            </w:pPr>
            <w:r>
              <w:rPr>
                <w:rStyle w:val="VerbatimChar"/>
              </w:rPr>
              <w:t xml:space="preserve">NEXTAUTH_URL</w:t>
            </w:r>
          </w:p>
        </w:tc>
        <w:tc>
          <w:tcPr/>
          <w:p>
            <w:pPr>
              <w:pStyle w:val="Compact"/>
              <w:jc w:val="left"/>
            </w:pPr>
            <w:r>
              <w:t xml:space="preserve">Same address with</w:t>
            </w:r>
            <w:r>
              <w:t xml:space="preserve"> </w:t>
            </w:r>
            <w:r>
              <w:rPr>
                <w:rStyle w:val="VerbatimChar"/>
              </w:rPr>
              <w:t xml:space="preserve">https://</w:t>
            </w:r>
          </w:p>
        </w:tc>
      </w:tr>
      <w:tr>
        <w:tc>
          <w:tcPr/>
          <w:p>
            <w:pPr>
              <w:pStyle w:val="Compact"/>
              <w:jc w:val="left"/>
            </w:pPr>
            <w:r>
              <w:rPr>
                <w:rStyle w:val="VerbatimChar"/>
              </w:rPr>
              <w:t xml:space="preserve">NEXTAUTH_SECRET</w:t>
            </w:r>
          </w:p>
        </w:tc>
        <w:tc>
          <w:tcPr/>
          <w:p>
            <w:pPr>
              <w:pStyle w:val="Compact"/>
              <w:jc w:val="left"/>
            </w:pPr>
            <w:r>
              <w:t xml:space="preserve">Signs login sessions (long random)</w:t>
            </w:r>
          </w:p>
        </w:tc>
      </w:tr>
      <w:tr>
        <w:tc>
          <w:tcPr/>
          <w:p>
            <w:pPr>
              <w:pStyle w:val="Compact"/>
              <w:jc w:val="left"/>
            </w:pPr>
            <w:r>
              <w:rPr>
                <w:rStyle w:val="VerbatimChar"/>
              </w:rPr>
              <w:t xml:space="preserve">CRON_SECRET</w:t>
            </w:r>
          </w:p>
        </w:tc>
        <w:tc>
          <w:tcPr/>
          <w:p>
            <w:pPr>
              <w:pStyle w:val="Compact"/>
              <w:jc w:val="left"/>
            </w:pPr>
            <w:r>
              <w:t xml:space="preserve">Lets the scheduler call the background jobs</w:t>
            </w:r>
          </w:p>
        </w:tc>
      </w:tr>
      <w:tr>
        <w:tc>
          <w:tcPr/>
          <w:p>
            <w:pPr>
              <w:pStyle w:val="Compact"/>
              <w:jc w:val="left"/>
            </w:pPr>
            <w:r>
              <w:rPr>
                <w:rStyle w:val="VerbatimChar"/>
              </w:rPr>
              <w:t xml:space="preserve">POSTGRES_PASSWORD</w:t>
            </w:r>
          </w:p>
        </w:tc>
        <w:tc>
          <w:tcPr/>
          <w:p>
            <w:pPr>
              <w:pStyle w:val="Compact"/>
              <w:jc w:val="left"/>
            </w:pPr>
            <w:r>
              <w:t xml:space="preserve">Database password</w:t>
            </w:r>
          </w:p>
        </w:tc>
      </w:tr>
      <w:tr>
        <w:tc>
          <w:tcPr/>
          <w:p>
            <w:pPr>
              <w:pStyle w:val="Compact"/>
              <w:jc w:val="left"/>
            </w:pPr>
            <w:r>
              <w:rPr>
                <w:rStyle w:val="VerbatimChar"/>
              </w:rPr>
              <w:t xml:space="preserve">CX360_INBOUND_TOKEN</w:t>
            </w:r>
          </w:p>
        </w:tc>
        <w:tc>
          <w:tcPr/>
          <w:p>
            <w:pPr>
              <w:pStyle w:val="Compact"/>
              <w:jc w:val="left"/>
            </w:pPr>
            <w:r>
              <w:t xml:space="preserve">Shared token for email, SMS-reply and Avaya call-log webhooks</w:t>
            </w:r>
          </w:p>
        </w:tc>
      </w:tr>
      <w:tr>
        <w:tc>
          <w:tcPr/>
          <w:p>
            <w:pPr>
              <w:pStyle w:val="Compact"/>
              <w:jc w:val="left"/>
            </w:pPr>
            <w:r>
              <w:rPr>
                <w:rStyle w:val="VerbatimChar"/>
              </w:rPr>
              <w:t xml:space="preserve">CX360_TOKEN_KEY</w:t>
            </w:r>
          </w:p>
        </w:tc>
        <w:tc>
          <w:tcPr/>
          <w:p>
            <w:pPr>
              <w:pStyle w:val="Compact"/>
              <w:jc w:val="left"/>
            </w:pPr>
            <w:r>
              <w:t xml:space="preserve">Encrypts saved X sign-in tokens (never change afterwards)</w:t>
            </w:r>
          </w:p>
        </w:tc>
      </w:tr>
      <w:tr>
        <w:tc>
          <w:tcPr/>
          <w:p>
            <w:pPr>
              <w:pStyle w:val="Compact"/>
              <w:jc w:val="left"/>
            </w:pPr>
            <w:r>
              <w:rPr>
                <w:rStyle w:val="VerbatimChar"/>
              </w:rPr>
              <w:t xml:space="preserve">CX360_ALLOW_INTERNAL_URLS</w:t>
            </w:r>
          </w:p>
        </w:tc>
        <w:tc>
          <w:tcPr/>
          <w:p>
            <w:pPr>
              <w:pStyle w:val="Compact"/>
              <w:jc w:val="left"/>
            </w:pPr>
            <w:r>
              <w:rPr>
                <w:rStyle w:val="VerbatimChar"/>
              </w:rPr>
              <w:t xml:space="preserve">true</w:t>
            </w:r>
            <w:r>
              <w:t xml:space="preserve"> </w:t>
            </w:r>
            <w:r>
              <w:t xml:space="preserve">allows internal gateway addresses</w:t>
            </w:r>
          </w:p>
        </w:tc>
      </w:tr>
      <w:tr>
        <w:tc>
          <w:tcPr/>
          <w:p>
            <w:pPr>
              <w:pStyle w:val="Compact"/>
              <w:jc w:val="left"/>
            </w:pPr>
            <w:r>
              <w:rPr>
                <w:rStyle w:val="VerbatimChar"/>
              </w:rPr>
              <w:t xml:space="preserve">CX360_META_*</w:t>
            </w:r>
            <w:r>
              <w:t xml:space="preserve">,</w:t>
            </w:r>
            <w:r>
              <w:t xml:space="preserve"> </w:t>
            </w:r>
            <w:r>
              <w:rPr>
                <w:rStyle w:val="VerbatimChar"/>
              </w:rPr>
              <w:t xml:space="preserve">CX360_WHATSAPP_TOKEN</w:t>
            </w:r>
            <w:r>
              <w:t xml:space="preserve">,</w:t>
            </w:r>
            <w:r>
              <w:t xml:space="preserve"> </w:t>
            </w:r>
            <w:r>
              <w:rPr>
                <w:rStyle w:val="VerbatimChar"/>
              </w:rPr>
              <w:t xml:space="preserve">CX360_X_*</w:t>
            </w:r>
            <w:r>
              <w:t xml:space="preserve">,</w:t>
            </w:r>
            <w:r>
              <w:t xml:space="preserve"> </w:t>
            </w:r>
            <w:r>
              <w:rPr>
                <w:rStyle w:val="VerbatimChar"/>
              </w:rPr>
              <w:t xml:space="preserve">CX360_GRAPH_CLIENT_SECRET</w:t>
            </w:r>
          </w:p>
        </w:tc>
        <w:tc>
          <w:tcPr/>
          <w:p>
            <w:pPr>
              <w:pStyle w:val="Compact"/>
              <w:jc w:val="left"/>
            </w:pPr>
            <w:r>
              <w:t xml:space="preserve">Channel secrets (only for channels in use)</w:t>
            </w:r>
          </w:p>
        </w:tc>
      </w:tr>
      <w:tr>
        <w:tc>
          <w:tcPr/>
          <w:p>
            <w:pPr>
              <w:pStyle w:val="Compact"/>
              <w:jc w:val="left"/>
            </w:pPr>
            <w:r>
              <w:rPr>
                <w:rStyle w:val="VerbatimChar"/>
              </w:rPr>
              <w:t xml:space="preserve">CX360_&lt;NAME&gt;</w:t>
            </w:r>
          </w:p>
        </w:tc>
        <w:tc>
          <w:tcPr/>
          <w:p>
            <w:pPr>
              <w:pStyle w:val="Compact"/>
              <w:jc w:val="left"/>
            </w:pPr>
            <w:r>
              <w:t xml:space="preserve">Any</w:t>
            </w:r>
            <w:r>
              <w:t xml:space="preserve"> </w:t>
            </w:r>
            <w:r>
              <w:rPr>
                <w:rStyle w:val="VerbatimChar"/>
              </w:rPr>
              <w:t xml:space="preserve">{{secret:NAME}}</w:t>
            </w:r>
            <w:r>
              <w:t xml:space="preserve"> </w:t>
            </w:r>
            <w:r>
              <w:t xml:space="preserve">used in Admin settings (for example</w:t>
            </w:r>
            <w:r>
              <w:t xml:space="preserve"> </w:t>
            </w:r>
            <w:r>
              <w:rPr>
                <w:rStyle w:val="VerbatimChar"/>
              </w:rPr>
              <w:t xml:space="preserve">CX360_SMS_API_KEY</w:t>
            </w:r>
            <w:r>
              <w:t xml:space="preserve">)</w:t>
            </w:r>
          </w:p>
        </w:tc>
      </w:tr>
      <w:tr>
        <w:tc>
          <w:tcPr/>
          <w:p>
            <w:pPr>
              <w:pStyle w:val="Compact"/>
              <w:jc w:val="left"/>
            </w:pPr>
            <w:r>
              <w:rPr>
                <w:rStyle w:val="VerbatimChar"/>
              </w:rPr>
              <w:t xml:space="preserve">TZ</w:t>
            </w:r>
          </w:p>
        </w:tc>
        <w:tc>
          <w:tcPr/>
          <w:p>
            <w:pPr>
              <w:pStyle w:val="Compact"/>
              <w:jc w:val="left"/>
            </w:pPr>
            <w:r>
              <w:t xml:space="preserve">Server time zone (for example</w:t>
            </w:r>
            <w:r>
              <w:t xml:space="preserve"> </w:t>
            </w:r>
            <w:r>
              <w:rPr>
                <w:rStyle w:val="VerbatimChar"/>
              </w:rPr>
              <w:t xml:space="preserve">Africa/Lagos</w:t>
            </w:r>
            <w:r>
              <w:t xml:space="preserve">); the nightly cleanup runs at 02:00 in this zone</w:t>
            </w:r>
          </w:p>
        </w:tc>
      </w:tr>
    </w:tbl>
    <w:bookmarkEnd w:id="36"/>
    <w:bookmarkStart w:id="37" w:name="Xa7dda2652e223972d92f236cdf6ee7926f0dff2"/>
    <w:p>
      <w:pPr>
        <w:pStyle w:val="Heading1"/>
      </w:pPr>
      <w:r>
        <w:t xml:space="preserve">Appendix C — Using the bank’s own PostgreSQL instead</w:t>
      </w:r>
    </w:p>
    <w:p>
      <w:pPr>
        <w:pStyle w:val="FirstParagraph"/>
      </w:pPr>
      <w:r>
        <w:t xml:space="preserve">Remove the</w:t>
      </w:r>
      <w:r>
        <w:t xml:space="preserve"> </w:t>
      </w:r>
      <w:r>
        <w:rPr>
          <w:rStyle w:val="VerbatimChar"/>
        </w:rPr>
        <w:t xml:space="preserve">db</w:t>
      </w:r>
      <w:r>
        <w:t xml:space="preserve"> </w:t>
      </w:r>
      <w:r>
        <w:t xml:space="preserve">service from</w:t>
      </w:r>
      <w:r>
        <w:t xml:space="preserve"> </w:t>
      </w:r>
      <w:r>
        <w:rPr>
          <w:rStyle w:val="VerbatimChar"/>
        </w:rPr>
        <w:t xml:space="preserve">docker-compose.yml</w:t>
      </w:r>
      <w:r>
        <w:t xml:space="preserve"> </w:t>
      </w:r>
      <w:r>
        <w:t xml:space="preserve">(and the</w:t>
      </w:r>
      <w:r>
        <w:t xml:space="preserve"> </w:t>
      </w:r>
      <w:r>
        <w:rPr>
          <w:rStyle w:val="VerbatimChar"/>
        </w:rPr>
        <w:t xml:space="preserve">depends_on: db</w:t>
      </w:r>
      <w:r>
        <w:t xml:space="preserve"> </w:t>
      </w:r>
      <w:r>
        <w:t xml:space="preserve">lines), then set</w:t>
      </w:r>
      <w:r>
        <w:t xml:space="preserve"> </w:t>
      </w:r>
      <w:r>
        <w:rPr>
          <w:rStyle w:val="VerbatimChar"/>
        </w:rPr>
        <w:t xml:space="preserve">DATABASE_URL</w:t>
      </w:r>
      <w:r>
        <w:t xml:space="preserve"> </w:t>
      </w:r>
      <w:r>
        <w:t xml:space="preserve">and</w:t>
      </w:r>
      <w:r>
        <w:t xml:space="preserve"> </w:t>
      </w:r>
      <w:r>
        <w:rPr>
          <w:rStyle w:val="VerbatimChar"/>
        </w:rPr>
        <w:t xml:space="preserve">DIRECT_URL</w:t>
      </w:r>
      <w:r>
        <w:t xml:space="preserve"> </w:t>
      </w:r>
      <w:r>
        <w:t xml:space="preserve">in</w:t>
      </w:r>
      <w:r>
        <w:t xml:space="preserve"> </w:t>
      </w:r>
      <w:r>
        <w:rPr>
          <w:rStyle w:val="VerbatimChar"/>
        </w:rPr>
        <w:t xml:space="preserve">.env.production</w:t>
      </w:r>
      <w:r>
        <w:t xml:space="preserve"> </w:t>
      </w:r>
      <w:r>
        <w:t xml:space="preserve">to the bank database (PostgreSQL 14 or newer). The</w:t>
      </w:r>
      <w:r>
        <w:t xml:space="preserve"> </w:t>
      </w:r>
      <w:r>
        <w:rPr>
          <w:rStyle w:val="VerbatimChar"/>
        </w:rPr>
        <w:t xml:space="preserve">DATABASE_URL</w:t>
      </w:r>
      <w:r>
        <w:t xml:space="preserve"> </w:t>
      </w:r>
      <w:r>
        <w:t xml:space="preserve">/</w:t>
      </w:r>
      <w:r>
        <w:t xml:space="preserve"> </w:t>
      </w:r>
      <w:r>
        <w:rPr>
          <w:rStyle w:val="VerbatimChar"/>
        </w:rPr>
        <w:t xml:space="preserve">DIRECT_URL</w:t>
      </w:r>
      <w:r>
        <w:t xml:space="preserve"> </w:t>
      </w:r>
      <w:r>
        <w:t xml:space="preserve">lines under</w:t>
      </w:r>
      <w:r>
        <w:t xml:space="preserve"> </w:t>
      </w:r>
      <w:r>
        <w:rPr>
          <w:rStyle w:val="VerbatimChar"/>
        </w:rPr>
        <w:t xml:space="preserve">environment:</w:t>
      </w:r>
      <w:r>
        <w:t xml:space="preserve"> </w:t>
      </w:r>
      <w:r>
        <w:t xml:space="preserve">in the compose file override the env file, so delete those lines too. The database user needs permission to create tables (for migrations). Backups then become the DBA’s responsibility; keep</w:t>
      </w:r>
      <w:r>
        <w:t xml:space="preserve"> </w:t>
      </w:r>
      <w:r>
        <w:rPr>
          <w:rStyle w:val="VerbatimChar"/>
        </w:rPr>
        <w:t xml:space="preserve">backup.sh</w:t>
      </w:r>
      <w:r>
        <w:t xml:space="preserve"> </w:t>
      </w:r>
      <w:r>
        <w:t xml:space="preserve">only for the bundled database.</w:t>
      </w:r>
    </w:p>
    <w:bookmarkEnd w:id="37"/>
    <w:bookmarkStart w:id="38" w:name="appendix-d-security-measures-built-in"/>
    <w:p>
      <w:pPr>
        <w:pStyle w:val="Heading1"/>
      </w:pPr>
      <w:r>
        <w:t xml:space="preserve">Appendix D — Security measures built 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What is in place</w:t>
            </w:r>
          </w:p>
        </w:tc>
      </w:tr>
      <w:tr>
        <w:tc>
          <w:tcPr/>
          <w:p>
            <w:pPr>
              <w:pStyle w:val="Compact"/>
              <w:jc w:val="left"/>
            </w:pPr>
            <w:r>
              <w:t xml:space="preserve">Sign-in</w:t>
            </w:r>
          </w:p>
        </w:tc>
        <w:tc>
          <w:tcPr/>
          <w:p>
            <w:pPr>
              <w:pStyle w:val="Compact"/>
              <w:jc w:val="left"/>
            </w:pPr>
            <w:r>
              <w:t xml:space="preserve">Passwords must be strong; five wrong attempts pause the account for 15 minutes; new and reset accounts must change the password at first sign-in</w:t>
            </w:r>
          </w:p>
        </w:tc>
      </w:tr>
      <w:tr>
        <w:tc>
          <w:tcPr/>
          <w:p>
            <w:pPr>
              <w:pStyle w:val="Compact"/>
              <w:jc w:val="left"/>
            </w:pPr>
            <w:r>
              <w:t xml:space="preserve">Browser protection</w:t>
            </w:r>
          </w:p>
        </w:tc>
        <w:tc>
          <w:tcPr/>
          <w:p>
            <w:pPr>
              <w:pStyle w:val="Compact"/>
              <w:jc w:val="left"/>
            </w:pPr>
            <w:r>
              <w:t xml:space="preserve">Page cannot be shown inside another site, no plug-ins, forms post only to CX360, HTTPS enforced (HSTS), server name hidden</w:t>
            </w:r>
          </w:p>
        </w:tc>
      </w:tr>
      <w:tr>
        <w:tc>
          <w:tcPr/>
          <w:p>
            <w:pPr>
              <w:pStyle w:val="Compact"/>
              <w:jc w:val="left"/>
            </w:pPr>
            <w:r>
              <w:t xml:space="preserve">Webhooks</w:t>
            </w:r>
          </w:p>
        </w:tc>
        <w:tc>
          <w:tcPr/>
          <w:p>
            <w:pPr>
              <w:pStyle w:val="Compact"/>
              <w:jc w:val="left"/>
            </w:pPr>
            <w:r>
              <w:t xml:space="preserve">Meta and X messages are signature-checked; email, SMS-reply and call-log webhooks need the shared token</w:t>
            </w:r>
          </w:p>
        </w:tc>
      </w:tr>
      <w:tr>
        <w:tc>
          <w:tcPr/>
          <w:p>
            <w:pPr>
              <w:pStyle w:val="Compact"/>
              <w:jc w:val="left"/>
            </w:pPr>
            <w:r>
              <w:t xml:space="preserve">Secrets</w:t>
            </w:r>
          </w:p>
        </w:tc>
        <w:tc>
          <w:tcPr/>
          <w:p>
            <w:pPr>
              <w:pStyle w:val="Compact"/>
              <w:jc w:val="left"/>
            </w:pPr>
            <w:r>
              <w:t xml:space="preserve">Gateway and channel secrets live only in</w:t>
            </w:r>
            <w:r>
              <w:t xml:space="preserve"> </w:t>
            </w:r>
            <w:r>
              <w:rPr>
                <w:rStyle w:val="VerbatimChar"/>
              </w:rPr>
              <w:t xml:space="preserve">.env.production</w:t>
            </w:r>
            <w:r>
              <w:t xml:space="preserve">; saved X tokens are encrypted in the database</w:t>
            </w:r>
          </w:p>
        </w:tc>
      </w:tr>
      <w:tr>
        <w:tc>
          <w:tcPr/>
          <w:p>
            <w:pPr>
              <w:pStyle w:val="Compact"/>
              <w:jc w:val="left"/>
            </w:pPr>
            <w:r>
              <w:t xml:space="preserve">Email attachments</w:t>
            </w:r>
          </w:p>
        </w:tc>
        <w:tc>
          <w:tcPr/>
          <w:p>
            <w:pPr>
              <w:pStyle w:val="Compact"/>
              <w:jc w:val="left"/>
            </w:pPr>
            <w:r>
              <w:t xml:space="preserve">Max 3 files, 3 MB each, 4 MB total; programs and scripts (</w:t>
            </w:r>
            <w:r>
              <w:rPr>
                <w:rStyle w:val="VerbatimChar"/>
              </w:rPr>
              <w:t xml:space="preserve">.exe</w:t>
            </w:r>
            <w:r>
              <w:t xml:space="preserve">,</w:t>
            </w:r>
            <w:r>
              <w:t xml:space="preserve"> </w:t>
            </w:r>
            <w:r>
              <w:rPr>
                <w:rStyle w:val="VerbatimChar"/>
              </w:rPr>
              <w:t xml:space="preserve">.bat</w:t>
            </w:r>
            <w:r>
              <w:t xml:space="preserve">,</w:t>
            </w:r>
            <w:r>
              <w:t xml:space="preserve"> </w:t>
            </w:r>
            <w:r>
              <w:rPr>
                <w:rStyle w:val="VerbatimChar"/>
              </w:rPr>
              <w:t xml:space="preserve">.js</w:t>
            </w:r>
            <w:r>
              <w:t xml:space="preserve"> </w:t>
            </w:r>
            <w:r>
              <w:t xml:space="preserve">…) refused; files are never opened or served back to browsers; deleted after 30 days</w:t>
            </w:r>
          </w:p>
        </w:tc>
      </w:tr>
      <w:tr>
        <w:tc>
          <w:tcPr/>
          <w:p>
            <w:pPr>
              <w:pStyle w:val="Compact"/>
              <w:jc w:val="left"/>
            </w:pPr>
            <w:r>
              <w:t xml:space="preserve">Abuse limits</w:t>
            </w:r>
          </w:p>
        </w:tc>
        <w:tc>
          <w:tcPr/>
          <w:p>
            <w:pPr>
              <w:pStyle w:val="Compact"/>
              <w:jc w:val="left"/>
            </w:pPr>
            <w:r>
              <w:t xml:space="preserve">Per-person limits on uploads, new emails and replies; automatic replies capped at once per customer per cooldown and 300 an hour in total; robot addresses (no-reply, mailer-daemon) never get one</w:t>
            </w:r>
          </w:p>
        </w:tc>
      </w:tr>
      <w:tr>
        <w:tc>
          <w:tcPr/>
          <w:p>
            <w:pPr>
              <w:pStyle w:val="Compact"/>
              <w:jc w:val="left"/>
            </w:pPr>
            <w:r>
              <w:t xml:space="preserve">Audit</w:t>
            </w:r>
          </w:p>
        </w:tc>
        <w:tc>
          <w:tcPr/>
          <w:p>
            <w:pPr>
              <w:pStyle w:val="Compact"/>
              <w:jc w:val="left"/>
            </w:pPr>
            <w:r>
              <w:t xml:space="preserve">Settings changes (including signature and auto-replies) are written to the audit trail</w:t>
            </w:r>
          </w:p>
        </w:tc>
      </w:tr>
      <w:tr>
        <w:tc>
          <w:tcPr/>
          <w:p>
            <w:pPr>
              <w:pStyle w:val="Compact"/>
              <w:jc w:val="left"/>
            </w:pPr>
            <w:r>
              <w:t xml:space="preserve">Database</w:t>
            </w:r>
          </w:p>
        </w:tc>
        <w:tc>
          <w:tcPr/>
          <w:p>
            <w:pPr>
              <w:pStyle w:val="Compact"/>
              <w:jc w:val="left"/>
            </w:pPr>
            <w:r>
              <w:t xml:space="preserve">Never exposed outside the server; backups kept 14 days</w:t>
            </w:r>
          </w:p>
        </w:tc>
      </w:tr>
    </w:tbl>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CX360 — IT Rehearsal Guide</dc:title>
  <dc:creator/>
  <cp:keywords/>
  <dcterms:created xsi:type="dcterms:W3CDTF">2026-10-11T15:30:07Z</dcterms:created>
  <dcterms:modified xsi:type="dcterms:W3CDTF">2026-10-11T15:30:07Z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Hosting CX360 inside the bank (away from Netlify)</vt:lpwstr>
  </property>
</Properties>
</file>