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sz w:val="24"/>
          <w:szCs w:val="24"/>
        </w:rPr>
      </w:pPr>
      <w:bookmarkStart w:colFirst="0" w:colLast="0" w:name="_4eou2n8kqh70" w:id="0"/>
      <w:bookmarkEnd w:id="0"/>
      <w:r w:rsidDel="00000000" w:rsidR="00000000" w:rsidRPr="00000000">
        <w:rPr>
          <w:rFonts w:ascii="Times New Roman" w:cs="Times New Roman" w:eastAsia="Times New Roman" w:hAnsi="Times New Roman"/>
          <w:sz w:val="24"/>
          <w:szCs w:val="24"/>
          <w:rtl w:val="0"/>
        </w:rPr>
        <w:t xml:space="preserve">Data Quality Assessment</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was assessed for missing values, duplicate records, categorical inconsistencies, and data type issues. Missing values were identified in </w:t>
      </w:r>
      <w:r w:rsidDel="00000000" w:rsidR="00000000" w:rsidRPr="00000000">
        <w:rPr>
          <w:rFonts w:ascii="Times New Roman" w:cs="Times New Roman" w:eastAsia="Times New Roman" w:hAnsi="Times New Roman"/>
          <w:sz w:val="24"/>
          <w:szCs w:val="24"/>
          <w:rtl w:val="0"/>
        </w:rPr>
        <w:t xml:space="preserve">reminder_channel</w:t>
      </w:r>
      <w:r w:rsidDel="00000000" w:rsidR="00000000" w:rsidRPr="00000000">
        <w:rPr>
          <w:rFonts w:ascii="Times New Roman" w:cs="Times New Roman" w:eastAsia="Times New Roman" w:hAnsi="Times New Roman"/>
          <w:sz w:val="24"/>
          <w:szCs w:val="24"/>
          <w:rtl w:val="0"/>
        </w:rPr>
        <w:t xml:space="preserve"> (1,366), </w:t>
      </w:r>
      <w:r w:rsidDel="00000000" w:rsidR="00000000" w:rsidRPr="00000000">
        <w:rPr>
          <w:rFonts w:ascii="Times New Roman" w:cs="Times New Roman" w:eastAsia="Times New Roman" w:hAnsi="Times New Roman"/>
          <w:sz w:val="24"/>
          <w:szCs w:val="24"/>
          <w:rtl w:val="0"/>
        </w:rPr>
        <w:t xml:space="preserve">distance_to_clinic_km</w:t>
      </w:r>
      <w:r w:rsidDel="00000000" w:rsidR="00000000" w:rsidRPr="00000000">
        <w:rPr>
          <w:rFonts w:ascii="Times New Roman" w:cs="Times New Roman" w:eastAsia="Times New Roman" w:hAnsi="Times New Roman"/>
          <w:sz w:val="24"/>
          <w:szCs w:val="24"/>
          <w:rtl w:val="0"/>
        </w:rPr>
        <w:t xml:space="preserve"> (90), and </w:t>
      </w:r>
      <w:r w:rsidDel="00000000" w:rsidR="00000000" w:rsidRPr="00000000">
        <w:rPr>
          <w:rFonts w:ascii="Times New Roman" w:cs="Times New Roman" w:eastAsia="Times New Roman" w:hAnsi="Times New Roman"/>
          <w:sz w:val="24"/>
          <w:szCs w:val="24"/>
          <w:rtl w:val="0"/>
        </w:rPr>
        <w:t xml:space="preserve">waiting_time_minutes</w:t>
      </w:r>
      <w:r w:rsidDel="00000000" w:rsidR="00000000" w:rsidRPr="00000000">
        <w:rPr>
          <w:rFonts w:ascii="Times New Roman" w:cs="Times New Roman" w:eastAsia="Times New Roman" w:hAnsi="Times New Roman"/>
          <w:sz w:val="24"/>
          <w:szCs w:val="24"/>
          <w:rtl w:val="0"/>
        </w:rPr>
        <w:t xml:space="preserve"> (60).</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investigation showed that missing values in </w:t>
      </w:r>
      <w:r w:rsidDel="00000000" w:rsidR="00000000" w:rsidRPr="00000000">
        <w:rPr>
          <w:rFonts w:ascii="Times New Roman" w:cs="Times New Roman" w:eastAsia="Times New Roman" w:hAnsi="Times New Roman"/>
          <w:sz w:val="24"/>
          <w:szCs w:val="24"/>
          <w:rtl w:val="0"/>
        </w:rPr>
        <w:t xml:space="preserve">reminder_channel</w:t>
      </w:r>
      <w:r w:rsidDel="00000000" w:rsidR="00000000" w:rsidRPr="00000000">
        <w:rPr>
          <w:rFonts w:ascii="Times New Roman" w:cs="Times New Roman" w:eastAsia="Times New Roman" w:hAnsi="Times New Roman"/>
          <w:sz w:val="24"/>
          <w:szCs w:val="24"/>
          <w:rtl w:val="0"/>
        </w:rPr>
        <w:t xml:space="preserve"> corresponded to appointments where no reminder was sent. These values were therefore treated as structural missingness and replaced with an appropriate category rather than removing the records.</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numerical variables, median imputation was applied to </w:t>
      </w:r>
      <w:r w:rsidDel="00000000" w:rsidR="00000000" w:rsidRPr="00000000">
        <w:rPr>
          <w:rFonts w:ascii="Times New Roman" w:cs="Times New Roman" w:eastAsia="Times New Roman" w:hAnsi="Times New Roman"/>
          <w:sz w:val="24"/>
          <w:szCs w:val="24"/>
          <w:rtl w:val="0"/>
        </w:rPr>
        <w:t xml:space="preserve">distance_to_clinic_km</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waiting_time_minutes</w:t>
      </w:r>
      <w:r w:rsidDel="00000000" w:rsidR="00000000" w:rsidRPr="00000000">
        <w:rPr>
          <w:rFonts w:ascii="Times New Roman" w:cs="Times New Roman" w:eastAsia="Times New Roman" w:hAnsi="Times New Roman"/>
          <w:sz w:val="24"/>
          <w:szCs w:val="24"/>
          <w:rtl w:val="0"/>
        </w:rPr>
        <w:t xml:space="preserve">. The median was selected as a robust approach that reduces the influence of extreme values. No duplicate records were identified, and all 5,000 </w:t>
      </w:r>
      <w:r w:rsidDel="00000000" w:rsidR="00000000" w:rsidRPr="00000000">
        <w:rPr>
          <w:rFonts w:ascii="Times New Roman" w:cs="Times New Roman" w:eastAsia="Times New Roman" w:hAnsi="Times New Roman"/>
          <w:sz w:val="24"/>
          <w:szCs w:val="24"/>
          <w:rtl w:val="0"/>
        </w:rPr>
        <w:t xml:space="preserve">appointment_id</w:t>
      </w:r>
      <w:r w:rsidDel="00000000" w:rsidR="00000000" w:rsidRPr="00000000">
        <w:rPr>
          <w:rFonts w:ascii="Times New Roman" w:cs="Times New Roman" w:eastAsia="Times New Roman" w:hAnsi="Times New Roman"/>
          <w:sz w:val="24"/>
          <w:szCs w:val="24"/>
          <w:rtl w:val="0"/>
        </w:rPr>
        <w:t xml:space="preserve"> values were unique. Categorical variables showed no major inconsistencies.</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rFonts w:ascii="Times New Roman" w:cs="Times New Roman" w:eastAsia="Times New Roman" w:hAnsi="Times New Roman"/>
          <w:sz w:val="24"/>
          <w:szCs w:val="24"/>
        </w:rPr>
      </w:pPr>
      <w:bookmarkStart w:colFirst="0" w:colLast="0" w:name="_wqu1r0scfbyd" w:id="1"/>
      <w:bookmarkEnd w:id="1"/>
      <w:r w:rsidDel="00000000" w:rsidR="00000000" w:rsidRPr="00000000">
        <w:rPr>
          <w:rFonts w:ascii="Times New Roman" w:cs="Times New Roman" w:eastAsia="Times New Roman" w:hAnsi="Times New Roman"/>
          <w:sz w:val="24"/>
          <w:szCs w:val="24"/>
          <w:rtl w:val="0"/>
        </w:rPr>
        <w:t xml:space="preserve"> Data Type Validation and Correction</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booking_date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appointment_date</w:t>
      </w:r>
      <w:r w:rsidDel="00000000" w:rsidR="00000000" w:rsidRPr="00000000">
        <w:rPr>
          <w:rFonts w:ascii="Times New Roman" w:cs="Times New Roman" w:eastAsia="Times New Roman" w:hAnsi="Times New Roman"/>
          <w:sz w:val="24"/>
          <w:szCs w:val="24"/>
          <w:rtl w:val="0"/>
        </w:rPr>
        <w:t xml:space="preserve"> variables were initially stored as object data types. Both variables were converted to datetime format to support temporal analysis and feature engineering.</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rFonts w:ascii="Times New Roman" w:cs="Times New Roman" w:eastAsia="Times New Roman" w:hAnsi="Times New Roman"/>
          <w:sz w:val="24"/>
          <w:szCs w:val="24"/>
        </w:rPr>
      </w:pPr>
      <w:bookmarkStart w:colFirst="0" w:colLast="0" w:name="_nq1mymf5x4ti" w:id="2"/>
      <w:bookmarkEnd w:id="2"/>
      <w:r w:rsidDel="00000000" w:rsidR="00000000" w:rsidRPr="00000000">
        <w:rPr>
          <w:rFonts w:ascii="Times New Roman" w:cs="Times New Roman" w:eastAsia="Times New Roman" w:hAnsi="Times New Roman"/>
          <w:sz w:val="24"/>
          <w:szCs w:val="24"/>
          <w:rtl w:val="0"/>
        </w:rPr>
        <w:t xml:space="preserve">Target Variable Preparation and Treatment of Cancellations</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w:t>
      </w:r>
      <w:r w:rsidDel="00000000" w:rsidR="00000000" w:rsidRPr="00000000">
        <w:rPr>
          <w:rFonts w:ascii="Times New Roman" w:cs="Times New Roman" w:eastAsia="Times New Roman" w:hAnsi="Times New Roman"/>
          <w:sz w:val="24"/>
          <w:szCs w:val="24"/>
          <w:rtl w:val="0"/>
        </w:rPr>
        <w:t xml:space="preserve">appointment_outcome</w:t>
      </w:r>
      <w:r w:rsidDel="00000000" w:rsidR="00000000" w:rsidRPr="00000000">
        <w:rPr>
          <w:rFonts w:ascii="Times New Roman" w:cs="Times New Roman" w:eastAsia="Times New Roman" w:hAnsi="Times New Roman"/>
          <w:sz w:val="24"/>
          <w:szCs w:val="24"/>
          <w:rtl w:val="0"/>
        </w:rPr>
        <w:t xml:space="preserve"> variable contained three categories: No-Show, Attended, and Cancelled. Since the project focuses on binary classification, the 263 cancelled appointments were excluded because cancellation represents a different outcome from both attendance and no-show behaviour.</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resulting modelling dataset contained 4,737 observations. A binary target variable, </w:t>
      </w:r>
      <w:r w:rsidDel="00000000" w:rsidR="00000000" w:rsidRPr="00000000">
        <w:rPr>
          <w:rFonts w:ascii="Times New Roman" w:cs="Times New Roman" w:eastAsia="Times New Roman" w:hAnsi="Times New Roman"/>
          <w:sz w:val="24"/>
          <w:szCs w:val="24"/>
          <w:rtl w:val="0"/>
        </w:rPr>
        <w:t xml:space="preserve">no_show</w:t>
      </w:r>
      <w:r w:rsidDel="00000000" w:rsidR="00000000" w:rsidRPr="00000000">
        <w:rPr>
          <w:rFonts w:ascii="Times New Roman" w:cs="Times New Roman" w:eastAsia="Times New Roman" w:hAnsi="Times New Roman"/>
          <w:sz w:val="24"/>
          <w:szCs w:val="24"/>
          <w:rtl w:val="0"/>
        </w:rPr>
        <w:t xml:space="preserve">, was created using:</w:t>
      </w:r>
    </w:p>
    <w:p w:rsidR="00000000" w:rsidDel="00000000" w:rsidP="00000000" w:rsidRDefault="00000000" w:rsidRPr="00000000" w14:paraId="0000000C">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 No-Show</w:t>
      </w:r>
    </w:p>
    <w:p w:rsidR="00000000" w:rsidDel="00000000" w:rsidP="00000000" w:rsidRDefault="00000000" w:rsidRPr="00000000" w14:paraId="0000000D">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Attended</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rFonts w:ascii="Times New Roman" w:cs="Times New Roman" w:eastAsia="Times New Roman" w:hAnsi="Times New Roman"/>
          <w:sz w:val="24"/>
          <w:szCs w:val="24"/>
        </w:rPr>
      </w:pPr>
      <w:bookmarkStart w:colFirst="0" w:colLast="0" w:name="_2tw3how7okj0" w:id="3"/>
      <w:bookmarkEnd w:id="3"/>
      <w:r w:rsidDel="00000000" w:rsidR="00000000" w:rsidRPr="00000000">
        <w:rPr>
          <w:rFonts w:ascii="Times New Roman" w:cs="Times New Roman" w:eastAsia="Times New Roman" w:hAnsi="Times New Roman"/>
          <w:sz w:val="24"/>
          <w:szCs w:val="24"/>
          <w:rtl w:val="0"/>
        </w:rPr>
        <w:t xml:space="preserve">Data Leakage and Feature Relevance</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were reviewed to identify potential data leakage and irrelevant features. The original </w:t>
      </w:r>
      <w:r w:rsidDel="00000000" w:rsidR="00000000" w:rsidRPr="00000000">
        <w:rPr>
          <w:rFonts w:ascii="Times New Roman" w:cs="Times New Roman" w:eastAsia="Times New Roman" w:hAnsi="Times New Roman"/>
          <w:sz w:val="24"/>
          <w:szCs w:val="24"/>
          <w:rtl w:val="0"/>
        </w:rPr>
        <w:t xml:space="preserve">appointment_outcome</w:t>
      </w:r>
      <w:r w:rsidDel="00000000" w:rsidR="00000000" w:rsidRPr="00000000">
        <w:rPr>
          <w:rFonts w:ascii="Times New Roman" w:cs="Times New Roman" w:eastAsia="Times New Roman" w:hAnsi="Times New Roman"/>
          <w:sz w:val="24"/>
          <w:szCs w:val="24"/>
          <w:rtl w:val="0"/>
        </w:rPr>
        <w:t xml:space="preserve"> variable was excluded because it was used to create the target variable and would cause direct target leakage.</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appointment_id</w:t>
      </w:r>
      <w:r w:rsidDel="00000000" w:rsidR="00000000" w:rsidRPr="00000000">
        <w:rPr>
          <w:rFonts w:ascii="Times New Roman" w:cs="Times New Roman" w:eastAsia="Times New Roman" w:hAnsi="Times New Roman"/>
          <w:sz w:val="24"/>
          <w:szCs w:val="24"/>
          <w:rtl w:val="0"/>
        </w:rPr>
        <w:t xml:space="preserve"> and raw </w:t>
      </w:r>
      <w:r w:rsidDel="00000000" w:rsidR="00000000" w:rsidRPr="00000000">
        <w:rPr>
          <w:rFonts w:ascii="Times New Roman" w:cs="Times New Roman" w:eastAsia="Times New Roman" w:hAnsi="Times New Roman"/>
          <w:sz w:val="24"/>
          <w:szCs w:val="24"/>
          <w:rtl w:val="0"/>
        </w:rPr>
        <w:t xml:space="preserve">patient_id</w:t>
      </w:r>
      <w:r w:rsidDel="00000000" w:rsidR="00000000" w:rsidRPr="00000000">
        <w:rPr>
          <w:rFonts w:ascii="Times New Roman" w:cs="Times New Roman" w:eastAsia="Times New Roman" w:hAnsi="Times New Roman"/>
          <w:sz w:val="24"/>
          <w:szCs w:val="24"/>
          <w:rtl w:val="0"/>
        </w:rPr>
        <w:t xml:space="preserve"> variables were also excluded from direct model input because they function primarily as identifiers and may introduce non-generalisable patterns.</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remaining variables were retained for feature engineering and modelling based on their potential relevance to patient characteristics, appointment details, historical behaviour, reminders, distance, and waiting time.</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rFonts w:ascii="Times New Roman" w:cs="Times New Roman" w:eastAsia="Times New Roman" w:hAnsi="Times New Roman"/>
          <w:sz w:val="24"/>
          <w:szCs w:val="24"/>
        </w:rPr>
      </w:pPr>
      <w:bookmarkStart w:colFirst="0" w:colLast="0" w:name="_onk74aeho9rz" w:id="4"/>
      <w:bookmarkEnd w:id="4"/>
      <w:r w:rsidDel="00000000" w:rsidR="00000000" w:rsidRPr="00000000">
        <w:rPr>
          <w:rFonts w:ascii="Times New Roman" w:cs="Times New Roman" w:eastAsia="Times New Roman" w:hAnsi="Times New Roman"/>
          <w:sz w:val="24"/>
          <w:szCs w:val="24"/>
          <w:rtl w:val="0"/>
        </w:rPr>
        <w:t xml:space="preserve">6. Final Model Evaluation and Selection</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classification models were developed and evaluated:</w:t>
      </w:r>
    </w:p>
    <w:p w:rsidR="00000000" w:rsidDel="00000000" w:rsidP="00000000" w:rsidRDefault="00000000" w:rsidRPr="00000000" w14:paraId="00000016">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w:t>
      </w:r>
    </w:p>
    <w:p w:rsidR="00000000" w:rsidDel="00000000" w:rsidP="00000000" w:rsidRDefault="00000000" w:rsidRPr="00000000" w14:paraId="00000017">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w:t>
      </w:r>
    </w:p>
    <w:p w:rsidR="00000000" w:rsidDel="00000000" w:rsidP="00000000" w:rsidRDefault="00000000" w:rsidRPr="00000000" w14:paraId="00000018">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models were compared using classification metrics, with particular attention given to their ability to identify No-Show appointments.</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Decision Tree demonstrated the strongest overall performance and was selected as the final model. It achieved approximately 61% accuracy and 62% recall for No-Show cases. Although the model identified useful patterns in appointment attendance behaviour, its moderate performance indicates that further improvement is required before operational deployment.</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rFonts w:ascii="Times New Roman" w:cs="Times New Roman" w:eastAsia="Times New Roman" w:hAnsi="Times New Roman"/>
          <w:sz w:val="24"/>
          <w:szCs w:val="24"/>
        </w:rPr>
      </w:pPr>
      <w:bookmarkStart w:colFirst="0" w:colLast="0" w:name="_th9godvz9cik" w:id="5"/>
      <w:bookmarkEnd w:id="5"/>
      <w:r w:rsidDel="00000000" w:rsidR="00000000" w:rsidRPr="00000000">
        <w:rPr>
          <w:rFonts w:ascii="Times New Roman" w:cs="Times New Roman" w:eastAsia="Times New Roman" w:hAnsi="Times New Roman"/>
          <w:sz w:val="24"/>
          <w:szCs w:val="24"/>
          <w:rtl w:val="0"/>
        </w:rPr>
        <w:t xml:space="preserve">Feature Importance and Interpretation</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importance analysis was conducted using the Decision Tree model to identify variables that contributed most to appointment predictions. The analysis highlighted the relative importance of appointment characteristics and historical factors in the model's decision-making process.</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feature importance should not be interpreted as evidence of causation. Instead, it indicates the relative contribution of variables to the model's predictions.</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five most influential features were</w:t>
      </w:r>
    </w:p>
    <w:p w:rsidR="00000000" w:rsidDel="00000000" w:rsidP="00000000" w:rsidRDefault="00000000" w:rsidRPr="00000000" w14:paraId="00000020">
      <w:pPr>
        <w:numPr>
          <w:ilvl w:val="0"/>
          <w:numId w:val="3"/>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Booking_lead_days</w:t>
      </w:r>
    </w:p>
    <w:p w:rsidR="00000000" w:rsidDel="00000000" w:rsidP="00000000" w:rsidRDefault="00000000" w:rsidRPr="00000000" w14:paraId="00000021">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distance _to_clinic_km</w:t>
      </w:r>
    </w:p>
    <w:p w:rsidR="00000000" w:rsidDel="00000000" w:rsidP="00000000" w:rsidRDefault="00000000" w:rsidRPr="00000000" w14:paraId="00000022">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Age</w:t>
      </w:r>
    </w:p>
    <w:p w:rsidR="00000000" w:rsidDel="00000000" w:rsidP="00000000" w:rsidRDefault="00000000" w:rsidRPr="00000000" w14:paraId="00000023">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Waiting_time_minute</w:t>
      </w:r>
    </w:p>
    <w:p w:rsidR="00000000" w:rsidDel="00000000" w:rsidP="00000000" w:rsidRDefault="00000000" w:rsidRPr="00000000" w14:paraId="00000024">
      <w:pPr>
        <w:numPr>
          <w:ilvl w:val="0"/>
          <w:numId w:val="3"/>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Appointed_month</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rFonts w:ascii="Times New Roman" w:cs="Times New Roman" w:eastAsia="Times New Roman" w:hAnsi="Times New Roman"/>
          <w:sz w:val="24"/>
          <w:szCs w:val="24"/>
        </w:rPr>
      </w:pPr>
      <w:bookmarkStart w:colFirst="0" w:colLast="0" w:name="_og2s20rcwt41" w:id="6"/>
      <w:bookmarkEnd w:id="6"/>
      <w:r w:rsidDel="00000000" w:rsidR="00000000" w:rsidRPr="00000000">
        <w:rPr>
          <w:rFonts w:ascii="Times New Roman" w:cs="Times New Roman" w:eastAsia="Times New Roman" w:hAnsi="Times New Roman"/>
          <w:sz w:val="24"/>
          <w:szCs w:val="24"/>
          <w:rtl w:val="0"/>
        </w:rPr>
        <w:t xml:space="preserve">Key Findings</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findings from the analysis are summarised below:</w:t>
      </w:r>
    </w:p>
    <w:p w:rsidR="00000000" w:rsidDel="00000000" w:rsidP="00000000" w:rsidRDefault="00000000" w:rsidRPr="00000000" w14:paraId="00000028">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Cancelled appointments were excluded because they represent a different outcome from attendance and no-show behaviour.</w:t>
      </w:r>
    </w:p>
    <w:p w:rsidR="00000000" w:rsidDel="00000000" w:rsidP="00000000" w:rsidRDefault="00000000" w:rsidRPr="00000000" w14:paraId="00000029">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The final target variable was encoded as 0 = No-Show and 1 = Attended.</w:t>
      </w:r>
    </w:p>
    <w:p w:rsidR="00000000" w:rsidDel="00000000" w:rsidP="00000000" w:rsidRDefault="00000000" w:rsidRPr="00000000" w14:paraId="0000002A">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machine-learning models were evaluated: Logistic Regression, Decision Tree, and Random Forest.</w:t>
      </w:r>
    </w:p>
    <w:p w:rsidR="00000000" w:rsidDel="00000000" w:rsidP="00000000" w:rsidRDefault="00000000" w:rsidRPr="00000000" w14:paraId="0000002B">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Decision Tree demonstrated the strongest overall performance.</w:t>
      </w:r>
    </w:p>
    <w:p w:rsidR="00000000" w:rsidDel="00000000" w:rsidP="00000000" w:rsidRDefault="00000000" w:rsidRPr="00000000" w14:paraId="0000002C">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model achieved approximately:</w:t>
      </w:r>
    </w:p>
    <w:p w:rsidR="00000000" w:rsidDel="00000000" w:rsidP="00000000" w:rsidRDefault="00000000" w:rsidRPr="00000000" w14:paraId="0000002D">
      <w:pPr>
        <w:numPr>
          <w:ilvl w:val="0"/>
          <w:numId w:val="8"/>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61% Accuracy</w:t>
      </w:r>
    </w:p>
    <w:p w:rsidR="00000000" w:rsidDel="00000000" w:rsidP="00000000" w:rsidRDefault="00000000" w:rsidRPr="00000000" w14:paraId="0000002E">
      <w:pPr>
        <w:numPr>
          <w:ilvl w:val="0"/>
          <w:numId w:val="8"/>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61% No-Show Precision</w:t>
      </w:r>
    </w:p>
    <w:p w:rsidR="00000000" w:rsidDel="00000000" w:rsidP="00000000" w:rsidRDefault="00000000" w:rsidRPr="00000000" w14:paraId="0000002F">
      <w:pPr>
        <w:numPr>
          <w:ilvl w:val="0"/>
          <w:numId w:val="8"/>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62% No-Show Recall</w:t>
      </w:r>
    </w:p>
    <w:p w:rsidR="00000000" w:rsidDel="00000000" w:rsidP="00000000" w:rsidRDefault="00000000" w:rsidRPr="00000000" w14:paraId="00000030">
      <w:pPr>
        <w:numPr>
          <w:ilvl w:val="0"/>
          <w:numId w:val="8"/>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62% No-Show F1-Score</w:t>
      </w:r>
    </w:p>
    <w:p w:rsidR="00000000" w:rsidDel="00000000" w:rsidP="00000000" w:rsidRDefault="00000000" w:rsidRPr="00000000" w14:paraId="00000031">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indicate that the available appointment data contains useful predictive patterns, although model performance remains moderate.</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rFonts w:ascii="Times New Roman" w:cs="Times New Roman" w:eastAsia="Times New Roman" w:hAnsi="Times New Roman"/>
          <w:sz w:val="24"/>
          <w:szCs w:val="24"/>
        </w:rPr>
      </w:pPr>
      <w:bookmarkStart w:colFirst="0" w:colLast="0" w:name="_sxp1w17c6fvy" w:id="7"/>
      <w:bookmarkEnd w:id="7"/>
      <w:r w:rsidDel="00000000" w:rsidR="00000000" w:rsidRPr="00000000">
        <w:rPr>
          <w:rFonts w:ascii="Times New Roman" w:cs="Times New Roman" w:eastAsia="Times New Roman" w:hAnsi="Times New Roman"/>
          <w:sz w:val="24"/>
          <w:szCs w:val="24"/>
          <w:rtl w:val="0"/>
        </w:rPr>
        <w:t xml:space="preserve"> Model Limitations</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identified several limitations:</w:t>
      </w:r>
    </w:p>
    <w:p w:rsidR="00000000" w:rsidDel="00000000" w:rsidP="00000000" w:rsidRDefault="00000000" w:rsidRPr="00000000" w14:paraId="00000035">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may not capture all behavioural, economic, or personal factors influencing appointment attendance.</w:t>
      </w:r>
    </w:p>
    <w:p w:rsidR="00000000" w:rsidDel="00000000" w:rsidP="00000000" w:rsidRDefault="00000000" w:rsidRPr="00000000" w14:paraId="00000036">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performance may vary when applied to new data.</w:t>
      </w:r>
    </w:p>
    <w:p w:rsidR="00000000" w:rsidDel="00000000" w:rsidP="00000000" w:rsidRDefault="00000000" w:rsidRPr="00000000" w14:paraId="00000037">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available dataset may limit the ability of more complex models to identify stronger predictive patterns.</w:t>
      </w:r>
    </w:p>
    <w:p w:rsidR="00000000" w:rsidDel="00000000" w:rsidP="00000000" w:rsidRDefault="00000000" w:rsidRPr="00000000" w14:paraId="00000038">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importance indicates association rather than causation.</w:t>
      </w:r>
    </w:p>
    <w:p w:rsidR="00000000" w:rsidDel="00000000" w:rsidP="00000000" w:rsidRDefault="00000000" w:rsidRPr="00000000" w14:paraId="00000039">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model should be considered an initial predictive solution rather than a fully automated clinical decision system.</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rFonts w:ascii="Times New Roman" w:cs="Times New Roman" w:eastAsia="Times New Roman" w:hAnsi="Times New Roman"/>
          <w:sz w:val="24"/>
          <w:szCs w:val="24"/>
        </w:rPr>
      </w:pPr>
      <w:bookmarkStart w:colFirst="0" w:colLast="0" w:name="_50armqbcwkvp" w:id="8"/>
      <w:bookmarkEnd w:id="8"/>
      <w:r w:rsidDel="00000000" w:rsidR="00000000" w:rsidRPr="00000000">
        <w:rPr>
          <w:rFonts w:ascii="Times New Roman" w:cs="Times New Roman" w:eastAsia="Times New Roman" w:hAnsi="Times New Roman"/>
          <w:sz w:val="24"/>
          <w:szCs w:val="24"/>
          <w:rtl w:val="0"/>
        </w:rPr>
        <w:t xml:space="preserve">Recommendations</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findings, the following recommendations are proposed:</w:t>
      </w:r>
    </w:p>
    <w:p w:rsidR="00000000" w:rsidDel="00000000" w:rsidP="00000000" w:rsidRDefault="00000000" w:rsidRPr="00000000" w14:paraId="00000041">
      <w:pPr>
        <w:pStyle w:val="Heading3"/>
        <w:keepNext w:val="0"/>
        <w:keepLines w:val="0"/>
        <w:numPr>
          <w:ilvl w:val="0"/>
          <w:numId w:val="6"/>
        </w:numPr>
        <w:spacing w:before="280" w:lineRule="auto"/>
        <w:ind w:left="720" w:hanging="360"/>
        <w:rPr>
          <w:rFonts w:ascii="Times New Roman" w:cs="Times New Roman" w:eastAsia="Times New Roman" w:hAnsi="Times New Roman"/>
          <w:color w:val="000000"/>
          <w:sz w:val="24"/>
          <w:szCs w:val="24"/>
          <w:u w:val="none"/>
        </w:rPr>
      </w:pPr>
      <w:bookmarkStart w:colFirst="0" w:colLast="0" w:name="_uv9v9h9rn2qa" w:id="9"/>
      <w:bookmarkEnd w:id="9"/>
      <w:r w:rsidDel="00000000" w:rsidR="00000000" w:rsidRPr="00000000">
        <w:rPr>
          <w:rFonts w:ascii="Times New Roman" w:cs="Times New Roman" w:eastAsia="Times New Roman" w:hAnsi="Times New Roman"/>
          <w:color w:val="000000"/>
          <w:sz w:val="24"/>
          <w:szCs w:val="24"/>
          <w:rtl w:val="0"/>
        </w:rPr>
        <w:t xml:space="preserve"> Use the Model as a Decision-Support Tool</w:t>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should initially support healthcare staff rather than make automated decisions. Patients identified as having a higher risk of missing appointments could receive additional reminders or follow-up.</w:t>
      </w:r>
    </w:p>
    <w:p w:rsidR="00000000" w:rsidDel="00000000" w:rsidP="00000000" w:rsidRDefault="00000000" w:rsidRPr="00000000" w14:paraId="00000043">
      <w:pPr>
        <w:pStyle w:val="Heading3"/>
        <w:keepNext w:val="0"/>
        <w:keepLines w:val="0"/>
        <w:numPr>
          <w:ilvl w:val="0"/>
          <w:numId w:val="6"/>
        </w:numPr>
        <w:spacing w:before="280" w:lineRule="auto"/>
        <w:ind w:left="720" w:hanging="360"/>
        <w:rPr>
          <w:rFonts w:ascii="Times New Roman" w:cs="Times New Roman" w:eastAsia="Times New Roman" w:hAnsi="Times New Roman"/>
          <w:color w:val="000000"/>
          <w:sz w:val="24"/>
          <w:szCs w:val="24"/>
          <w:u w:val="none"/>
        </w:rPr>
      </w:pPr>
      <w:bookmarkStart w:colFirst="0" w:colLast="0" w:name="_b7c5hbshrcmw" w:id="10"/>
      <w:bookmarkEnd w:id="10"/>
      <w:r w:rsidDel="00000000" w:rsidR="00000000" w:rsidRPr="00000000">
        <w:rPr>
          <w:rFonts w:ascii="Times New Roman" w:cs="Times New Roman" w:eastAsia="Times New Roman" w:hAnsi="Times New Roman"/>
          <w:color w:val="000000"/>
          <w:sz w:val="24"/>
          <w:szCs w:val="24"/>
          <w:rtl w:val="0"/>
        </w:rPr>
        <w:t xml:space="preserve"> Improve Data Collection</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versions of the dataset could include additional variables such as:</w:t>
      </w:r>
    </w:p>
    <w:p w:rsidR="00000000" w:rsidDel="00000000" w:rsidP="00000000" w:rsidRDefault="00000000" w:rsidRPr="00000000" w14:paraId="00000045">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 cancellation behaviour</w:t>
      </w:r>
    </w:p>
    <w:p w:rsidR="00000000" w:rsidDel="00000000" w:rsidP="00000000" w:rsidRDefault="00000000" w:rsidRPr="00000000" w14:paraId="00000046">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time to the clinic</w:t>
      </w:r>
    </w:p>
    <w:p w:rsidR="00000000" w:rsidDel="00000000" w:rsidP="00000000" w:rsidRDefault="00000000" w:rsidRPr="00000000" w14:paraId="00000047">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rescheduling history</w:t>
      </w:r>
    </w:p>
    <w:p w:rsidR="00000000" w:rsidDel="00000000" w:rsidP="00000000" w:rsidRDefault="00000000" w:rsidRPr="00000000" w14:paraId="00000048">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confirmation status</w:t>
      </w:r>
    </w:p>
    <w:p w:rsidR="00000000" w:rsidDel="00000000" w:rsidP="00000000" w:rsidRDefault="00000000" w:rsidRPr="00000000" w14:paraId="00000049">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reminder responses</w:t>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pStyle w:val="Heading3"/>
        <w:keepNext w:val="0"/>
        <w:keepLines w:val="0"/>
        <w:numPr>
          <w:ilvl w:val="0"/>
          <w:numId w:val="6"/>
        </w:numPr>
        <w:spacing w:before="280" w:lineRule="auto"/>
        <w:ind w:left="720" w:hanging="360"/>
        <w:rPr>
          <w:rFonts w:ascii="Times New Roman" w:cs="Times New Roman" w:eastAsia="Times New Roman" w:hAnsi="Times New Roman"/>
          <w:color w:val="000000"/>
          <w:sz w:val="24"/>
          <w:szCs w:val="24"/>
          <w:u w:val="none"/>
        </w:rPr>
      </w:pPr>
      <w:bookmarkStart w:colFirst="0" w:colLast="0" w:name="_3p3yif4zh7ae" w:id="11"/>
      <w:bookmarkEnd w:id="11"/>
      <w:r w:rsidDel="00000000" w:rsidR="00000000" w:rsidRPr="00000000">
        <w:rPr>
          <w:rFonts w:ascii="Times New Roman" w:cs="Times New Roman" w:eastAsia="Times New Roman" w:hAnsi="Times New Roman"/>
          <w:color w:val="000000"/>
          <w:sz w:val="24"/>
          <w:szCs w:val="24"/>
          <w:rtl w:val="0"/>
        </w:rPr>
        <w:t xml:space="preserve"> Improve Model Development</w:t>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work should explore:</w:t>
      </w:r>
    </w:p>
    <w:p w:rsidR="00000000" w:rsidDel="00000000" w:rsidP="00000000" w:rsidRDefault="00000000" w:rsidRPr="00000000" w14:paraId="0000004D">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feature engineering</w:t>
      </w:r>
    </w:p>
    <w:p w:rsidR="00000000" w:rsidDel="00000000" w:rsidP="00000000" w:rsidRDefault="00000000" w:rsidRPr="00000000" w14:paraId="0000004E">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classification algorithms</w:t>
      </w:r>
    </w:p>
    <w:p w:rsidR="00000000" w:rsidDel="00000000" w:rsidP="00000000" w:rsidRDefault="00000000" w:rsidRPr="00000000" w14:paraId="0000004F">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hyperparameter optimisation</w:t>
      </w:r>
    </w:p>
    <w:p w:rsidR="00000000" w:rsidDel="00000000" w:rsidP="00000000" w:rsidRDefault="00000000" w:rsidRPr="00000000" w14:paraId="00000050">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classification thresholds</w:t>
      </w:r>
    </w:p>
    <w:p w:rsidR="00000000" w:rsidDel="00000000" w:rsidP="00000000" w:rsidRDefault="00000000" w:rsidRPr="00000000" w14:paraId="00000051">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model interpretability</w:t>
      </w:r>
    </w:p>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pStyle w:val="Heading3"/>
        <w:keepNext w:val="0"/>
        <w:keepLines w:val="0"/>
        <w:numPr>
          <w:ilvl w:val="0"/>
          <w:numId w:val="6"/>
        </w:numPr>
        <w:spacing w:before="280" w:lineRule="auto"/>
        <w:ind w:left="720" w:hanging="360"/>
        <w:rPr>
          <w:rFonts w:ascii="Times New Roman" w:cs="Times New Roman" w:eastAsia="Times New Roman" w:hAnsi="Times New Roman"/>
          <w:color w:val="000000"/>
          <w:sz w:val="24"/>
          <w:szCs w:val="24"/>
          <w:u w:val="none"/>
        </w:rPr>
      </w:pPr>
      <w:bookmarkStart w:colFirst="0" w:colLast="0" w:name="_d2wyvu257myy" w:id="12"/>
      <w:bookmarkEnd w:id="12"/>
      <w:r w:rsidDel="00000000" w:rsidR="00000000" w:rsidRPr="00000000">
        <w:rPr>
          <w:rFonts w:ascii="Times New Roman" w:cs="Times New Roman" w:eastAsia="Times New Roman" w:hAnsi="Times New Roman"/>
          <w:color w:val="000000"/>
          <w:sz w:val="24"/>
          <w:szCs w:val="24"/>
          <w:rtl w:val="0"/>
        </w:rPr>
        <w:t xml:space="preserve"> Monitor Model Performance</w:t>
      </w:r>
    </w:p>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should be periodically evaluated using new appointment data to ensure that its predictive performance remains reliable over time.</w:t>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rPr>
          <w:rFonts w:ascii="Times New Roman" w:cs="Times New Roman" w:eastAsia="Times New Roman" w:hAnsi="Times New Roman"/>
          <w:sz w:val="24"/>
          <w:szCs w:val="24"/>
        </w:rPr>
      </w:pPr>
      <w:bookmarkStart w:colFirst="0" w:colLast="0" w:name="_1jpk6u9y3ulv" w:id="13"/>
      <w:bookmarkEnd w:id="13"/>
      <w:r w:rsidDel="00000000" w:rsidR="00000000" w:rsidRPr="00000000">
        <w:rPr>
          <w:rFonts w:ascii="Times New Roman" w:cs="Times New Roman" w:eastAsia="Times New Roman" w:hAnsi="Times New Roman"/>
          <w:sz w:val="24"/>
          <w:szCs w:val="24"/>
          <w:rtl w:val="0"/>
        </w:rPr>
        <w:t xml:space="preserve">Recommendations for Week 6</w:t>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stage of development should focus on improving the predictive model and preparing it for practical use. Recommended activities include further feature engineering, experimentation with advanced models, threshold optimisation, model interpretability, and the development of a simple interface or dashboard for healthcare staff.</w:t>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pStyle w:val="Heading1"/>
        <w:keepNext w:val="0"/>
        <w:keepLines w:val="0"/>
        <w:spacing w:before="480" w:lineRule="auto"/>
        <w:rPr>
          <w:rFonts w:ascii="Times New Roman" w:cs="Times New Roman" w:eastAsia="Times New Roman" w:hAnsi="Times New Roman"/>
          <w:sz w:val="24"/>
          <w:szCs w:val="24"/>
        </w:rPr>
      </w:pPr>
      <w:bookmarkStart w:colFirst="0" w:colLast="0" w:name="_5cn67wxar5wd" w:id="14"/>
      <w:bookmarkEnd w:id="14"/>
      <w:r w:rsidDel="00000000" w:rsidR="00000000" w:rsidRPr="00000000">
        <w:rPr>
          <w:rFonts w:ascii="Times New Roman" w:cs="Times New Roman" w:eastAsia="Times New Roman" w:hAnsi="Times New Roman"/>
          <w:sz w:val="24"/>
          <w:szCs w:val="24"/>
          <w:rtl w:val="0"/>
        </w:rPr>
        <w:t xml:space="preserve">Conclusion</w:t>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applied a structured Data Science workflow to investigate the use of historical appointment data for predicting patient attendance. The dataset was prepared through data quality assessment, missing value treatment, target variable preparation, feature engineering, and categorical encoding.</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classification models were developed and evaluated: Logistic Regression, Decision Tree, and Random Forest. The Decision Tree demonstrated the strongest performance, achieving approximately 61% accuracy and 62% recall for No-Show cases.</w:t>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demonstrate that historical appointment data contains useful information for predicting patient attendance behaviour. However, the moderate model performance indicates that further data collection, feature improvement, and model optimisation are required before operational deployment.</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solution should therefore be considered an initial decision-support tool that can assist healthcare staff in identifying appointments requiring additional reminders or follow-up rather than a fully automated decision-making system.</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