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28A" w:rsidRDefault="0092428A" w:rsidP="0092428A">
      <w:pPr>
        <w:jc w:val="center"/>
      </w:pPr>
      <w:r>
        <w:rPr>
          <w:noProof/>
        </w:rPr>
        <w:drawing>
          <wp:inline distT="0" distB="0" distL="0" distR="0" wp14:anchorId="4246F4F5" wp14:editId="37303DC3">
            <wp:extent cx="2660650" cy="2844882"/>
            <wp:effectExtent l="0" t="0" r="6350" b="0"/>
            <wp:docPr id="2" name="Immagine 2" descr="Image result for logo bicoc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bicoc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6852" cy="2851513"/>
                    </a:xfrm>
                    <a:prstGeom prst="rect">
                      <a:avLst/>
                    </a:prstGeom>
                    <a:noFill/>
                    <a:ln>
                      <a:noFill/>
                    </a:ln>
                  </pic:spPr>
                </pic:pic>
              </a:graphicData>
            </a:graphic>
          </wp:inline>
        </w:drawing>
      </w:r>
    </w:p>
    <w:p w:rsidR="0092428A" w:rsidRDefault="0092428A" w:rsidP="0092428A">
      <w:pPr>
        <w:jc w:val="center"/>
      </w:pPr>
    </w:p>
    <w:p w:rsidR="0092428A" w:rsidRPr="007E5443" w:rsidRDefault="0092428A" w:rsidP="0092428A">
      <w:pPr>
        <w:spacing w:after="0"/>
        <w:jc w:val="center"/>
        <w:rPr>
          <w:i/>
          <w:sz w:val="28"/>
          <w:szCs w:val="28"/>
          <w:lang w:val="en-US"/>
        </w:rPr>
      </w:pPr>
      <w:proofErr w:type="spellStart"/>
      <w:r w:rsidRPr="007E5443">
        <w:rPr>
          <w:i/>
          <w:sz w:val="28"/>
          <w:szCs w:val="28"/>
          <w:lang w:val="en-US"/>
        </w:rPr>
        <w:t>Progetto</w:t>
      </w:r>
      <w:proofErr w:type="spellEnd"/>
      <w:r w:rsidRPr="007E5443">
        <w:rPr>
          <w:i/>
          <w:sz w:val="28"/>
          <w:szCs w:val="28"/>
          <w:lang w:val="en-US"/>
        </w:rPr>
        <w:t xml:space="preserve"> per </w:t>
      </w:r>
      <w:proofErr w:type="spellStart"/>
      <w:r w:rsidRPr="007E5443">
        <w:rPr>
          <w:i/>
          <w:sz w:val="28"/>
          <w:szCs w:val="28"/>
          <w:lang w:val="en-US"/>
        </w:rPr>
        <w:t>l’esame</w:t>
      </w:r>
      <w:proofErr w:type="spellEnd"/>
      <w:r w:rsidRPr="007E5443">
        <w:rPr>
          <w:i/>
          <w:sz w:val="28"/>
          <w:szCs w:val="28"/>
          <w:lang w:val="en-US"/>
        </w:rPr>
        <w:t xml:space="preserve"> di </w:t>
      </w:r>
      <w:r w:rsidRPr="007E5443">
        <w:rPr>
          <w:b/>
          <w:i/>
          <w:sz w:val="28"/>
          <w:szCs w:val="28"/>
          <w:lang w:val="en-US"/>
        </w:rPr>
        <w:t>Text Mining and Search</w:t>
      </w:r>
    </w:p>
    <w:p w:rsidR="0092428A" w:rsidRDefault="0092428A" w:rsidP="0092428A">
      <w:pPr>
        <w:spacing w:after="0"/>
        <w:jc w:val="center"/>
        <w:rPr>
          <w:i/>
          <w:sz w:val="28"/>
          <w:szCs w:val="28"/>
        </w:rPr>
      </w:pPr>
      <w:r w:rsidRPr="0092428A">
        <w:rPr>
          <w:i/>
          <w:sz w:val="28"/>
          <w:szCs w:val="28"/>
        </w:rPr>
        <w:t>Corso di Laurea in Data Science (</w:t>
      </w:r>
      <w:proofErr w:type="spellStart"/>
      <w:r w:rsidRPr="0092428A">
        <w:rPr>
          <w:i/>
          <w:sz w:val="28"/>
          <w:szCs w:val="28"/>
        </w:rPr>
        <w:t>a.a</w:t>
      </w:r>
      <w:proofErr w:type="spellEnd"/>
      <w:r w:rsidRPr="0092428A">
        <w:rPr>
          <w:i/>
          <w:sz w:val="28"/>
          <w:szCs w:val="28"/>
        </w:rPr>
        <w:t xml:space="preserve"> 2018/2019)</w:t>
      </w:r>
    </w:p>
    <w:p w:rsidR="0092428A" w:rsidRDefault="0092428A" w:rsidP="0092428A">
      <w:pPr>
        <w:spacing w:after="0"/>
        <w:jc w:val="center"/>
        <w:rPr>
          <w:i/>
          <w:sz w:val="28"/>
          <w:szCs w:val="28"/>
        </w:rPr>
      </w:pPr>
    </w:p>
    <w:p w:rsidR="0092428A" w:rsidRPr="0092428A" w:rsidRDefault="0092428A" w:rsidP="0092428A">
      <w:pPr>
        <w:spacing w:after="0"/>
        <w:jc w:val="center"/>
        <w:rPr>
          <w:i/>
          <w:sz w:val="28"/>
          <w:szCs w:val="28"/>
        </w:rPr>
      </w:pPr>
    </w:p>
    <w:p w:rsidR="0092428A" w:rsidRPr="0092428A" w:rsidRDefault="0092428A" w:rsidP="0092428A">
      <w:pPr>
        <w:spacing w:before="0" w:after="0" w:line="360" w:lineRule="auto"/>
        <w:jc w:val="right"/>
      </w:pPr>
      <w:r w:rsidRPr="0092428A">
        <w:t>Lavoro a cura di:</w:t>
      </w:r>
    </w:p>
    <w:p w:rsidR="0092428A" w:rsidRPr="0092428A" w:rsidRDefault="007E5443" w:rsidP="0092428A">
      <w:pPr>
        <w:spacing w:before="0" w:after="0" w:line="240" w:lineRule="auto"/>
        <w:jc w:val="right"/>
        <w:rPr>
          <w:i/>
        </w:rPr>
      </w:pPr>
      <w:r w:rsidRPr="007E5443">
        <w:rPr>
          <w:i/>
        </w:rPr>
        <w:t xml:space="preserve">Luca </w:t>
      </w:r>
      <w:r w:rsidR="0092428A" w:rsidRPr="0092428A">
        <w:rPr>
          <w:i/>
        </w:rPr>
        <w:t>Gabellini (</w:t>
      </w:r>
      <w:r w:rsidR="00002475" w:rsidRPr="0092428A">
        <w:rPr>
          <w:i/>
        </w:rPr>
        <w:t>7</w:t>
      </w:r>
      <w:r w:rsidR="00002475">
        <w:rPr>
          <w:i/>
        </w:rPr>
        <w:t>77786)</w:t>
      </w:r>
    </w:p>
    <w:p w:rsidR="0092428A" w:rsidRPr="0092428A" w:rsidRDefault="007E5443" w:rsidP="0092428A">
      <w:pPr>
        <w:spacing w:before="0" w:after="0" w:line="240" w:lineRule="auto"/>
        <w:jc w:val="right"/>
        <w:rPr>
          <w:i/>
        </w:rPr>
      </w:pPr>
      <w:r w:rsidRPr="007E5443">
        <w:rPr>
          <w:i/>
        </w:rPr>
        <w:t xml:space="preserve">Matteo </w:t>
      </w:r>
      <w:proofErr w:type="spellStart"/>
      <w:r w:rsidR="0092428A" w:rsidRPr="0092428A">
        <w:rPr>
          <w:i/>
        </w:rPr>
        <w:t>Provasi</w:t>
      </w:r>
      <w:proofErr w:type="spellEnd"/>
      <w:r w:rsidR="0092428A" w:rsidRPr="0092428A">
        <w:rPr>
          <w:i/>
        </w:rPr>
        <w:t xml:space="preserve"> (782922</w:t>
      </w:r>
      <w:r w:rsidR="00002475">
        <w:rPr>
          <w:i/>
        </w:rPr>
        <w:t>)</w:t>
      </w:r>
    </w:p>
    <w:p w:rsidR="0092428A" w:rsidRPr="0092428A" w:rsidRDefault="007E5443" w:rsidP="0092428A">
      <w:pPr>
        <w:spacing w:before="0" w:after="0" w:line="240" w:lineRule="auto"/>
        <w:jc w:val="right"/>
      </w:pPr>
      <w:r w:rsidRPr="007E5443">
        <w:rPr>
          <w:i/>
        </w:rPr>
        <w:t xml:space="preserve">Pierluigi </w:t>
      </w:r>
      <w:r w:rsidR="0092428A" w:rsidRPr="0092428A">
        <w:rPr>
          <w:i/>
        </w:rPr>
        <w:t>Tagliabue</w:t>
      </w:r>
      <w:r w:rsidR="007E68E5">
        <w:rPr>
          <w:i/>
        </w:rPr>
        <w:t xml:space="preserve"> (835211)</w:t>
      </w:r>
      <w:r w:rsidR="0092428A" w:rsidRPr="0092428A">
        <w:t xml:space="preserve"> </w:t>
      </w:r>
    </w:p>
    <w:p w:rsidR="0092428A" w:rsidRDefault="0092428A" w:rsidP="0092428A"/>
    <w:p w:rsidR="0092428A" w:rsidRDefault="0092428A" w:rsidP="0092428A"/>
    <w:p w:rsidR="0092428A" w:rsidRDefault="0092428A" w:rsidP="0092428A"/>
    <w:p w:rsidR="0092428A" w:rsidRDefault="0092428A" w:rsidP="0092428A"/>
    <w:p w:rsidR="0092428A" w:rsidRDefault="0092428A" w:rsidP="0092428A"/>
    <w:p w:rsidR="0092428A" w:rsidRDefault="0092428A" w:rsidP="0092428A"/>
    <w:p w:rsidR="0092428A" w:rsidRDefault="0092428A" w:rsidP="0092428A"/>
    <w:p w:rsidR="0092428A" w:rsidRDefault="0092428A" w:rsidP="0092428A"/>
    <w:p w:rsidR="0092428A" w:rsidRDefault="0092428A" w:rsidP="0092428A"/>
    <w:p w:rsidR="0092428A" w:rsidRDefault="0092428A" w:rsidP="0092428A"/>
    <w:p w:rsidR="0092428A" w:rsidRPr="0092428A" w:rsidRDefault="0092428A" w:rsidP="0092428A"/>
    <w:p w:rsidR="0092428A" w:rsidRDefault="0092428A" w:rsidP="0092428A">
      <w:pPr>
        <w:pStyle w:val="Titolo1"/>
        <w:jc w:val="center"/>
        <w:rPr>
          <w:sz w:val="48"/>
          <w:szCs w:val="48"/>
        </w:rPr>
      </w:pPr>
      <w:bookmarkStart w:id="0" w:name="_Toc535422690"/>
      <w:r>
        <w:rPr>
          <w:sz w:val="48"/>
          <w:szCs w:val="48"/>
        </w:rPr>
        <w:lastRenderedPageBreak/>
        <w:t>ANALISI RECENSIONI AMAZON</w:t>
      </w:r>
      <w:bookmarkEnd w:id="0"/>
    </w:p>
    <w:p w:rsidR="0092428A" w:rsidRDefault="0092428A"/>
    <w:p w:rsidR="0089020B" w:rsidRDefault="00A32ECA">
      <w:pPr>
        <w:pBdr>
          <w:top w:val="single" w:sz="24" w:space="0" w:color="1CADE4"/>
          <w:left w:val="single" w:sz="24" w:space="0" w:color="1CADE4"/>
          <w:bottom w:val="single" w:sz="24" w:space="0" w:color="1CADE4"/>
          <w:right w:val="single" w:sz="24" w:space="0" w:color="1CADE4"/>
          <w:between w:val="nil"/>
        </w:pBdr>
        <w:shd w:val="clear" w:color="auto" w:fill="1CADE4"/>
        <w:spacing w:after="0"/>
        <w:rPr>
          <w:smallCaps/>
          <w:color w:val="FFFFFF"/>
          <w:sz w:val="22"/>
          <w:szCs w:val="22"/>
        </w:rPr>
      </w:pPr>
      <w:r>
        <w:rPr>
          <w:smallCaps/>
          <w:color w:val="FFFFFF"/>
          <w:sz w:val="22"/>
          <w:szCs w:val="22"/>
        </w:rPr>
        <w:t>Sommario</w:t>
      </w:r>
    </w:p>
    <w:sdt>
      <w:sdtPr>
        <w:id w:val="-654067732"/>
        <w:docPartObj>
          <w:docPartGallery w:val="Table of Contents"/>
          <w:docPartUnique/>
        </w:docPartObj>
      </w:sdtPr>
      <w:sdtEndPr/>
      <w:sdtContent>
        <w:p w:rsidR="00171EFD" w:rsidRDefault="00A32ECA">
          <w:pPr>
            <w:pStyle w:val="Sommario1"/>
            <w:tabs>
              <w:tab w:val="right" w:pos="9628"/>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35422690" w:history="1">
            <w:r w:rsidR="00171EFD" w:rsidRPr="00AB45DE">
              <w:rPr>
                <w:rStyle w:val="Collegamentoipertestuale"/>
                <w:noProof/>
              </w:rPr>
              <w:t>ANALISI RECENSIONI AMAZON</w:t>
            </w:r>
            <w:r w:rsidR="00171EFD">
              <w:rPr>
                <w:noProof/>
                <w:webHidden/>
              </w:rPr>
              <w:tab/>
            </w:r>
            <w:r w:rsidR="00171EFD">
              <w:rPr>
                <w:noProof/>
                <w:webHidden/>
              </w:rPr>
              <w:fldChar w:fldCharType="begin"/>
            </w:r>
            <w:r w:rsidR="00171EFD">
              <w:rPr>
                <w:noProof/>
                <w:webHidden/>
              </w:rPr>
              <w:instrText xml:space="preserve"> PAGEREF _Toc535422690 \h </w:instrText>
            </w:r>
            <w:r w:rsidR="00171EFD">
              <w:rPr>
                <w:noProof/>
                <w:webHidden/>
              </w:rPr>
            </w:r>
            <w:r w:rsidR="00171EFD">
              <w:rPr>
                <w:noProof/>
                <w:webHidden/>
              </w:rPr>
              <w:fldChar w:fldCharType="separate"/>
            </w:r>
            <w:r w:rsidR="00171EFD">
              <w:rPr>
                <w:noProof/>
                <w:webHidden/>
              </w:rPr>
              <w:t>2</w:t>
            </w:r>
            <w:r w:rsidR="00171EFD">
              <w:rPr>
                <w:noProof/>
                <w:webHidden/>
              </w:rPr>
              <w:fldChar w:fldCharType="end"/>
            </w:r>
          </w:hyperlink>
        </w:p>
        <w:p w:rsidR="00171EFD" w:rsidRDefault="008C59EB">
          <w:pPr>
            <w:pStyle w:val="Sommario2"/>
            <w:tabs>
              <w:tab w:val="right" w:pos="9628"/>
            </w:tabs>
            <w:rPr>
              <w:rFonts w:asciiTheme="minorHAnsi" w:eastAsiaTheme="minorEastAsia" w:hAnsiTheme="minorHAnsi" w:cstheme="minorBidi"/>
              <w:noProof/>
              <w:sz w:val="22"/>
              <w:szCs w:val="22"/>
            </w:rPr>
          </w:pPr>
          <w:hyperlink w:anchor="_Toc535422691" w:history="1">
            <w:r w:rsidR="00171EFD" w:rsidRPr="00AB45DE">
              <w:rPr>
                <w:rStyle w:val="Collegamentoipertestuale"/>
                <w:noProof/>
              </w:rPr>
              <w:t>DATI</w:t>
            </w:r>
            <w:r w:rsidR="00171EFD">
              <w:rPr>
                <w:noProof/>
                <w:webHidden/>
              </w:rPr>
              <w:tab/>
            </w:r>
            <w:r w:rsidR="00171EFD">
              <w:rPr>
                <w:noProof/>
                <w:webHidden/>
              </w:rPr>
              <w:fldChar w:fldCharType="begin"/>
            </w:r>
            <w:r w:rsidR="00171EFD">
              <w:rPr>
                <w:noProof/>
                <w:webHidden/>
              </w:rPr>
              <w:instrText xml:space="preserve"> PAGEREF _Toc535422691 \h </w:instrText>
            </w:r>
            <w:r w:rsidR="00171EFD">
              <w:rPr>
                <w:noProof/>
                <w:webHidden/>
              </w:rPr>
            </w:r>
            <w:r w:rsidR="00171EFD">
              <w:rPr>
                <w:noProof/>
                <w:webHidden/>
              </w:rPr>
              <w:fldChar w:fldCharType="separate"/>
            </w:r>
            <w:r w:rsidR="00171EFD">
              <w:rPr>
                <w:noProof/>
                <w:webHidden/>
              </w:rPr>
              <w:t>3</w:t>
            </w:r>
            <w:r w:rsidR="00171EFD">
              <w:rPr>
                <w:noProof/>
                <w:webHidden/>
              </w:rPr>
              <w:fldChar w:fldCharType="end"/>
            </w:r>
          </w:hyperlink>
        </w:p>
        <w:p w:rsidR="00171EFD" w:rsidRDefault="008C59EB">
          <w:pPr>
            <w:pStyle w:val="Sommario2"/>
            <w:tabs>
              <w:tab w:val="right" w:pos="9628"/>
            </w:tabs>
            <w:rPr>
              <w:rFonts w:asciiTheme="minorHAnsi" w:eastAsiaTheme="minorEastAsia" w:hAnsiTheme="minorHAnsi" w:cstheme="minorBidi"/>
              <w:noProof/>
              <w:sz w:val="22"/>
              <w:szCs w:val="22"/>
            </w:rPr>
          </w:pPr>
          <w:hyperlink w:anchor="_Toc535422692" w:history="1">
            <w:r w:rsidR="00171EFD" w:rsidRPr="00AB45DE">
              <w:rPr>
                <w:rStyle w:val="Collegamentoipertestuale"/>
                <w:noProof/>
              </w:rPr>
              <w:t>PREPROCESSING</w:t>
            </w:r>
            <w:r w:rsidR="00171EFD">
              <w:rPr>
                <w:noProof/>
                <w:webHidden/>
              </w:rPr>
              <w:tab/>
            </w:r>
            <w:r w:rsidR="00171EFD">
              <w:rPr>
                <w:noProof/>
                <w:webHidden/>
              </w:rPr>
              <w:fldChar w:fldCharType="begin"/>
            </w:r>
            <w:r w:rsidR="00171EFD">
              <w:rPr>
                <w:noProof/>
                <w:webHidden/>
              </w:rPr>
              <w:instrText xml:space="preserve"> PAGEREF _Toc535422692 \h </w:instrText>
            </w:r>
            <w:r w:rsidR="00171EFD">
              <w:rPr>
                <w:noProof/>
                <w:webHidden/>
              </w:rPr>
            </w:r>
            <w:r w:rsidR="00171EFD">
              <w:rPr>
                <w:noProof/>
                <w:webHidden/>
              </w:rPr>
              <w:fldChar w:fldCharType="separate"/>
            </w:r>
            <w:r w:rsidR="00171EFD">
              <w:rPr>
                <w:noProof/>
                <w:webHidden/>
              </w:rPr>
              <w:t>3</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693" w:history="1">
            <w:r w:rsidR="00171EFD" w:rsidRPr="00AB45DE">
              <w:rPr>
                <w:rStyle w:val="Collegamentoipertestuale"/>
                <w:noProof/>
              </w:rPr>
              <w:t>TOKENIZZAZIONE</w:t>
            </w:r>
            <w:r w:rsidR="00171EFD">
              <w:rPr>
                <w:noProof/>
                <w:webHidden/>
              </w:rPr>
              <w:tab/>
            </w:r>
            <w:r w:rsidR="00171EFD">
              <w:rPr>
                <w:noProof/>
                <w:webHidden/>
              </w:rPr>
              <w:fldChar w:fldCharType="begin"/>
            </w:r>
            <w:r w:rsidR="00171EFD">
              <w:rPr>
                <w:noProof/>
                <w:webHidden/>
              </w:rPr>
              <w:instrText xml:space="preserve"> PAGEREF _Toc535422693 \h </w:instrText>
            </w:r>
            <w:r w:rsidR="00171EFD">
              <w:rPr>
                <w:noProof/>
                <w:webHidden/>
              </w:rPr>
            </w:r>
            <w:r w:rsidR="00171EFD">
              <w:rPr>
                <w:noProof/>
                <w:webHidden/>
              </w:rPr>
              <w:fldChar w:fldCharType="separate"/>
            </w:r>
            <w:r w:rsidR="00171EFD">
              <w:rPr>
                <w:noProof/>
                <w:webHidden/>
              </w:rPr>
              <w:t>3</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694" w:history="1">
            <w:r w:rsidR="00171EFD" w:rsidRPr="00AB45DE">
              <w:rPr>
                <w:rStyle w:val="Collegamentoipertestuale"/>
                <w:noProof/>
              </w:rPr>
              <w:t>NORMALIZZAZIONE</w:t>
            </w:r>
            <w:r w:rsidR="00171EFD">
              <w:rPr>
                <w:noProof/>
                <w:webHidden/>
              </w:rPr>
              <w:tab/>
            </w:r>
            <w:r w:rsidR="00171EFD">
              <w:rPr>
                <w:noProof/>
                <w:webHidden/>
              </w:rPr>
              <w:fldChar w:fldCharType="begin"/>
            </w:r>
            <w:r w:rsidR="00171EFD">
              <w:rPr>
                <w:noProof/>
                <w:webHidden/>
              </w:rPr>
              <w:instrText xml:space="preserve"> PAGEREF _Toc535422694 \h </w:instrText>
            </w:r>
            <w:r w:rsidR="00171EFD">
              <w:rPr>
                <w:noProof/>
                <w:webHidden/>
              </w:rPr>
            </w:r>
            <w:r w:rsidR="00171EFD">
              <w:rPr>
                <w:noProof/>
                <w:webHidden/>
              </w:rPr>
              <w:fldChar w:fldCharType="separate"/>
            </w:r>
            <w:r w:rsidR="00171EFD">
              <w:rPr>
                <w:noProof/>
                <w:webHidden/>
              </w:rPr>
              <w:t>4</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695" w:history="1">
            <w:r w:rsidR="00171EFD" w:rsidRPr="00AB45DE">
              <w:rPr>
                <w:rStyle w:val="Collegamentoipertestuale"/>
                <w:noProof/>
              </w:rPr>
              <w:t>LEMMIZZAZIONE</w:t>
            </w:r>
            <w:r w:rsidR="00171EFD">
              <w:rPr>
                <w:noProof/>
                <w:webHidden/>
              </w:rPr>
              <w:tab/>
            </w:r>
            <w:r w:rsidR="00171EFD">
              <w:rPr>
                <w:noProof/>
                <w:webHidden/>
              </w:rPr>
              <w:fldChar w:fldCharType="begin"/>
            </w:r>
            <w:r w:rsidR="00171EFD">
              <w:rPr>
                <w:noProof/>
                <w:webHidden/>
              </w:rPr>
              <w:instrText xml:space="preserve"> PAGEREF _Toc535422695 \h </w:instrText>
            </w:r>
            <w:r w:rsidR="00171EFD">
              <w:rPr>
                <w:noProof/>
                <w:webHidden/>
              </w:rPr>
            </w:r>
            <w:r w:rsidR="00171EFD">
              <w:rPr>
                <w:noProof/>
                <w:webHidden/>
              </w:rPr>
              <w:fldChar w:fldCharType="separate"/>
            </w:r>
            <w:r w:rsidR="00171EFD">
              <w:rPr>
                <w:noProof/>
                <w:webHidden/>
              </w:rPr>
              <w:t>4</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696" w:history="1">
            <w:r w:rsidR="00171EFD" w:rsidRPr="00AB45DE">
              <w:rPr>
                <w:rStyle w:val="Collegamentoipertestuale"/>
                <w:noProof/>
              </w:rPr>
              <w:t>STOPWORDS</w:t>
            </w:r>
            <w:r w:rsidR="00171EFD">
              <w:rPr>
                <w:noProof/>
                <w:webHidden/>
              </w:rPr>
              <w:tab/>
            </w:r>
            <w:r w:rsidR="00171EFD">
              <w:rPr>
                <w:noProof/>
                <w:webHidden/>
              </w:rPr>
              <w:fldChar w:fldCharType="begin"/>
            </w:r>
            <w:r w:rsidR="00171EFD">
              <w:rPr>
                <w:noProof/>
                <w:webHidden/>
              </w:rPr>
              <w:instrText xml:space="preserve"> PAGEREF _Toc535422696 \h </w:instrText>
            </w:r>
            <w:r w:rsidR="00171EFD">
              <w:rPr>
                <w:noProof/>
                <w:webHidden/>
              </w:rPr>
            </w:r>
            <w:r w:rsidR="00171EFD">
              <w:rPr>
                <w:noProof/>
                <w:webHidden/>
              </w:rPr>
              <w:fldChar w:fldCharType="separate"/>
            </w:r>
            <w:r w:rsidR="00171EFD">
              <w:rPr>
                <w:noProof/>
                <w:webHidden/>
              </w:rPr>
              <w:t>4</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697" w:history="1">
            <w:r w:rsidR="00171EFD" w:rsidRPr="00AB45DE">
              <w:rPr>
                <w:rStyle w:val="Collegamentoipertestuale"/>
                <w:noProof/>
              </w:rPr>
              <w:t>TRAIN-TEST SPLIT</w:t>
            </w:r>
            <w:r w:rsidR="00171EFD">
              <w:rPr>
                <w:noProof/>
                <w:webHidden/>
              </w:rPr>
              <w:tab/>
            </w:r>
            <w:r w:rsidR="00171EFD">
              <w:rPr>
                <w:noProof/>
                <w:webHidden/>
              </w:rPr>
              <w:fldChar w:fldCharType="begin"/>
            </w:r>
            <w:r w:rsidR="00171EFD">
              <w:rPr>
                <w:noProof/>
                <w:webHidden/>
              </w:rPr>
              <w:instrText xml:space="preserve"> PAGEREF _Toc535422697 \h </w:instrText>
            </w:r>
            <w:r w:rsidR="00171EFD">
              <w:rPr>
                <w:noProof/>
                <w:webHidden/>
              </w:rPr>
            </w:r>
            <w:r w:rsidR="00171EFD">
              <w:rPr>
                <w:noProof/>
                <w:webHidden/>
              </w:rPr>
              <w:fldChar w:fldCharType="separate"/>
            </w:r>
            <w:r w:rsidR="00171EFD">
              <w:rPr>
                <w:noProof/>
                <w:webHidden/>
              </w:rPr>
              <w:t>5</w:t>
            </w:r>
            <w:r w:rsidR="00171EFD">
              <w:rPr>
                <w:noProof/>
                <w:webHidden/>
              </w:rPr>
              <w:fldChar w:fldCharType="end"/>
            </w:r>
          </w:hyperlink>
        </w:p>
        <w:p w:rsidR="00171EFD" w:rsidRDefault="008C59EB">
          <w:pPr>
            <w:pStyle w:val="Sommario2"/>
            <w:tabs>
              <w:tab w:val="right" w:pos="9628"/>
            </w:tabs>
            <w:rPr>
              <w:rFonts w:asciiTheme="minorHAnsi" w:eastAsiaTheme="minorEastAsia" w:hAnsiTheme="minorHAnsi" w:cstheme="minorBidi"/>
              <w:noProof/>
              <w:sz w:val="22"/>
              <w:szCs w:val="22"/>
            </w:rPr>
          </w:pPr>
          <w:hyperlink w:anchor="_Toc535422698" w:history="1">
            <w:r w:rsidR="00171EFD" w:rsidRPr="00AB45DE">
              <w:rPr>
                <w:rStyle w:val="Collegamentoipertestuale"/>
                <w:noProof/>
              </w:rPr>
              <w:t>MODELLI</w:t>
            </w:r>
            <w:r w:rsidR="00171EFD">
              <w:rPr>
                <w:noProof/>
                <w:webHidden/>
              </w:rPr>
              <w:tab/>
            </w:r>
            <w:r w:rsidR="00171EFD">
              <w:rPr>
                <w:noProof/>
                <w:webHidden/>
              </w:rPr>
              <w:fldChar w:fldCharType="begin"/>
            </w:r>
            <w:r w:rsidR="00171EFD">
              <w:rPr>
                <w:noProof/>
                <w:webHidden/>
              </w:rPr>
              <w:instrText xml:space="preserve"> PAGEREF _Toc535422698 \h </w:instrText>
            </w:r>
            <w:r w:rsidR="00171EFD">
              <w:rPr>
                <w:noProof/>
                <w:webHidden/>
              </w:rPr>
            </w:r>
            <w:r w:rsidR="00171EFD">
              <w:rPr>
                <w:noProof/>
                <w:webHidden/>
              </w:rPr>
              <w:fldChar w:fldCharType="separate"/>
            </w:r>
            <w:r w:rsidR="00171EFD">
              <w:rPr>
                <w:noProof/>
                <w:webHidden/>
              </w:rPr>
              <w:t>5</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699" w:history="1">
            <w:r w:rsidR="00171EFD" w:rsidRPr="00AB45DE">
              <w:rPr>
                <w:rStyle w:val="Collegamentoipertestuale"/>
                <w:noProof/>
              </w:rPr>
              <w:t>NAIVE BAYES</w:t>
            </w:r>
            <w:r w:rsidR="00171EFD">
              <w:rPr>
                <w:noProof/>
                <w:webHidden/>
              </w:rPr>
              <w:tab/>
            </w:r>
            <w:r w:rsidR="00171EFD">
              <w:rPr>
                <w:noProof/>
                <w:webHidden/>
              </w:rPr>
              <w:fldChar w:fldCharType="begin"/>
            </w:r>
            <w:r w:rsidR="00171EFD">
              <w:rPr>
                <w:noProof/>
                <w:webHidden/>
              </w:rPr>
              <w:instrText xml:space="preserve"> PAGEREF _Toc535422699 \h </w:instrText>
            </w:r>
            <w:r w:rsidR="00171EFD">
              <w:rPr>
                <w:noProof/>
                <w:webHidden/>
              </w:rPr>
            </w:r>
            <w:r w:rsidR="00171EFD">
              <w:rPr>
                <w:noProof/>
                <w:webHidden/>
              </w:rPr>
              <w:fldChar w:fldCharType="separate"/>
            </w:r>
            <w:r w:rsidR="00171EFD">
              <w:rPr>
                <w:noProof/>
                <w:webHidden/>
              </w:rPr>
              <w:t>5</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700" w:history="1">
            <w:r w:rsidR="00171EFD" w:rsidRPr="00AB45DE">
              <w:rPr>
                <w:rStyle w:val="Collegamentoipertestuale"/>
                <w:noProof/>
              </w:rPr>
              <w:t>RANDOM FOREST</w:t>
            </w:r>
            <w:r w:rsidR="00171EFD">
              <w:rPr>
                <w:noProof/>
                <w:webHidden/>
              </w:rPr>
              <w:tab/>
            </w:r>
            <w:r w:rsidR="00171EFD">
              <w:rPr>
                <w:noProof/>
                <w:webHidden/>
              </w:rPr>
              <w:fldChar w:fldCharType="begin"/>
            </w:r>
            <w:r w:rsidR="00171EFD">
              <w:rPr>
                <w:noProof/>
                <w:webHidden/>
              </w:rPr>
              <w:instrText xml:space="preserve"> PAGEREF _Toc535422700 \h </w:instrText>
            </w:r>
            <w:r w:rsidR="00171EFD">
              <w:rPr>
                <w:noProof/>
                <w:webHidden/>
              </w:rPr>
            </w:r>
            <w:r w:rsidR="00171EFD">
              <w:rPr>
                <w:noProof/>
                <w:webHidden/>
              </w:rPr>
              <w:fldChar w:fldCharType="separate"/>
            </w:r>
            <w:r w:rsidR="00171EFD">
              <w:rPr>
                <w:noProof/>
                <w:webHidden/>
              </w:rPr>
              <w:t>6</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701" w:history="1">
            <w:r w:rsidR="00171EFD" w:rsidRPr="00AB45DE">
              <w:rPr>
                <w:rStyle w:val="Collegamentoipertestuale"/>
                <w:noProof/>
              </w:rPr>
              <w:t>MODELLO LOGISTICO</w:t>
            </w:r>
            <w:r w:rsidR="00171EFD">
              <w:rPr>
                <w:noProof/>
                <w:webHidden/>
              </w:rPr>
              <w:tab/>
            </w:r>
            <w:r w:rsidR="00171EFD">
              <w:rPr>
                <w:noProof/>
                <w:webHidden/>
              </w:rPr>
              <w:fldChar w:fldCharType="begin"/>
            </w:r>
            <w:r w:rsidR="00171EFD">
              <w:rPr>
                <w:noProof/>
                <w:webHidden/>
              </w:rPr>
              <w:instrText xml:space="preserve"> PAGEREF _Toc535422701 \h </w:instrText>
            </w:r>
            <w:r w:rsidR="00171EFD">
              <w:rPr>
                <w:noProof/>
                <w:webHidden/>
              </w:rPr>
            </w:r>
            <w:r w:rsidR="00171EFD">
              <w:rPr>
                <w:noProof/>
                <w:webHidden/>
              </w:rPr>
              <w:fldChar w:fldCharType="separate"/>
            </w:r>
            <w:r w:rsidR="00171EFD">
              <w:rPr>
                <w:noProof/>
                <w:webHidden/>
              </w:rPr>
              <w:t>6</w:t>
            </w:r>
            <w:r w:rsidR="00171EFD">
              <w:rPr>
                <w:noProof/>
                <w:webHidden/>
              </w:rPr>
              <w:fldChar w:fldCharType="end"/>
            </w:r>
          </w:hyperlink>
        </w:p>
        <w:p w:rsidR="00171EFD" w:rsidRDefault="008C59EB">
          <w:pPr>
            <w:pStyle w:val="Sommario2"/>
            <w:tabs>
              <w:tab w:val="right" w:pos="9628"/>
            </w:tabs>
            <w:rPr>
              <w:rFonts w:asciiTheme="minorHAnsi" w:eastAsiaTheme="minorEastAsia" w:hAnsiTheme="minorHAnsi" w:cstheme="minorBidi"/>
              <w:noProof/>
              <w:sz w:val="22"/>
              <w:szCs w:val="22"/>
            </w:rPr>
          </w:pPr>
          <w:hyperlink w:anchor="_Toc535422702" w:history="1">
            <w:r w:rsidR="00171EFD" w:rsidRPr="00AB45DE">
              <w:rPr>
                <w:rStyle w:val="Collegamentoipertestuale"/>
                <w:noProof/>
              </w:rPr>
              <w:t>RISULTATI E CONCLUSIONI</w:t>
            </w:r>
            <w:r w:rsidR="00171EFD">
              <w:rPr>
                <w:noProof/>
                <w:webHidden/>
              </w:rPr>
              <w:tab/>
            </w:r>
            <w:r w:rsidR="00171EFD">
              <w:rPr>
                <w:noProof/>
                <w:webHidden/>
              </w:rPr>
              <w:fldChar w:fldCharType="begin"/>
            </w:r>
            <w:r w:rsidR="00171EFD">
              <w:rPr>
                <w:noProof/>
                <w:webHidden/>
              </w:rPr>
              <w:instrText xml:space="preserve"> PAGEREF _Toc535422702 \h </w:instrText>
            </w:r>
            <w:r w:rsidR="00171EFD">
              <w:rPr>
                <w:noProof/>
                <w:webHidden/>
              </w:rPr>
            </w:r>
            <w:r w:rsidR="00171EFD">
              <w:rPr>
                <w:noProof/>
                <w:webHidden/>
              </w:rPr>
              <w:fldChar w:fldCharType="separate"/>
            </w:r>
            <w:r w:rsidR="00171EFD">
              <w:rPr>
                <w:noProof/>
                <w:webHidden/>
              </w:rPr>
              <w:t>6</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703" w:history="1">
            <w:r w:rsidR="00171EFD" w:rsidRPr="00AB45DE">
              <w:rPr>
                <w:rStyle w:val="Collegamentoipertestuale"/>
                <w:noProof/>
              </w:rPr>
              <w:t>MUSICAL INSTRUMENTS</w:t>
            </w:r>
            <w:r w:rsidR="00171EFD">
              <w:rPr>
                <w:noProof/>
                <w:webHidden/>
              </w:rPr>
              <w:tab/>
            </w:r>
            <w:r w:rsidR="00171EFD">
              <w:rPr>
                <w:noProof/>
                <w:webHidden/>
              </w:rPr>
              <w:fldChar w:fldCharType="begin"/>
            </w:r>
            <w:r w:rsidR="00171EFD">
              <w:rPr>
                <w:noProof/>
                <w:webHidden/>
              </w:rPr>
              <w:instrText xml:space="preserve"> PAGEREF _Toc535422703 \h </w:instrText>
            </w:r>
            <w:r w:rsidR="00171EFD">
              <w:rPr>
                <w:noProof/>
                <w:webHidden/>
              </w:rPr>
            </w:r>
            <w:r w:rsidR="00171EFD">
              <w:rPr>
                <w:noProof/>
                <w:webHidden/>
              </w:rPr>
              <w:fldChar w:fldCharType="separate"/>
            </w:r>
            <w:r w:rsidR="00171EFD">
              <w:rPr>
                <w:noProof/>
                <w:webHidden/>
              </w:rPr>
              <w:t>6</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704" w:history="1">
            <w:r w:rsidR="00171EFD" w:rsidRPr="00AB45DE">
              <w:rPr>
                <w:rStyle w:val="Collegamentoipertestuale"/>
                <w:smallCaps/>
                <w:noProof/>
              </w:rPr>
              <w:t>RILEVANZA DEI TERMINI CONDIZIONATA PER CLASSE</w:t>
            </w:r>
            <w:r w:rsidR="00171EFD">
              <w:rPr>
                <w:noProof/>
                <w:webHidden/>
              </w:rPr>
              <w:tab/>
            </w:r>
            <w:r w:rsidR="00171EFD">
              <w:rPr>
                <w:noProof/>
                <w:webHidden/>
              </w:rPr>
              <w:fldChar w:fldCharType="begin"/>
            </w:r>
            <w:r w:rsidR="00171EFD">
              <w:rPr>
                <w:noProof/>
                <w:webHidden/>
              </w:rPr>
              <w:instrText xml:space="preserve"> PAGEREF _Toc535422704 \h </w:instrText>
            </w:r>
            <w:r w:rsidR="00171EFD">
              <w:rPr>
                <w:noProof/>
                <w:webHidden/>
              </w:rPr>
            </w:r>
            <w:r w:rsidR="00171EFD">
              <w:rPr>
                <w:noProof/>
                <w:webHidden/>
              </w:rPr>
              <w:fldChar w:fldCharType="separate"/>
            </w:r>
            <w:r w:rsidR="00171EFD">
              <w:rPr>
                <w:noProof/>
                <w:webHidden/>
              </w:rPr>
              <w:t>7</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705" w:history="1">
            <w:r w:rsidR="00171EFD" w:rsidRPr="00AB45DE">
              <w:rPr>
                <w:rStyle w:val="Collegamentoipertestuale"/>
                <w:noProof/>
              </w:rPr>
              <w:t>NUOVI MODELLI</w:t>
            </w:r>
            <w:r w:rsidR="00171EFD">
              <w:rPr>
                <w:noProof/>
                <w:webHidden/>
              </w:rPr>
              <w:tab/>
            </w:r>
            <w:r w:rsidR="00171EFD">
              <w:rPr>
                <w:noProof/>
                <w:webHidden/>
              </w:rPr>
              <w:fldChar w:fldCharType="begin"/>
            </w:r>
            <w:r w:rsidR="00171EFD">
              <w:rPr>
                <w:noProof/>
                <w:webHidden/>
              </w:rPr>
              <w:instrText xml:space="preserve"> PAGEREF _Toc535422705 \h </w:instrText>
            </w:r>
            <w:r w:rsidR="00171EFD">
              <w:rPr>
                <w:noProof/>
                <w:webHidden/>
              </w:rPr>
            </w:r>
            <w:r w:rsidR="00171EFD">
              <w:rPr>
                <w:noProof/>
                <w:webHidden/>
              </w:rPr>
              <w:fldChar w:fldCharType="separate"/>
            </w:r>
            <w:r w:rsidR="00171EFD">
              <w:rPr>
                <w:noProof/>
                <w:webHidden/>
              </w:rPr>
              <w:t>7</w:t>
            </w:r>
            <w:r w:rsidR="00171EFD">
              <w:rPr>
                <w:noProof/>
                <w:webHidden/>
              </w:rPr>
              <w:fldChar w:fldCharType="end"/>
            </w:r>
          </w:hyperlink>
        </w:p>
        <w:p w:rsidR="00171EFD" w:rsidRDefault="008C59EB">
          <w:pPr>
            <w:pStyle w:val="Sommario3"/>
            <w:tabs>
              <w:tab w:val="right" w:pos="9628"/>
            </w:tabs>
            <w:rPr>
              <w:rFonts w:asciiTheme="minorHAnsi" w:eastAsiaTheme="minorEastAsia" w:hAnsiTheme="minorHAnsi" w:cstheme="minorBidi"/>
              <w:noProof/>
              <w:sz w:val="22"/>
              <w:szCs w:val="22"/>
            </w:rPr>
          </w:pPr>
          <w:hyperlink w:anchor="_Toc535422706" w:history="1">
            <w:r w:rsidR="00171EFD" w:rsidRPr="00AB45DE">
              <w:rPr>
                <w:rStyle w:val="Collegamentoipertestuale"/>
                <w:noProof/>
              </w:rPr>
              <w:t>FEATURES</w:t>
            </w:r>
            <w:r w:rsidR="00171EFD">
              <w:rPr>
                <w:noProof/>
                <w:webHidden/>
              </w:rPr>
              <w:tab/>
            </w:r>
            <w:r w:rsidR="00171EFD">
              <w:rPr>
                <w:noProof/>
                <w:webHidden/>
              </w:rPr>
              <w:fldChar w:fldCharType="begin"/>
            </w:r>
            <w:r w:rsidR="00171EFD">
              <w:rPr>
                <w:noProof/>
                <w:webHidden/>
              </w:rPr>
              <w:instrText xml:space="preserve"> PAGEREF _Toc535422706 \h </w:instrText>
            </w:r>
            <w:r w:rsidR="00171EFD">
              <w:rPr>
                <w:noProof/>
                <w:webHidden/>
              </w:rPr>
            </w:r>
            <w:r w:rsidR="00171EFD">
              <w:rPr>
                <w:noProof/>
                <w:webHidden/>
              </w:rPr>
              <w:fldChar w:fldCharType="separate"/>
            </w:r>
            <w:r w:rsidR="00171EFD">
              <w:rPr>
                <w:noProof/>
                <w:webHidden/>
              </w:rPr>
              <w:t>8</w:t>
            </w:r>
            <w:r w:rsidR="00171EFD">
              <w:rPr>
                <w:noProof/>
                <w:webHidden/>
              </w:rPr>
              <w:fldChar w:fldCharType="end"/>
            </w:r>
          </w:hyperlink>
        </w:p>
        <w:p w:rsidR="0089020B" w:rsidRDefault="00A32ECA" w:rsidP="00C23D42">
          <w:pPr>
            <w:tabs>
              <w:tab w:val="right" w:pos="9642"/>
            </w:tabs>
            <w:spacing w:before="60" w:after="80" w:line="240" w:lineRule="auto"/>
          </w:pPr>
          <w:r>
            <w:fldChar w:fldCharType="end"/>
          </w:r>
        </w:p>
      </w:sdtContent>
    </w:sdt>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C23D42" w:rsidRDefault="00C23D42" w:rsidP="00C23D42">
      <w:pPr>
        <w:tabs>
          <w:tab w:val="right" w:pos="9642"/>
        </w:tabs>
        <w:spacing w:before="60" w:after="80" w:line="240" w:lineRule="auto"/>
      </w:pPr>
    </w:p>
    <w:p w:rsidR="002E2E98" w:rsidRDefault="002E2E98" w:rsidP="00C23D42">
      <w:pPr>
        <w:tabs>
          <w:tab w:val="right" w:pos="9642"/>
        </w:tabs>
        <w:spacing w:before="60" w:after="80" w:line="240" w:lineRule="auto"/>
      </w:pPr>
    </w:p>
    <w:p w:rsidR="0089020B" w:rsidRDefault="00A32ECA">
      <w:pPr>
        <w:pStyle w:val="Titolo2"/>
        <w:rPr>
          <w:sz w:val="40"/>
          <w:szCs w:val="40"/>
        </w:rPr>
      </w:pPr>
      <w:bookmarkStart w:id="1" w:name="_Toc535422691"/>
      <w:r>
        <w:rPr>
          <w:sz w:val="40"/>
          <w:szCs w:val="40"/>
        </w:rPr>
        <w:lastRenderedPageBreak/>
        <w:t>DATI</w:t>
      </w:r>
      <w:bookmarkEnd w:id="1"/>
    </w:p>
    <w:p w:rsidR="00C23D42" w:rsidRDefault="00C23D42" w:rsidP="00C23D42">
      <w:pPr>
        <w:pStyle w:val="NormaleWeb"/>
        <w:spacing w:beforeAutospacing="0" w:after="200" w:afterAutospacing="0"/>
        <w:jc w:val="both"/>
      </w:pPr>
      <w:r>
        <w:rPr>
          <w:rFonts w:ascii="Century Gothic" w:hAnsi="Century Gothic"/>
          <w:color w:val="000000"/>
          <w:sz w:val="20"/>
          <w:szCs w:val="20"/>
        </w:rPr>
        <w:t>I dati sono stati scaricati da uno dei siti consigliati dai docenti</w:t>
      </w:r>
      <w:r w:rsidR="003655F9">
        <w:rPr>
          <w:rStyle w:val="Rimandonotaapidipagina"/>
          <w:rFonts w:ascii="Century Gothic" w:hAnsi="Century Gothic"/>
          <w:color w:val="000000"/>
          <w:sz w:val="20"/>
          <w:szCs w:val="20"/>
        </w:rPr>
        <w:footnoteReference w:id="1"/>
      </w:r>
      <w:r>
        <w:rPr>
          <w:rFonts w:ascii="Century Gothic" w:hAnsi="Century Gothic"/>
          <w:color w:val="000000"/>
          <w:sz w:val="20"/>
          <w:szCs w:val="20"/>
        </w:rPr>
        <w:t>. La repository presenta un elenco di file che contengono recensioni Amazon scritte in un arco temporale di 18 anni (fino a marzo 2013), divise per categorie di prodotto.</w:t>
      </w:r>
    </w:p>
    <w:p w:rsidR="00C23D42" w:rsidRDefault="00C23D42" w:rsidP="00C23D42">
      <w:pPr>
        <w:pStyle w:val="NormaleWeb"/>
        <w:spacing w:beforeAutospacing="0" w:after="200" w:afterAutospacing="0"/>
        <w:jc w:val="both"/>
      </w:pPr>
      <w:proofErr w:type="gramStart"/>
      <w:r>
        <w:rPr>
          <w:rFonts w:ascii="Century Gothic" w:hAnsi="Century Gothic"/>
          <w:color w:val="000000"/>
          <w:sz w:val="20"/>
          <w:szCs w:val="20"/>
        </w:rPr>
        <w:t>Il</w:t>
      </w:r>
      <w:r w:rsidR="003655F9">
        <w:rPr>
          <w:rFonts w:ascii="Century Gothic" w:hAnsi="Century Gothic"/>
          <w:color w:val="000000"/>
          <w:sz w:val="20"/>
          <w:szCs w:val="20"/>
        </w:rPr>
        <w:t xml:space="preserve"> </w:t>
      </w:r>
      <w:r>
        <w:rPr>
          <w:rFonts w:ascii="Century Gothic" w:hAnsi="Century Gothic"/>
          <w:color w:val="000000"/>
          <w:sz w:val="20"/>
          <w:szCs w:val="20"/>
        </w:rPr>
        <w:t>task</w:t>
      </w:r>
      <w:proofErr w:type="gramEnd"/>
      <w:r>
        <w:rPr>
          <w:rFonts w:ascii="Century Gothic" w:hAnsi="Century Gothic"/>
          <w:color w:val="000000"/>
          <w:sz w:val="20"/>
          <w:szCs w:val="20"/>
        </w:rPr>
        <w:t xml:space="preserve"> scelto per il progetto è quello della </w:t>
      </w:r>
      <w:r w:rsidR="00210455">
        <w:rPr>
          <w:rFonts w:ascii="Century Gothic" w:hAnsi="Century Gothic"/>
          <w:color w:val="000000"/>
          <w:sz w:val="20"/>
          <w:szCs w:val="20"/>
        </w:rPr>
        <w:t xml:space="preserve">text </w:t>
      </w:r>
      <w:proofErr w:type="spellStart"/>
      <w:r w:rsidR="00210455">
        <w:rPr>
          <w:rFonts w:ascii="Century Gothic" w:hAnsi="Century Gothic"/>
          <w:color w:val="000000"/>
          <w:sz w:val="20"/>
          <w:szCs w:val="20"/>
        </w:rPr>
        <w:t>classification</w:t>
      </w:r>
      <w:proofErr w:type="spellEnd"/>
      <w:r>
        <w:rPr>
          <w:rFonts w:ascii="Century Gothic" w:hAnsi="Century Gothic"/>
          <w:color w:val="000000"/>
          <w:sz w:val="20"/>
          <w:szCs w:val="20"/>
        </w:rPr>
        <w:t>: il nostro obiettivo sarà quello di prevedere la categoria (di oggetti) di cui parla la recensione</w:t>
      </w:r>
      <w:r w:rsidR="00210455">
        <w:rPr>
          <w:rFonts w:ascii="Century Gothic" w:hAnsi="Century Gothic"/>
          <w:color w:val="000000"/>
          <w:sz w:val="20"/>
          <w:szCs w:val="20"/>
        </w:rPr>
        <w:t xml:space="preserve">, per poi valutare la bontà di classificazione facendo un confronto tra categorie </w:t>
      </w:r>
      <w:r w:rsidR="003655F9">
        <w:rPr>
          <w:rFonts w:ascii="Century Gothic" w:hAnsi="Century Gothic"/>
          <w:color w:val="000000"/>
          <w:sz w:val="20"/>
          <w:szCs w:val="20"/>
        </w:rPr>
        <w:t>reali</w:t>
      </w:r>
      <w:r w:rsidR="00210455">
        <w:rPr>
          <w:rFonts w:ascii="Century Gothic" w:hAnsi="Century Gothic"/>
          <w:color w:val="000000"/>
          <w:sz w:val="20"/>
          <w:szCs w:val="20"/>
        </w:rPr>
        <w:t xml:space="preserve"> e previste.</w:t>
      </w:r>
    </w:p>
    <w:p w:rsidR="00C23D42" w:rsidRPr="00C23D42" w:rsidRDefault="00C23D42" w:rsidP="00C23D42">
      <w:pPr>
        <w:pStyle w:val="NormaleWeb"/>
        <w:spacing w:beforeAutospacing="0" w:after="200" w:afterAutospacing="0"/>
        <w:jc w:val="both"/>
      </w:pPr>
      <w:r>
        <w:rPr>
          <w:rFonts w:ascii="Century Gothic" w:hAnsi="Century Gothic"/>
          <w:color w:val="000000"/>
          <w:sz w:val="20"/>
          <w:szCs w:val="20"/>
        </w:rPr>
        <w:t>Sono stati selezionati 9 dataset di recensioni relative ad altrettante categorie di oggetti:</w:t>
      </w:r>
    </w:p>
    <w:p w:rsidR="00C23D42" w:rsidRDefault="00C23D42" w:rsidP="003655F9">
      <w:pPr>
        <w:spacing w:before="0" w:after="0" w:line="240" w:lineRule="auto"/>
        <w:jc w:val="both"/>
        <w:textAlignment w:val="baseline"/>
        <w:rPr>
          <w:rFonts w:eastAsia="Times New Roman" w:cs="Times New Roman"/>
          <w:color w:val="000000"/>
        </w:rPr>
      </w:pPr>
    </w:p>
    <w:p w:rsidR="00C23D42" w:rsidRPr="00C23D42" w:rsidRDefault="00C23D42" w:rsidP="00C23D42">
      <w:pPr>
        <w:numPr>
          <w:ilvl w:val="0"/>
          <w:numId w:val="5"/>
        </w:numPr>
        <w:spacing w:before="0" w:after="0" w:line="240" w:lineRule="auto"/>
        <w:jc w:val="both"/>
        <w:textAlignment w:val="baseline"/>
        <w:rPr>
          <w:rFonts w:ascii="Noto Sans Symbols" w:eastAsia="Times New Roman" w:hAnsi="Noto Sans Symbols" w:cs="Times New Roman"/>
          <w:color w:val="000000"/>
        </w:rPr>
      </w:pPr>
      <w:r w:rsidRPr="00C23D42">
        <w:rPr>
          <w:rFonts w:eastAsia="Times New Roman" w:cs="Times New Roman"/>
          <w:color w:val="000000"/>
        </w:rPr>
        <w:t>Baby products (prodotti per bambini)</w:t>
      </w:r>
    </w:p>
    <w:p w:rsidR="00C23D42" w:rsidRPr="00C23D42" w:rsidRDefault="00C23D42" w:rsidP="00C23D42">
      <w:pPr>
        <w:numPr>
          <w:ilvl w:val="0"/>
          <w:numId w:val="5"/>
        </w:numPr>
        <w:spacing w:before="0" w:after="0" w:line="240" w:lineRule="auto"/>
        <w:jc w:val="both"/>
        <w:textAlignment w:val="baseline"/>
        <w:rPr>
          <w:rFonts w:ascii="Noto Sans Symbols" w:eastAsia="Times New Roman" w:hAnsi="Noto Sans Symbols" w:cs="Times New Roman"/>
          <w:color w:val="000000"/>
        </w:rPr>
      </w:pPr>
      <w:r w:rsidRPr="00C23D42">
        <w:rPr>
          <w:rFonts w:eastAsia="Times New Roman" w:cs="Times New Roman"/>
          <w:color w:val="000000"/>
        </w:rPr>
        <w:t>Cell phone and accessories</w:t>
      </w:r>
    </w:p>
    <w:p w:rsidR="00C23D42" w:rsidRPr="00C23D42" w:rsidRDefault="00C23D42" w:rsidP="00C23D42">
      <w:pPr>
        <w:numPr>
          <w:ilvl w:val="0"/>
          <w:numId w:val="5"/>
        </w:numPr>
        <w:spacing w:before="0" w:after="0" w:line="240" w:lineRule="auto"/>
        <w:jc w:val="both"/>
        <w:textAlignment w:val="baseline"/>
        <w:rPr>
          <w:rFonts w:ascii="Noto Sans Symbols" w:eastAsia="Times New Roman" w:hAnsi="Noto Sans Symbols" w:cs="Times New Roman"/>
          <w:color w:val="000000"/>
        </w:rPr>
      </w:pPr>
      <w:r w:rsidRPr="00C23D42">
        <w:rPr>
          <w:rFonts w:eastAsia="Times New Roman" w:cs="Times New Roman"/>
          <w:color w:val="000000"/>
        </w:rPr>
        <w:t>Digital music</w:t>
      </w:r>
    </w:p>
    <w:p w:rsidR="00C23D42" w:rsidRPr="00C23D42" w:rsidRDefault="00C23D42" w:rsidP="00C23D42">
      <w:pPr>
        <w:numPr>
          <w:ilvl w:val="0"/>
          <w:numId w:val="5"/>
        </w:numPr>
        <w:spacing w:before="0" w:after="0" w:line="240" w:lineRule="auto"/>
        <w:jc w:val="both"/>
        <w:textAlignment w:val="baseline"/>
        <w:rPr>
          <w:rFonts w:ascii="Noto Sans Symbols" w:eastAsia="Times New Roman" w:hAnsi="Noto Sans Symbols" w:cs="Times New Roman"/>
          <w:color w:val="000000"/>
        </w:rPr>
      </w:pPr>
      <w:r w:rsidRPr="00C23D42">
        <w:rPr>
          <w:rFonts w:eastAsia="Times New Roman" w:cs="Times New Roman"/>
          <w:color w:val="000000"/>
        </w:rPr>
        <w:t>Musical instruments</w:t>
      </w:r>
    </w:p>
    <w:p w:rsidR="00C23D42" w:rsidRPr="00C23D42" w:rsidRDefault="00C23D42" w:rsidP="00C23D42">
      <w:pPr>
        <w:numPr>
          <w:ilvl w:val="0"/>
          <w:numId w:val="5"/>
        </w:numPr>
        <w:spacing w:before="0" w:after="0" w:line="240" w:lineRule="auto"/>
        <w:jc w:val="both"/>
        <w:textAlignment w:val="baseline"/>
        <w:rPr>
          <w:rFonts w:ascii="Noto Sans Symbols" w:eastAsia="Times New Roman" w:hAnsi="Noto Sans Symbols" w:cs="Times New Roman"/>
          <w:color w:val="000000"/>
        </w:rPr>
      </w:pPr>
      <w:r w:rsidRPr="00C23D42">
        <w:rPr>
          <w:rFonts w:eastAsia="Times New Roman" w:cs="Times New Roman"/>
          <w:color w:val="000000"/>
        </w:rPr>
        <w:t>Office products</w:t>
      </w:r>
    </w:p>
    <w:p w:rsidR="00C23D42" w:rsidRPr="00C23D42" w:rsidRDefault="00C23D42" w:rsidP="00C23D42">
      <w:pPr>
        <w:numPr>
          <w:ilvl w:val="0"/>
          <w:numId w:val="5"/>
        </w:numPr>
        <w:spacing w:before="0" w:after="0" w:line="240" w:lineRule="auto"/>
        <w:jc w:val="both"/>
        <w:textAlignment w:val="baseline"/>
        <w:rPr>
          <w:rFonts w:ascii="Noto Sans Symbols" w:eastAsia="Times New Roman" w:hAnsi="Noto Sans Symbols" w:cs="Times New Roman"/>
          <w:color w:val="000000"/>
        </w:rPr>
      </w:pPr>
      <w:r w:rsidRPr="00C23D42">
        <w:rPr>
          <w:rFonts w:eastAsia="Times New Roman" w:cs="Times New Roman"/>
          <w:color w:val="000000"/>
        </w:rPr>
        <w:t>Pet supplies</w:t>
      </w:r>
    </w:p>
    <w:p w:rsidR="00C23D42" w:rsidRPr="00C23D42" w:rsidRDefault="00C23D42" w:rsidP="00C23D42">
      <w:pPr>
        <w:numPr>
          <w:ilvl w:val="0"/>
          <w:numId w:val="5"/>
        </w:numPr>
        <w:spacing w:before="0" w:after="0" w:line="240" w:lineRule="auto"/>
        <w:jc w:val="both"/>
        <w:textAlignment w:val="baseline"/>
        <w:rPr>
          <w:rFonts w:ascii="Noto Sans Symbols" w:eastAsia="Times New Roman" w:hAnsi="Noto Sans Symbols" w:cs="Times New Roman"/>
          <w:color w:val="000000"/>
        </w:rPr>
      </w:pPr>
      <w:r w:rsidRPr="00C23D42">
        <w:rPr>
          <w:rFonts w:eastAsia="Times New Roman" w:cs="Times New Roman"/>
          <w:color w:val="000000"/>
        </w:rPr>
        <w:t>Tools and home improvements</w:t>
      </w:r>
    </w:p>
    <w:p w:rsidR="00C23D42" w:rsidRPr="00C23D42" w:rsidRDefault="00C23D42" w:rsidP="00C23D42">
      <w:pPr>
        <w:numPr>
          <w:ilvl w:val="0"/>
          <w:numId w:val="5"/>
        </w:numPr>
        <w:spacing w:before="0" w:after="0" w:line="240" w:lineRule="auto"/>
        <w:jc w:val="both"/>
        <w:textAlignment w:val="baseline"/>
        <w:rPr>
          <w:rFonts w:ascii="Noto Sans Symbols" w:eastAsia="Times New Roman" w:hAnsi="Noto Sans Symbols" w:cs="Times New Roman"/>
          <w:color w:val="000000"/>
        </w:rPr>
      </w:pPr>
      <w:r w:rsidRPr="00C23D42">
        <w:rPr>
          <w:rFonts w:eastAsia="Times New Roman" w:cs="Times New Roman"/>
          <w:color w:val="000000"/>
        </w:rPr>
        <w:t>Toys and games</w:t>
      </w:r>
    </w:p>
    <w:p w:rsidR="00C23D42" w:rsidRPr="00C23D42" w:rsidRDefault="00C23D42" w:rsidP="00C23D42">
      <w:pPr>
        <w:numPr>
          <w:ilvl w:val="0"/>
          <w:numId w:val="5"/>
        </w:numPr>
        <w:spacing w:before="0" w:after="0" w:line="240" w:lineRule="auto"/>
        <w:jc w:val="both"/>
        <w:textAlignment w:val="baseline"/>
        <w:rPr>
          <w:rFonts w:ascii="Noto Sans Symbols" w:eastAsia="Times New Roman" w:hAnsi="Noto Sans Symbols" w:cs="Times New Roman"/>
          <w:color w:val="000000"/>
        </w:rPr>
      </w:pPr>
      <w:r w:rsidRPr="00C23D42">
        <w:rPr>
          <w:rFonts w:eastAsia="Times New Roman" w:cs="Times New Roman"/>
          <w:color w:val="000000"/>
        </w:rPr>
        <w:t>Video games</w:t>
      </w:r>
    </w:p>
    <w:p w:rsidR="00C23D42" w:rsidRDefault="00C23D42">
      <w:pPr>
        <w:jc w:val="both"/>
      </w:pPr>
    </w:p>
    <w:p w:rsidR="00D541AA" w:rsidRDefault="00A32ECA">
      <w:pPr>
        <w:jc w:val="both"/>
      </w:pPr>
      <w:r>
        <w:t xml:space="preserve">I file sono stati caricati uno per volta su Python, effettuando una piccola correzione al formato in modo da poter leggere correttamente il file .json. Le informazioni contenute all’interno dei .json sono state poi memorizzate e unite in un dataset </w:t>
      </w:r>
      <w:proofErr w:type="spellStart"/>
      <w:r w:rsidRPr="00C23D42">
        <w:rPr>
          <w:i/>
        </w:rPr>
        <w:t>pandas</w:t>
      </w:r>
      <w:proofErr w:type="spellEnd"/>
      <w:r>
        <w:t>. Data l’elevata numerosità delle recensioni di partenza, si è scelto di caricare il 20% delle osservazioni di ogni file, estratte in maniera casuale senza reinserimento.</w:t>
      </w:r>
      <w:r w:rsidR="00C23D42">
        <w:t xml:space="preserve"> Il</w:t>
      </w:r>
      <w:r>
        <w:t xml:space="preserve"> file finale comprende oltre 200 mila recensioni, una numerosità sufficiente per svolgere un corretto task di classificazione. </w:t>
      </w:r>
    </w:p>
    <w:p w:rsidR="00D541AA" w:rsidRDefault="00A32ECA">
      <w:pPr>
        <w:jc w:val="both"/>
      </w:pPr>
      <w:r>
        <w:t xml:space="preserve">I </w:t>
      </w:r>
      <w:r w:rsidR="00C23D42">
        <w:t>file .</w:t>
      </w:r>
      <w:r>
        <w:t xml:space="preserve">json iniziali comprendevano differenti campi, quali il nome dell’autore o la data di pubblicazione. L’unica colonna di nostro interesse è risultata </w:t>
      </w:r>
      <w:proofErr w:type="spellStart"/>
      <w:r w:rsidRPr="00C23D42">
        <w:rPr>
          <w:b/>
        </w:rPr>
        <w:t>textReview</w:t>
      </w:r>
      <w:proofErr w:type="spellEnd"/>
      <w:r>
        <w:t xml:space="preserve"> (testo della recensione); è stata creata poi la colonna </w:t>
      </w:r>
      <w:proofErr w:type="spellStart"/>
      <w:r w:rsidRPr="00C23D42">
        <w:rPr>
          <w:b/>
        </w:rPr>
        <w:t>category</w:t>
      </w:r>
      <w:proofErr w:type="spellEnd"/>
      <w:r>
        <w:t xml:space="preserve"> (oggetto di cui parla la recensione), che verrà usata come target nei successivi modelli di classificazione. L’altra variabile testuale che si sarebbe potut</w:t>
      </w:r>
      <w:r w:rsidR="007E5443">
        <w:t>a</w:t>
      </w:r>
      <w:r>
        <w:t xml:space="preserve"> tenere in considerazione era il titolo della recensione, ma dopo un’attenta analisi si è ritenuto non necessario inserirla in quanto i titoli erano spesso composti da poche parole, che sarebbero potute diminuire ancora dopo il preprocessing, e si sarebbe rischiato di ottenere titoli senza potere discriminatorio.</w:t>
      </w:r>
    </w:p>
    <w:p w:rsidR="0089020B" w:rsidRDefault="00A32ECA">
      <w:pPr>
        <w:pStyle w:val="Titolo2"/>
        <w:rPr>
          <w:sz w:val="40"/>
          <w:szCs w:val="40"/>
        </w:rPr>
      </w:pPr>
      <w:bookmarkStart w:id="2" w:name="_Toc535422692"/>
      <w:r>
        <w:rPr>
          <w:sz w:val="40"/>
          <w:szCs w:val="40"/>
        </w:rPr>
        <w:t>PREPROCESSING</w:t>
      </w:r>
      <w:bookmarkEnd w:id="2"/>
    </w:p>
    <w:p w:rsidR="0089020B" w:rsidRDefault="00A32ECA">
      <w:pPr>
        <w:jc w:val="both"/>
      </w:pPr>
      <w:r>
        <w:t xml:space="preserve">Durante questo step sono state implementati i processi di </w:t>
      </w:r>
      <w:proofErr w:type="spellStart"/>
      <w:r>
        <w:t>tokenizzazione</w:t>
      </w:r>
      <w:proofErr w:type="spellEnd"/>
      <w:r>
        <w:t xml:space="preserve">, normalizzazione, </w:t>
      </w:r>
      <w:proofErr w:type="spellStart"/>
      <w:r>
        <w:t>lemmizzazione</w:t>
      </w:r>
      <w:proofErr w:type="spellEnd"/>
      <w:r>
        <w:t xml:space="preserve"> e rimozione delle </w:t>
      </w:r>
      <w:proofErr w:type="spellStart"/>
      <w:r>
        <w:t>stopwords</w:t>
      </w:r>
      <w:proofErr w:type="spellEnd"/>
      <w:r>
        <w:t xml:space="preserve"> per standardizzare il testo, necessari per fornire un valido input alla successiva fase di classificazione.</w:t>
      </w:r>
    </w:p>
    <w:p w:rsidR="0089020B" w:rsidRDefault="0089020B">
      <w:pPr>
        <w:jc w:val="both"/>
      </w:pPr>
    </w:p>
    <w:p w:rsidR="002E2E98" w:rsidRPr="002E2E98" w:rsidRDefault="002E2E98" w:rsidP="002E2E98">
      <w:pPr>
        <w:pStyle w:val="Titolo3"/>
        <w:rPr>
          <w:sz w:val="24"/>
          <w:szCs w:val="24"/>
        </w:rPr>
      </w:pPr>
      <w:bookmarkStart w:id="3" w:name="_Toc535422693"/>
      <w:r>
        <w:rPr>
          <w:sz w:val="24"/>
          <w:szCs w:val="24"/>
        </w:rPr>
        <w:lastRenderedPageBreak/>
        <w:t>TOKENI</w:t>
      </w:r>
      <w:r w:rsidRPr="002E2E98">
        <w:rPr>
          <w:sz w:val="24"/>
          <w:szCs w:val="24"/>
        </w:rPr>
        <w:t>ZZAZIONE</w:t>
      </w:r>
      <w:bookmarkEnd w:id="3"/>
    </w:p>
    <w:p w:rsidR="00210455" w:rsidRDefault="00A32ECA" w:rsidP="002E2E98">
      <w:r>
        <w:t xml:space="preserve">Questo step riguarda la divisione del testo in singole parole, token. Data la struttura dei nostri dati, memorizzati in un dataset, è risultato più comodo non effettuare la </w:t>
      </w:r>
      <w:proofErr w:type="spellStart"/>
      <w:r>
        <w:t>tokenizzazione</w:t>
      </w:r>
      <w:proofErr w:type="spellEnd"/>
      <w:r>
        <w:t xml:space="preserve"> separatamente, ma includerla in ognuno degli step di preprocessing. Nello specifico:</w:t>
      </w:r>
    </w:p>
    <w:p w:rsidR="0089020B" w:rsidRDefault="00A32ECA">
      <w:pPr>
        <w:numPr>
          <w:ilvl w:val="0"/>
          <w:numId w:val="3"/>
        </w:numPr>
        <w:spacing w:after="0"/>
        <w:jc w:val="both"/>
      </w:pPr>
      <w:r>
        <w:t>viene inizialmente implementata una list</w:t>
      </w:r>
      <w:r w:rsidR="00B25FF9">
        <w:t xml:space="preserve"> </w:t>
      </w:r>
      <w:proofErr w:type="spellStart"/>
      <w:r>
        <w:t>comprehension</w:t>
      </w:r>
      <w:proofErr w:type="spellEnd"/>
      <w:r>
        <w:t xml:space="preserve"> che passa in rassegna le recensioni del dataset</w:t>
      </w:r>
    </w:p>
    <w:p w:rsidR="0089020B" w:rsidRDefault="00A32ECA">
      <w:pPr>
        <w:numPr>
          <w:ilvl w:val="0"/>
          <w:numId w:val="3"/>
        </w:numPr>
        <w:spacing w:before="0" w:after="0"/>
        <w:jc w:val="both"/>
      </w:pPr>
      <w:r>
        <w:t>la recensione viene divisa in singole parole utilizzando lo spazio come carattere di split</w:t>
      </w:r>
    </w:p>
    <w:p w:rsidR="0089020B" w:rsidRDefault="00A32ECA">
      <w:pPr>
        <w:numPr>
          <w:ilvl w:val="0"/>
          <w:numId w:val="3"/>
        </w:numPr>
        <w:spacing w:before="0" w:after="0"/>
        <w:jc w:val="both"/>
      </w:pPr>
      <w:r>
        <w:t>si applica la funzione specifica del preprocessing sui token ottenuti</w:t>
      </w:r>
    </w:p>
    <w:p w:rsidR="0089020B" w:rsidRDefault="00A32ECA">
      <w:pPr>
        <w:numPr>
          <w:ilvl w:val="0"/>
          <w:numId w:val="3"/>
        </w:numPr>
        <w:spacing w:before="0"/>
        <w:jc w:val="both"/>
      </w:pPr>
      <w:r>
        <w:t>le parole vengono ricongiunte fra di loro a ricreare la review, mantenendo inalterata la struttura del dataset.</w:t>
      </w:r>
    </w:p>
    <w:p w:rsidR="0089020B" w:rsidRPr="002E2E98" w:rsidRDefault="0089020B">
      <w:pPr>
        <w:jc w:val="both"/>
        <w:rPr>
          <w:sz w:val="24"/>
          <w:szCs w:val="24"/>
        </w:rPr>
      </w:pPr>
    </w:p>
    <w:p w:rsidR="002E2E98" w:rsidRPr="002E2E98" w:rsidRDefault="002E2E98" w:rsidP="002E2E98">
      <w:pPr>
        <w:pStyle w:val="Titolo3"/>
        <w:rPr>
          <w:sz w:val="24"/>
          <w:szCs w:val="24"/>
        </w:rPr>
      </w:pPr>
      <w:bookmarkStart w:id="4" w:name="_Toc535422694"/>
      <w:r w:rsidRPr="002E2E98">
        <w:rPr>
          <w:sz w:val="24"/>
          <w:szCs w:val="24"/>
        </w:rPr>
        <w:t>NORMALIZZAZIONE</w:t>
      </w:r>
      <w:bookmarkEnd w:id="4"/>
    </w:p>
    <w:p w:rsidR="0089020B" w:rsidRDefault="00A32ECA">
      <w:r>
        <w:t>Questo step ha il compito di riportare il testo in una forma standard in termini di caratteri. In questo passaggio sono state effettuate due operazioni principali:</w:t>
      </w:r>
    </w:p>
    <w:p w:rsidR="0089020B" w:rsidRDefault="00A32ECA">
      <w:pPr>
        <w:numPr>
          <w:ilvl w:val="0"/>
          <w:numId w:val="4"/>
        </w:numPr>
        <w:pBdr>
          <w:top w:val="nil"/>
          <w:left w:val="nil"/>
          <w:bottom w:val="nil"/>
          <w:right w:val="nil"/>
          <w:between w:val="nil"/>
        </w:pBdr>
        <w:spacing w:after="0"/>
        <w:jc w:val="both"/>
      </w:pPr>
      <w:r>
        <w:rPr>
          <w:color w:val="000000"/>
        </w:rPr>
        <w:t>Lower case: Python, essendo un software case sensitive, considera caratteri minuscoli e maiuscoli come differenti; dunque due parole uguali, una scritta con la maiuscola, una con la minuscola, sono considerati come due token differenti. Riportare tutte le parole in minuscolo può comportare dei problemi in quanto</w:t>
      </w:r>
      <w:r>
        <w:t xml:space="preserve"> </w:t>
      </w:r>
      <w:r>
        <w:rPr>
          <w:color w:val="000000"/>
        </w:rPr>
        <w:t>esistono parole che sono scritte in maiuscolo perché sono delle sigle o simili. Non sono stat</w:t>
      </w:r>
      <w:r>
        <w:t xml:space="preserve">i </w:t>
      </w:r>
      <w:r>
        <w:rPr>
          <w:color w:val="000000"/>
        </w:rPr>
        <w:t xml:space="preserve">fatti dei passaggi intermedi in quanto per il nostro compito di classificazione, l’influenza che può avere la trasformazione in minuscolo di una parola che dovrebbe essere maiuscola è trascurabile. Avrebbe avuto più senso fare degli accorgimenti nel caso si sarebbe dovuto fare una </w:t>
      </w:r>
      <w:proofErr w:type="spellStart"/>
      <w:r>
        <w:rPr>
          <w:color w:val="000000"/>
        </w:rPr>
        <w:t>entity</w:t>
      </w:r>
      <w:proofErr w:type="spellEnd"/>
      <w:r>
        <w:rPr>
          <w:color w:val="000000"/>
        </w:rPr>
        <w:t xml:space="preserve"> </w:t>
      </w:r>
      <w:proofErr w:type="spellStart"/>
      <w:r>
        <w:rPr>
          <w:color w:val="000000"/>
        </w:rPr>
        <w:t>recognition</w:t>
      </w:r>
      <w:proofErr w:type="spellEnd"/>
      <w:r>
        <w:rPr>
          <w:color w:val="000000"/>
        </w:rPr>
        <w:t>.</w:t>
      </w:r>
    </w:p>
    <w:p w:rsidR="0089020B" w:rsidRDefault="0089020B">
      <w:pPr>
        <w:pBdr>
          <w:top w:val="nil"/>
          <w:left w:val="nil"/>
          <w:bottom w:val="nil"/>
          <w:right w:val="nil"/>
          <w:between w:val="nil"/>
        </w:pBdr>
        <w:spacing w:after="0"/>
        <w:ind w:left="720"/>
        <w:jc w:val="both"/>
      </w:pPr>
    </w:p>
    <w:p w:rsidR="0089020B" w:rsidRPr="00D541AA" w:rsidRDefault="00A32ECA">
      <w:pPr>
        <w:numPr>
          <w:ilvl w:val="0"/>
          <w:numId w:val="4"/>
        </w:numPr>
        <w:pBdr>
          <w:top w:val="nil"/>
          <w:left w:val="nil"/>
          <w:bottom w:val="nil"/>
          <w:right w:val="nil"/>
          <w:between w:val="nil"/>
        </w:pBdr>
        <w:spacing w:before="0"/>
        <w:jc w:val="both"/>
      </w:pPr>
      <w:r>
        <w:rPr>
          <w:color w:val="000000"/>
        </w:rPr>
        <w:t>Caratteri speciali: tutti i caratteri speciali e i segni di punteggiatura sono stati sostituiti con uno spazio vuoto. In un primo momento questi caratteri non venivano sostituiti ma eliminati direttamente, tuttavia ci si è accorti in seguito che alcuni utenti nelle loro recensioni non mettevano lo spazio fra il segno di punteggiatura e la parola successiva. In questa maniera l’eliminazione del carattere portava all’unione di due parole in un token privo di significato, da qui la necessità di introdurre uno spazio come elemento sostitutivo.</w:t>
      </w:r>
    </w:p>
    <w:p w:rsidR="00D541AA" w:rsidRDefault="00D541AA" w:rsidP="00D541AA">
      <w:pPr>
        <w:pBdr>
          <w:top w:val="nil"/>
          <w:left w:val="nil"/>
          <w:bottom w:val="nil"/>
          <w:right w:val="nil"/>
          <w:between w:val="nil"/>
        </w:pBdr>
        <w:spacing w:before="0"/>
        <w:jc w:val="both"/>
      </w:pPr>
    </w:p>
    <w:p w:rsidR="0089020B" w:rsidRPr="002E2E98" w:rsidRDefault="002E2E98">
      <w:pPr>
        <w:pStyle w:val="Titolo3"/>
        <w:rPr>
          <w:sz w:val="24"/>
          <w:szCs w:val="24"/>
        </w:rPr>
      </w:pPr>
      <w:bookmarkStart w:id="5" w:name="_Toc535422695"/>
      <w:r w:rsidRPr="002E2E98">
        <w:rPr>
          <w:sz w:val="24"/>
          <w:szCs w:val="24"/>
        </w:rPr>
        <w:t>LEMMIZZAZIONE</w:t>
      </w:r>
      <w:bookmarkEnd w:id="5"/>
    </w:p>
    <w:p w:rsidR="0089020B" w:rsidRDefault="00A32ECA">
      <w:pPr>
        <w:jc w:val="both"/>
      </w:pPr>
      <w:r>
        <w:t xml:space="preserve">Questo processo ha il compito di riportare le parole alla loro forma base, cancellando tutte le inflessioni date dal discorso. La </w:t>
      </w:r>
      <w:proofErr w:type="spellStart"/>
      <w:r>
        <w:t>lemmizzazione</w:t>
      </w:r>
      <w:proofErr w:type="spellEnd"/>
      <w:r>
        <w:t xml:space="preserve"> è stata effettuata per verbi, sostantivi ed aggettivi. Per i verbi sono rimosse le forme relative alla terza persona singolare le forme infinite, i nomi sono portati alla versione singolare, mentre per gli aggettivi è rimosso un eventuale comparativo.</w:t>
      </w:r>
    </w:p>
    <w:p w:rsidR="003655F9" w:rsidRDefault="003655F9">
      <w:pPr>
        <w:jc w:val="both"/>
      </w:pPr>
    </w:p>
    <w:p w:rsidR="003655F9" w:rsidRDefault="003655F9">
      <w:pPr>
        <w:jc w:val="both"/>
      </w:pPr>
    </w:p>
    <w:p w:rsidR="003655F9" w:rsidRDefault="003655F9">
      <w:pPr>
        <w:jc w:val="both"/>
      </w:pPr>
    </w:p>
    <w:p w:rsidR="00D541AA" w:rsidRDefault="00D541AA">
      <w:pPr>
        <w:jc w:val="both"/>
      </w:pPr>
    </w:p>
    <w:p w:rsidR="00D947BC" w:rsidRPr="002E2E98" w:rsidRDefault="00D947BC" w:rsidP="00D947BC">
      <w:pPr>
        <w:pStyle w:val="Titolo3"/>
        <w:rPr>
          <w:sz w:val="24"/>
          <w:szCs w:val="24"/>
        </w:rPr>
      </w:pPr>
      <w:bookmarkStart w:id="6" w:name="_Toc535422696"/>
      <w:r w:rsidRPr="002E2E98">
        <w:rPr>
          <w:sz w:val="24"/>
          <w:szCs w:val="24"/>
        </w:rPr>
        <w:lastRenderedPageBreak/>
        <w:t>STOPWORDS</w:t>
      </w:r>
      <w:bookmarkEnd w:id="6"/>
    </w:p>
    <w:p w:rsidR="0089020B" w:rsidRDefault="00A32ECA">
      <w:pPr>
        <w:jc w:val="both"/>
      </w:pPr>
      <w:r>
        <w:t xml:space="preserve">Una lista contenente le principali </w:t>
      </w:r>
      <w:proofErr w:type="spellStart"/>
      <w:r>
        <w:t>stopwords</w:t>
      </w:r>
      <w:proofErr w:type="spellEnd"/>
      <w:r>
        <w:t xml:space="preserve"> è stata ottenuta dalla libreria </w:t>
      </w:r>
      <w:proofErr w:type="spellStart"/>
      <w:r w:rsidRPr="0092428A">
        <w:rPr>
          <w:i/>
        </w:rPr>
        <w:t>ntlk</w:t>
      </w:r>
      <w:proofErr w:type="spellEnd"/>
      <w:r>
        <w:rPr>
          <w:vertAlign w:val="superscript"/>
        </w:rPr>
        <w:footnoteReference w:id="2"/>
      </w:r>
      <w:r>
        <w:t xml:space="preserve"> (Natural Language Toolkit). Dalla lista originaria sono poi stati inseriti dei termini che risultavano essere chiaramente delle </w:t>
      </w:r>
      <w:proofErr w:type="spellStart"/>
      <w:r>
        <w:t>stopwords</w:t>
      </w:r>
      <w:proofErr w:type="spellEnd"/>
      <w:r>
        <w:t xml:space="preserve">, ma per via dei processi di normalizzazione e </w:t>
      </w:r>
      <w:proofErr w:type="spellStart"/>
      <w:r>
        <w:t>lemmizzazione</w:t>
      </w:r>
      <w:proofErr w:type="spellEnd"/>
      <w:r>
        <w:t xml:space="preserve"> precedenti avevano assunto una forma particolare che non le faceva rientrare nella lista di </w:t>
      </w:r>
      <w:proofErr w:type="spellStart"/>
      <w:r w:rsidRPr="0092428A">
        <w:rPr>
          <w:i/>
        </w:rPr>
        <w:t>nltk</w:t>
      </w:r>
      <w:proofErr w:type="spellEnd"/>
      <w:r>
        <w:t xml:space="preserve"> (ad esempio il termine </w:t>
      </w:r>
      <w:proofErr w:type="spellStart"/>
      <w:r>
        <w:rPr>
          <w:i/>
        </w:rPr>
        <w:t>haven’t</w:t>
      </w:r>
      <w:proofErr w:type="spellEnd"/>
      <w:r>
        <w:t xml:space="preserve"> era stato trasformato in </w:t>
      </w:r>
      <w:proofErr w:type="spellStart"/>
      <w:r>
        <w:rPr>
          <w:i/>
        </w:rPr>
        <w:t>havent</w:t>
      </w:r>
      <w:proofErr w:type="spellEnd"/>
      <w:r>
        <w:t xml:space="preserve"> e non era riconosciuto dal processo di </w:t>
      </w:r>
      <w:proofErr w:type="spellStart"/>
      <w:r>
        <w:t>stemming</w:t>
      </w:r>
      <w:proofErr w:type="spellEnd"/>
      <w:r>
        <w:t xml:space="preserve">). Estesa la lista si è proceduto con la rimozione delle parole che avevano una lunghezza inferiore ai tre caratteri in quanto erano principalmente numeri o gruppi di due caratteri che per errori di battitura erano diventati dei token senza alcun significato che avrebbero creato dei problemi ai modelli di classificazione. Avendo a che fare con dataset riguardati recensioni provenienti da ambiti differenti, non si è utilizzato nessuna lista ad hoc per le </w:t>
      </w:r>
      <w:proofErr w:type="spellStart"/>
      <w:r>
        <w:t>stopwords</w:t>
      </w:r>
      <w:proofErr w:type="spellEnd"/>
      <w:r>
        <w:t>, ma si è rimasti su quella di base ampliata opportunamente.</w:t>
      </w:r>
    </w:p>
    <w:p w:rsidR="00E90107" w:rsidRDefault="00E90107">
      <w:pPr>
        <w:jc w:val="both"/>
        <w:rPr>
          <w:i/>
        </w:rPr>
      </w:pPr>
      <w:r>
        <w:rPr>
          <w:i/>
        </w:rPr>
        <w:t xml:space="preserve">Esempio di text </w:t>
      </w:r>
      <w:proofErr w:type="spellStart"/>
      <w:r>
        <w:rPr>
          <w:i/>
        </w:rPr>
        <w:t>preprocessing</w:t>
      </w:r>
      <w:proofErr w:type="spellEnd"/>
      <w:r>
        <w:rPr>
          <w:i/>
        </w:rPr>
        <w:t xml:space="preserve"> su una recensione del dataset:</w:t>
      </w:r>
    </w:p>
    <w:p w:rsidR="00E90107" w:rsidRDefault="00E90107"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val="en-US"/>
        </w:rPr>
      </w:pPr>
      <w:proofErr w:type="spellStart"/>
      <w:r w:rsidRPr="00224F36">
        <w:rPr>
          <w:rFonts w:eastAsia="Times New Roman" w:cs="Courier New"/>
          <w:color w:val="000000"/>
          <w:lang w:val="en-US"/>
        </w:rPr>
        <w:t>Documento</w:t>
      </w:r>
      <w:proofErr w:type="spellEnd"/>
      <w:r w:rsidRPr="00224F36">
        <w:rPr>
          <w:rFonts w:eastAsia="Times New Roman" w:cs="Courier New"/>
          <w:color w:val="000000"/>
          <w:lang w:val="en-US"/>
        </w:rPr>
        <w:t xml:space="preserve"> </w:t>
      </w:r>
      <w:proofErr w:type="spellStart"/>
      <w:r w:rsidRPr="00224F36">
        <w:rPr>
          <w:rFonts w:eastAsia="Times New Roman" w:cs="Courier New"/>
          <w:color w:val="000000"/>
          <w:lang w:val="en-US"/>
        </w:rPr>
        <w:t>originale</w:t>
      </w:r>
      <w:proofErr w:type="spellEnd"/>
      <w:r w:rsidRPr="00224F36">
        <w:rPr>
          <w:rFonts w:eastAsia="Times New Roman" w:cs="Courier New"/>
          <w:color w:val="000000"/>
          <w:lang w:val="en-US"/>
        </w:rPr>
        <w:t xml:space="preserve">: </w:t>
      </w:r>
    </w:p>
    <w:p w:rsidR="00224F36" w:rsidRPr="00224F36" w:rsidRDefault="00224F36"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val="en-US"/>
        </w:rPr>
      </w:pPr>
    </w:p>
    <w:p w:rsidR="00E90107" w:rsidRPr="00E90107" w:rsidRDefault="00E90107"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r w:rsidRPr="00E90107">
        <w:rPr>
          <w:rFonts w:ascii="Courier New" w:eastAsia="Times New Roman" w:hAnsi="Courier New" w:cs="Courier New"/>
          <w:color w:val="000000"/>
          <w:sz w:val="21"/>
          <w:szCs w:val="21"/>
          <w:lang w:val="en-US"/>
        </w:rPr>
        <w:t>GREAT light so far....after 8 months it is going strong ...</w:t>
      </w:r>
      <w:proofErr w:type="spellStart"/>
      <w:r w:rsidRPr="00E90107">
        <w:rPr>
          <w:rFonts w:ascii="Courier New" w:eastAsia="Times New Roman" w:hAnsi="Courier New" w:cs="Courier New"/>
          <w:color w:val="000000"/>
          <w:sz w:val="21"/>
          <w:szCs w:val="21"/>
          <w:lang w:val="en-US"/>
        </w:rPr>
        <w:t>i</w:t>
      </w:r>
      <w:proofErr w:type="spellEnd"/>
      <w:r w:rsidRPr="00E90107">
        <w:rPr>
          <w:rFonts w:ascii="Courier New" w:eastAsia="Times New Roman" w:hAnsi="Courier New" w:cs="Courier New"/>
          <w:color w:val="000000"/>
          <w:sz w:val="21"/>
          <w:szCs w:val="21"/>
          <w:lang w:val="en-US"/>
        </w:rPr>
        <w:t xml:space="preserve"> hope it lasts....</w:t>
      </w:r>
      <w:proofErr w:type="spellStart"/>
      <w:r w:rsidRPr="00E90107">
        <w:rPr>
          <w:rFonts w:ascii="Courier New" w:eastAsia="Times New Roman" w:hAnsi="Courier New" w:cs="Courier New"/>
          <w:color w:val="000000"/>
          <w:sz w:val="21"/>
          <w:szCs w:val="21"/>
          <w:lang w:val="en-US"/>
        </w:rPr>
        <w:t>i</w:t>
      </w:r>
      <w:proofErr w:type="spellEnd"/>
      <w:r w:rsidRPr="00E90107">
        <w:rPr>
          <w:rFonts w:ascii="Courier New" w:eastAsia="Times New Roman" w:hAnsi="Courier New" w:cs="Courier New"/>
          <w:color w:val="000000"/>
          <w:sz w:val="21"/>
          <w:szCs w:val="21"/>
          <w:lang w:val="en-US"/>
        </w:rPr>
        <w:t xml:space="preserve"> can believe it has a motion </w:t>
      </w:r>
      <w:proofErr w:type="gramStart"/>
      <w:r w:rsidRPr="00E90107">
        <w:rPr>
          <w:rFonts w:ascii="Courier New" w:eastAsia="Times New Roman" w:hAnsi="Courier New" w:cs="Courier New"/>
          <w:color w:val="000000"/>
          <w:sz w:val="21"/>
          <w:szCs w:val="21"/>
          <w:lang w:val="en-US"/>
        </w:rPr>
        <w:t>sensor....!</w:t>
      </w:r>
      <w:proofErr w:type="gramEnd"/>
      <w:r w:rsidRPr="00E90107">
        <w:rPr>
          <w:rFonts w:ascii="Courier New" w:eastAsia="Times New Roman" w:hAnsi="Courier New" w:cs="Courier New"/>
          <w:color w:val="000000"/>
          <w:sz w:val="21"/>
          <w:szCs w:val="21"/>
          <w:lang w:val="en-US"/>
        </w:rPr>
        <w:t>!</w:t>
      </w:r>
    </w:p>
    <w:p w:rsidR="00E90107" w:rsidRPr="00E90107" w:rsidRDefault="00E90107"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p>
    <w:p w:rsidR="00E90107" w:rsidRPr="00224F36" w:rsidRDefault="00E90107" w:rsidP="00224F36">
      <w:pPr>
        <w:pStyle w:val="Paragrafoelenco"/>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eastAsia="Times New Roman" w:cs="Courier New"/>
          <w:color w:val="000000"/>
          <w:lang w:val="en-US"/>
        </w:rPr>
      </w:pPr>
      <w:proofErr w:type="spellStart"/>
      <w:r w:rsidRPr="00224F36">
        <w:rPr>
          <w:rFonts w:eastAsia="Times New Roman" w:cs="Courier New"/>
          <w:color w:val="000000"/>
          <w:lang w:val="en-US"/>
        </w:rPr>
        <w:t>Testo</w:t>
      </w:r>
      <w:proofErr w:type="spellEnd"/>
      <w:r w:rsidRPr="00224F36">
        <w:rPr>
          <w:rFonts w:eastAsia="Times New Roman" w:cs="Courier New"/>
          <w:color w:val="000000"/>
          <w:lang w:val="en-US"/>
        </w:rPr>
        <w:t xml:space="preserve"> </w:t>
      </w:r>
      <w:proofErr w:type="spellStart"/>
      <w:r w:rsidRPr="00224F36">
        <w:rPr>
          <w:rFonts w:eastAsia="Times New Roman" w:cs="Courier New"/>
          <w:color w:val="000000"/>
          <w:lang w:val="en-US"/>
        </w:rPr>
        <w:t>convertito</w:t>
      </w:r>
      <w:proofErr w:type="spellEnd"/>
      <w:r w:rsidRPr="00224F36">
        <w:rPr>
          <w:rFonts w:eastAsia="Times New Roman" w:cs="Courier New"/>
          <w:color w:val="000000"/>
          <w:lang w:val="en-US"/>
        </w:rPr>
        <w:t xml:space="preserve"> a lower case: </w:t>
      </w:r>
    </w:p>
    <w:p w:rsidR="00E90107" w:rsidRPr="00E90107" w:rsidRDefault="00E90107"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r w:rsidRPr="00E90107">
        <w:rPr>
          <w:rFonts w:ascii="Courier New" w:eastAsia="Times New Roman" w:hAnsi="Courier New" w:cs="Courier New"/>
          <w:color w:val="000000"/>
          <w:sz w:val="21"/>
          <w:szCs w:val="21"/>
          <w:lang w:val="en-US"/>
        </w:rPr>
        <w:t>great light so far....after 8 months it is going strong ...</w:t>
      </w:r>
      <w:proofErr w:type="spellStart"/>
      <w:r w:rsidRPr="00E90107">
        <w:rPr>
          <w:rFonts w:ascii="Courier New" w:eastAsia="Times New Roman" w:hAnsi="Courier New" w:cs="Courier New"/>
          <w:color w:val="000000"/>
          <w:sz w:val="21"/>
          <w:szCs w:val="21"/>
          <w:lang w:val="en-US"/>
        </w:rPr>
        <w:t>i</w:t>
      </w:r>
      <w:proofErr w:type="spellEnd"/>
      <w:r w:rsidRPr="00E90107">
        <w:rPr>
          <w:rFonts w:ascii="Courier New" w:eastAsia="Times New Roman" w:hAnsi="Courier New" w:cs="Courier New"/>
          <w:color w:val="000000"/>
          <w:sz w:val="21"/>
          <w:szCs w:val="21"/>
          <w:lang w:val="en-US"/>
        </w:rPr>
        <w:t xml:space="preserve"> hope it lasts....</w:t>
      </w:r>
      <w:proofErr w:type="spellStart"/>
      <w:r w:rsidRPr="00E90107">
        <w:rPr>
          <w:rFonts w:ascii="Courier New" w:eastAsia="Times New Roman" w:hAnsi="Courier New" w:cs="Courier New"/>
          <w:color w:val="000000"/>
          <w:sz w:val="21"/>
          <w:szCs w:val="21"/>
          <w:lang w:val="en-US"/>
        </w:rPr>
        <w:t>i</w:t>
      </w:r>
      <w:proofErr w:type="spellEnd"/>
      <w:r w:rsidRPr="00E90107">
        <w:rPr>
          <w:rFonts w:ascii="Courier New" w:eastAsia="Times New Roman" w:hAnsi="Courier New" w:cs="Courier New"/>
          <w:color w:val="000000"/>
          <w:sz w:val="21"/>
          <w:szCs w:val="21"/>
          <w:lang w:val="en-US"/>
        </w:rPr>
        <w:t xml:space="preserve"> can believe it has a motion </w:t>
      </w:r>
      <w:proofErr w:type="gramStart"/>
      <w:r w:rsidRPr="00E90107">
        <w:rPr>
          <w:rFonts w:ascii="Courier New" w:eastAsia="Times New Roman" w:hAnsi="Courier New" w:cs="Courier New"/>
          <w:color w:val="000000"/>
          <w:sz w:val="21"/>
          <w:szCs w:val="21"/>
          <w:lang w:val="en-US"/>
        </w:rPr>
        <w:t>sensor....!</w:t>
      </w:r>
      <w:proofErr w:type="gramEnd"/>
      <w:r w:rsidRPr="00E90107">
        <w:rPr>
          <w:rFonts w:ascii="Courier New" w:eastAsia="Times New Roman" w:hAnsi="Courier New" w:cs="Courier New"/>
          <w:color w:val="000000"/>
          <w:sz w:val="21"/>
          <w:szCs w:val="21"/>
          <w:lang w:val="en-US"/>
        </w:rPr>
        <w:t>!</w:t>
      </w:r>
    </w:p>
    <w:p w:rsidR="00E90107" w:rsidRPr="00E90107" w:rsidRDefault="00E90107"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p>
    <w:p w:rsidR="00E90107" w:rsidRPr="00224F36" w:rsidRDefault="00E90107" w:rsidP="00224F36">
      <w:pPr>
        <w:pStyle w:val="Paragrafoelenco"/>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eastAsia="Times New Roman" w:cs="Courier New"/>
          <w:color w:val="000000"/>
          <w:lang w:val="en-US"/>
        </w:rPr>
      </w:pPr>
      <w:proofErr w:type="spellStart"/>
      <w:r w:rsidRPr="00224F36">
        <w:rPr>
          <w:rFonts w:eastAsia="Times New Roman" w:cs="Courier New"/>
          <w:color w:val="000000"/>
          <w:lang w:val="en-US"/>
        </w:rPr>
        <w:t>Rimozione</w:t>
      </w:r>
      <w:proofErr w:type="spellEnd"/>
      <w:r w:rsidRPr="00224F36">
        <w:rPr>
          <w:rFonts w:eastAsia="Times New Roman" w:cs="Courier New"/>
          <w:color w:val="000000"/>
          <w:lang w:val="en-US"/>
        </w:rPr>
        <w:t xml:space="preserve"> </w:t>
      </w:r>
      <w:proofErr w:type="spellStart"/>
      <w:r w:rsidRPr="00224F36">
        <w:rPr>
          <w:rFonts w:eastAsia="Times New Roman" w:cs="Courier New"/>
          <w:color w:val="000000"/>
          <w:lang w:val="en-US"/>
        </w:rPr>
        <w:t>Punteggiatura</w:t>
      </w:r>
      <w:proofErr w:type="spellEnd"/>
      <w:r w:rsidRPr="00224F36">
        <w:rPr>
          <w:rFonts w:eastAsia="Times New Roman" w:cs="Courier New"/>
          <w:color w:val="000000"/>
          <w:lang w:val="en-US"/>
        </w:rPr>
        <w:t xml:space="preserve">: </w:t>
      </w:r>
    </w:p>
    <w:p w:rsidR="00E90107" w:rsidRPr="00E90107" w:rsidRDefault="00E90107"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r w:rsidRPr="00E90107">
        <w:rPr>
          <w:rFonts w:ascii="Courier New" w:eastAsia="Times New Roman" w:hAnsi="Courier New" w:cs="Courier New"/>
          <w:color w:val="000000"/>
          <w:sz w:val="21"/>
          <w:szCs w:val="21"/>
          <w:lang w:val="en-US"/>
        </w:rPr>
        <w:t xml:space="preserve">great light so far    after 8 months it is going strong    </w:t>
      </w:r>
      <w:proofErr w:type="spellStart"/>
      <w:r w:rsidRPr="00E90107">
        <w:rPr>
          <w:rFonts w:ascii="Courier New" w:eastAsia="Times New Roman" w:hAnsi="Courier New" w:cs="Courier New"/>
          <w:color w:val="000000"/>
          <w:sz w:val="21"/>
          <w:szCs w:val="21"/>
          <w:lang w:val="en-US"/>
        </w:rPr>
        <w:t>i</w:t>
      </w:r>
      <w:proofErr w:type="spellEnd"/>
      <w:r w:rsidRPr="00E90107">
        <w:rPr>
          <w:rFonts w:ascii="Courier New" w:eastAsia="Times New Roman" w:hAnsi="Courier New" w:cs="Courier New"/>
          <w:color w:val="000000"/>
          <w:sz w:val="21"/>
          <w:szCs w:val="21"/>
          <w:lang w:val="en-US"/>
        </w:rPr>
        <w:t xml:space="preserve"> hope it lasts    </w:t>
      </w:r>
      <w:proofErr w:type="spellStart"/>
      <w:r w:rsidRPr="00E90107">
        <w:rPr>
          <w:rFonts w:ascii="Courier New" w:eastAsia="Times New Roman" w:hAnsi="Courier New" w:cs="Courier New"/>
          <w:color w:val="000000"/>
          <w:sz w:val="21"/>
          <w:szCs w:val="21"/>
          <w:lang w:val="en-US"/>
        </w:rPr>
        <w:t>i</w:t>
      </w:r>
      <w:proofErr w:type="spellEnd"/>
      <w:r w:rsidRPr="00E90107">
        <w:rPr>
          <w:rFonts w:ascii="Courier New" w:eastAsia="Times New Roman" w:hAnsi="Courier New" w:cs="Courier New"/>
          <w:color w:val="000000"/>
          <w:sz w:val="21"/>
          <w:szCs w:val="21"/>
          <w:lang w:val="en-US"/>
        </w:rPr>
        <w:t xml:space="preserve"> can believe it has a motion sensor      </w:t>
      </w:r>
    </w:p>
    <w:p w:rsidR="00E90107" w:rsidRPr="00224F36" w:rsidRDefault="00E90107"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val="en-US"/>
        </w:rPr>
      </w:pPr>
    </w:p>
    <w:p w:rsidR="00E90107" w:rsidRPr="00224F36" w:rsidRDefault="00DB24CF" w:rsidP="00224F36">
      <w:pPr>
        <w:pStyle w:val="Paragrafoelenco"/>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eastAsia="Times New Roman" w:cs="Courier New"/>
          <w:color w:val="000000"/>
          <w:lang w:val="en-US"/>
        </w:rPr>
      </w:pPr>
      <w:proofErr w:type="spellStart"/>
      <w:r w:rsidRPr="00224F36">
        <w:rPr>
          <w:rFonts w:eastAsia="Times New Roman" w:cs="Courier New"/>
          <w:color w:val="000000"/>
          <w:lang w:val="en-US"/>
        </w:rPr>
        <w:t>Testo</w:t>
      </w:r>
      <w:proofErr w:type="spellEnd"/>
      <w:r w:rsidRPr="00224F36">
        <w:rPr>
          <w:rFonts w:eastAsia="Times New Roman" w:cs="Courier New"/>
          <w:color w:val="000000"/>
          <w:lang w:val="en-US"/>
        </w:rPr>
        <w:t xml:space="preserve"> </w:t>
      </w:r>
      <w:proofErr w:type="spellStart"/>
      <w:r w:rsidRPr="00224F36">
        <w:rPr>
          <w:rFonts w:eastAsia="Times New Roman" w:cs="Courier New"/>
          <w:color w:val="000000"/>
          <w:lang w:val="en-US"/>
        </w:rPr>
        <w:t>lemmizzato</w:t>
      </w:r>
      <w:proofErr w:type="spellEnd"/>
      <w:r w:rsidR="00E90107" w:rsidRPr="00224F36">
        <w:rPr>
          <w:rFonts w:eastAsia="Times New Roman" w:cs="Courier New"/>
          <w:color w:val="000000"/>
          <w:lang w:val="en-US"/>
        </w:rPr>
        <w:t xml:space="preserve">: </w:t>
      </w:r>
    </w:p>
    <w:p w:rsidR="00224F36" w:rsidRDefault="00E90107"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r w:rsidRPr="00E90107">
        <w:rPr>
          <w:rFonts w:ascii="Courier New" w:eastAsia="Times New Roman" w:hAnsi="Courier New" w:cs="Courier New"/>
          <w:color w:val="000000"/>
          <w:sz w:val="21"/>
          <w:szCs w:val="21"/>
          <w:lang w:val="en-US"/>
        </w:rPr>
        <w:t xml:space="preserve">great light so far after 8 month it be go strong </w:t>
      </w:r>
      <w:proofErr w:type="spellStart"/>
      <w:r w:rsidRPr="00E90107">
        <w:rPr>
          <w:rFonts w:ascii="Courier New" w:eastAsia="Times New Roman" w:hAnsi="Courier New" w:cs="Courier New"/>
          <w:color w:val="000000"/>
          <w:sz w:val="21"/>
          <w:szCs w:val="21"/>
          <w:lang w:val="en-US"/>
        </w:rPr>
        <w:t>i</w:t>
      </w:r>
      <w:proofErr w:type="spellEnd"/>
      <w:r w:rsidRPr="00E90107">
        <w:rPr>
          <w:rFonts w:ascii="Courier New" w:eastAsia="Times New Roman" w:hAnsi="Courier New" w:cs="Courier New"/>
          <w:color w:val="000000"/>
          <w:sz w:val="21"/>
          <w:szCs w:val="21"/>
          <w:lang w:val="en-US"/>
        </w:rPr>
        <w:t xml:space="preserve"> hope it last </w:t>
      </w:r>
      <w:proofErr w:type="spellStart"/>
      <w:r w:rsidRPr="00E90107">
        <w:rPr>
          <w:rFonts w:ascii="Courier New" w:eastAsia="Times New Roman" w:hAnsi="Courier New" w:cs="Courier New"/>
          <w:color w:val="000000"/>
          <w:sz w:val="21"/>
          <w:szCs w:val="21"/>
          <w:lang w:val="en-US"/>
        </w:rPr>
        <w:t>i</w:t>
      </w:r>
      <w:proofErr w:type="spellEnd"/>
      <w:r w:rsidRPr="00E90107">
        <w:rPr>
          <w:rFonts w:ascii="Courier New" w:eastAsia="Times New Roman" w:hAnsi="Courier New" w:cs="Courier New"/>
          <w:color w:val="000000"/>
          <w:sz w:val="21"/>
          <w:szCs w:val="21"/>
          <w:lang w:val="en-US"/>
        </w:rPr>
        <w:t xml:space="preserve"> can </w:t>
      </w:r>
    </w:p>
    <w:p w:rsidR="00E90107" w:rsidRPr="00E90107" w:rsidRDefault="00E90107"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r w:rsidRPr="00E90107">
        <w:rPr>
          <w:rFonts w:ascii="Courier New" w:eastAsia="Times New Roman" w:hAnsi="Courier New" w:cs="Courier New"/>
          <w:color w:val="000000"/>
          <w:sz w:val="21"/>
          <w:szCs w:val="21"/>
          <w:lang w:val="en-US"/>
        </w:rPr>
        <w:t>believ</w:t>
      </w:r>
      <w:r w:rsidR="00224F36">
        <w:rPr>
          <w:rFonts w:ascii="Courier New" w:eastAsia="Times New Roman" w:hAnsi="Courier New" w:cs="Courier New"/>
          <w:color w:val="000000"/>
          <w:sz w:val="21"/>
          <w:szCs w:val="21"/>
          <w:lang w:val="en-US"/>
        </w:rPr>
        <w:t>e</w:t>
      </w:r>
      <w:r w:rsidRPr="00E90107">
        <w:rPr>
          <w:rFonts w:ascii="Courier New" w:eastAsia="Times New Roman" w:hAnsi="Courier New" w:cs="Courier New"/>
          <w:color w:val="000000"/>
          <w:sz w:val="21"/>
          <w:szCs w:val="21"/>
          <w:lang w:val="en-US"/>
        </w:rPr>
        <w:t xml:space="preserve"> it have a motion sensor</w:t>
      </w:r>
    </w:p>
    <w:p w:rsidR="00E90107" w:rsidRPr="00224F36" w:rsidRDefault="00E90107"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val="en-US"/>
        </w:rPr>
      </w:pPr>
    </w:p>
    <w:p w:rsidR="00E90107" w:rsidRPr="00224F36" w:rsidRDefault="00DB24CF" w:rsidP="00224F36">
      <w:pPr>
        <w:pStyle w:val="Paragrafoelenco"/>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eastAsia="Times New Roman" w:cs="Courier New"/>
          <w:color w:val="000000"/>
          <w:lang w:val="en-US"/>
        </w:rPr>
      </w:pPr>
      <w:proofErr w:type="spellStart"/>
      <w:r w:rsidRPr="00224F36">
        <w:rPr>
          <w:rFonts w:eastAsia="Times New Roman" w:cs="Courier New"/>
          <w:color w:val="000000"/>
          <w:lang w:val="en-US"/>
        </w:rPr>
        <w:t>Rimozione</w:t>
      </w:r>
      <w:proofErr w:type="spellEnd"/>
      <w:r w:rsidRPr="00224F36">
        <w:rPr>
          <w:rFonts w:eastAsia="Times New Roman" w:cs="Courier New"/>
          <w:color w:val="000000"/>
          <w:lang w:val="en-US"/>
        </w:rPr>
        <w:t xml:space="preserve"> </w:t>
      </w:r>
      <w:proofErr w:type="spellStart"/>
      <w:r w:rsidR="00E90107" w:rsidRPr="00224F36">
        <w:rPr>
          <w:rFonts w:eastAsia="Times New Roman" w:cs="Courier New"/>
          <w:color w:val="000000"/>
          <w:lang w:val="en-US"/>
        </w:rPr>
        <w:t>Stopwords</w:t>
      </w:r>
      <w:proofErr w:type="spellEnd"/>
      <w:r w:rsidR="00E90107" w:rsidRPr="00224F36">
        <w:rPr>
          <w:rFonts w:eastAsia="Times New Roman" w:cs="Courier New"/>
          <w:color w:val="000000"/>
          <w:lang w:val="en-US"/>
        </w:rPr>
        <w:t xml:space="preserve">: </w:t>
      </w:r>
    </w:p>
    <w:p w:rsidR="00E90107" w:rsidRPr="00E90107" w:rsidRDefault="00E90107" w:rsidP="00E9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r w:rsidRPr="00E90107">
        <w:rPr>
          <w:rFonts w:ascii="Courier New" w:eastAsia="Times New Roman" w:hAnsi="Courier New" w:cs="Courier New"/>
          <w:color w:val="000000"/>
          <w:sz w:val="21"/>
          <w:szCs w:val="21"/>
          <w:lang w:val="en-US"/>
        </w:rPr>
        <w:t xml:space="preserve">great light far month strong hope last </w:t>
      </w:r>
      <w:proofErr w:type="gramStart"/>
      <w:r w:rsidRPr="00E90107">
        <w:rPr>
          <w:rFonts w:ascii="Courier New" w:eastAsia="Times New Roman" w:hAnsi="Courier New" w:cs="Courier New"/>
          <w:color w:val="000000"/>
          <w:sz w:val="21"/>
          <w:szCs w:val="21"/>
          <w:lang w:val="en-US"/>
        </w:rPr>
        <w:t>believe</w:t>
      </w:r>
      <w:proofErr w:type="gramEnd"/>
      <w:r w:rsidRPr="00E90107">
        <w:rPr>
          <w:rFonts w:ascii="Courier New" w:eastAsia="Times New Roman" w:hAnsi="Courier New" w:cs="Courier New"/>
          <w:color w:val="000000"/>
          <w:sz w:val="21"/>
          <w:szCs w:val="21"/>
          <w:lang w:val="en-US"/>
        </w:rPr>
        <w:t xml:space="preserve"> motion sensor</w:t>
      </w:r>
    </w:p>
    <w:p w:rsidR="00E90107" w:rsidRPr="00E90107" w:rsidRDefault="00E90107">
      <w:pPr>
        <w:jc w:val="both"/>
        <w:rPr>
          <w:lang w:val="en-US"/>
        </w:rPr>
      </w:pPr>
    </w:p>
    <w:p w:rsidR="00C23D42" w:rsidRPr="00E90107" w:rsidRDefault="00C23D42">
      <w:pPr>
        <w:jc w:val="both"/>
        <w:rPr>
          <w:lang w:val="en-US"/>
        </w:rPr>
      </w:pPr>
    </w:p>
    <w:p w:rsidR="00D947BC" w:rsidRPr="002E2E98" w:rsidRDefault="00D947BC" w:rsidP="00D947BC">
      <w:pPr>
        <w:pStyle w:val="Titolo3"/>
        <w:rPr>
          <w:sz w:val="24"/>
          <w:szCs w:val="24"/>
        </w:rPr>
      </w:pPr>
      <w:bookmarkStart w:id="7" w:name="_Toc535422697"/>
      <w:r w:rsidRPr="002E2E98">
        <w:rPr>
          <w:sz w:val="24"/>
          <w:szCs w:val="24"/>
        </w:rPr>
        <w:t>TRAIN-TEST SPLIT</w:t>
      </w:r>
      <w:bookmarkEnd w:id="7"/>
    </w:p>
    <w:p w:rsidR="0089020B" w:rsidRDefault="00DB24CF">
      <w:pPr>
        <w:jc w:val="both"/>
      </w:pPr>
      <w:r>
        <w:t xml:space="preserve">Una volta completata la fase di text </w:t>
      </w:r>
      <w:proofErr w:type="spellStart"/>
      <w:r>
        <w:t>preprocessing</w:t>
      </w:r>
      <w:proofErr w:type="spellEnd"/>
      <w:r>
        <w:t>, i</w:t>
      </w:r>
      <w:r w:rsidR="00A32ECA">
        <w:t xml:space="preserve">l dataset è diviso in </w:t>
      </w:r>
      <w:proofErr w:type="spellStart"/>
      <w:r w:rsidR="00A32ECA">
        <w:t>train</w:t>
      </w:r>
      <w:proofErr w:type="spellEnd"/>
      <w:r w:rsidR="00A32ECA">
        <w:t xml:space="preserve"> e test (proporzioni di default con 75%</w:t>
      </w:r>
      <w:r w:rsidR="00A71EA0">
        <w:t xml:space="preserve"> di osservazioni nel</w:t>
      </w:r>
      <w:r w:rsidR="00A32ECA">
        <w:t xml:space="preserve"> </w:t>
      </w:r>
      <w:proofErr w:type="spellStart"/>
      <w:r w:rsidR="00A32ECA">
        <w:t>train</w:t>
      </w:r>
      <w:proofErr w:type="spellEnd"/>
      <w:r w:rsidR="00A32ECA">
        <w:t xml:space="preserve"> e 25% </w:t>
      </w:r>
      <w:r w:rsidR="00A71EA0">
        <w:t xml:space="preserve">nel </w:t>
      </w:r>
      <w:r w:rsidR="00A32ECA">
        <w:t xml:space="preserve">test), optando per una stratificazione proporzionale alla distribuzione delle categorie. </w:t>
      </w:r>
    </w:p>
    <w:p w:rsidR="0089020B" w:rsidRDefault="00A32ECA">
      <w:pPr>
        <w:jc w:val="both"/>
      </w:pPr>
      <w:r>
        <w:t xml:space="preserve">Si sceglie di rappresentare i documenti come vettori, con pesi calcolati con la procedura TF-IDF. Per fare ciò si ricorre alla funzione </w:t>
      </w:r>
      <w:proofErr w:type="spellStart"/>
      <w:r>
        <w:rPr>
          <w:i/>
        </w:rPr>
        <w:t>TfidfVectorizer</w:t>
      </w:r>
      <w:proofErr w:type="spellEnd"/>
      <w:r>
        <w:rPr>
          <w:i/>
        </w:rPr>
        <w:t xml:space="preserve"> </w:t>
      </w:r>
      <w:r>
        <w:t xml:space="preserve">del pacchetto </w:t>
      </w:r>
      <w:proofErr w:type="spellStart"/>
      <w:r>
        <w:rPr>
          <w:i/>
        </w:rPr>
        <w:t>sklearn</w:t>
      </w:r>
      <w:proofErr w:type="spellEnd"/>
      <w:r w:rsidR="0092428A">
        <w:rPr>
          <w:rStyle w:val="Rimandonotaapidipagina"/>
          <w:i/>
        </w:rPr>
        <w:footnoteReference w:id="3"/>
      </w:r>
      <w:r>
        <w:rPr>
          <w:i/>
        </w:rPr>
        <w:t xml:space="preserve">. </w:t>
      </w:r>
      <w:r>
        <w:t xml:space="preserve">L’algoritmo viene addestrato sul </w:t>
      </w:r>
      <w:proofErr w:type="spellStart"/>
      <w:r>
        <w:t>train</w:t>
      </w:r>
      <w:proofErr w:type="spellEnd"/>
      <w:r>
        <w:t>, e restituisce una rappresentazione dei dati di interesse in forma matriciale (</w:t>
      </w:r>
      <w:proofErr w:type="spellStart"/>
      <w:r>
        <w:t>document-term</w:t>
      </w:r>
      <w:proofErr w:type="spellEnd"/>
      <w:r>
        <w:t xml:space="preserve"> </w:t>
      </w:r>
      <w:proofErr w:type="spellStart"/>
      <w:r>
        <w:t>matrix</w:t>
      </w:r>
      <w:proofErr w:type="spellEnd"/>
      <w:r>
        <w:t xml:space="preserve">). </w:t>
      </w:r>
      <w:r w:rsidR="00DB24CF">
        <w:t xml:space="preserve">L’algoritmo sceglie </w:t>
      </w:r>
      <w:proofErr w:type="gramStart"/>
      <w:r w:rsidR="00DB24CF">
        <w:t>le features</w:t>
      </w:r>
      <w:proofErr w:type="gramEnd"/>
      <w:r w:rsidR="00DB24CF">
        <w:t xml:space="preserve"> (termini) più rilevanti</w:t>
      </w:r>
      <w:r w:rsidR="00A71EA0">
        <w:t xml:space="preserve"> tra le recensioni</w:t>
      </w:r>
      <w:r w:rsidR="00DB24CF">
        <w:t xml:space="preserve">, che </w:t>
      </w:r>
      <w:r w:rsidR="00DB24CF">
        <w:lastRenderedPageBreak/>
        <w:t xml:space="preserve">andranno a costituire le colonne della matrice sparsa. </w:t>
      </w:r>
      <w:r w:rsidR="008D48F7">
        <w:t xml:space="preserve">Le righe saranno di numerosità pari al numero di documenti contenenti nel </w:t>
      </w:r>
      <w:proofErr w:type="spellStart"/>
      <w:r w:rsidR="008D48F7">
        <w:t>train</w:t>
      </w:r>
      <w:proofErr w:type="spellEnd"/>
      <w:r w:rsidR="00A71EA0">
        <w:t xml:space="preserve">. </w:t>
      </w:r>
      <w:r>
        <w:t>Il numero massimo di features (termini) viene fissato a 5000. Questa quantità è stata scelta in quanto inserendo più feature sarebbero stati selezionati termini con poco potere discriminatorio o scorretti da un punto di vista sintattico.</w:t>
      </w:r>
      <w:r w:rsidR="008D48F7">
        <w:t xml:space="preserve"> </w:t>
      </w:r>
      <w:proofErr w:type="gramStart"/>
      <w:r w:rsidR="008D48F7">
        <w:t>Infine</w:t>
      </w:r>
      <w:proofErr w:type="gramEnd"/>
      <w:r w:rsidR="008D48F7">
        <w:t xml:space="preserve"> anche il dataset di test viene convertito in forma matriciale.</w:t>
      </w:r>
    </w:p>
    <w:p w:rsidR="0089020B" w:rsidRDefault="00A32ECA">
      <w:r>
        <w:t>La rappresentazione delle recensioni in formato vettoriale è risultata ideale come input per la successiva fase di classificazione.</w:t>
      </w:r>
    </w:p>
    <w:p w:rsidR="0089020B" w:rsidRDefault="0089020B">
      <w:pPr>
        <w:jc w:val="both"/>
      </w:pPr>
    </w:p>
    <w:p w:rsidR="00D541AA" w:rsidRDefault="00D541AA">
      <w:pPr>
        <w:jc w:val="both"/>
      </w:pPr>
    </w:p>
    <w:p w:rsidR="0089020B" w:rsidRDefault="00A32ECA">
      <w:pPr>
        <w:pStyle w:val="Titolo2"/>
        <w:rPr>
          <w:sz w:val="40"/>
          <w:szCs w:val="40"/>
        </w:rPr>
      </w:pPr>
      <w:bookmarkStart w:id="8" w:name="_Toc535422698"/>
      <w:r>
        <w:rPr>
          <w:sz w:val="40"/>
          <w:szCs w:val="40"/>
        </w:rPr>
        <w:t>MODELLI</w:t>
      </w:r>
      <w:bookmarkEnd w:id="8"/>
    </w:p>
    <w:p w:rsidR="0089020B" w:rsidRDefault="00A32ECA">
      <w:pPr>
        <w:jc w:val="both"/>
      </w:pPr>
      <w:r>
        <w:t xml:space="preserve">Per il task di classificazione sono stati implementati vari modelli di machine learning. Ognuno di questi modelli </w:t>
      </w:r>
      <w:r w:rsidR="003655F9">
        <w:t>viene</w:t>
      </w:r>
      <w:r>
        <w:t xml:space="preserve"> </w:t>
      </w:r>
      <w:r w:rsidR="003655F9">
        <w:t>addestrato</w:t>
      </w:r>
      <w:r>
        <w:t xml:space="preserve"> sui dati di training, </w:t>
      </w:r>
      <w:r w:rsidR="003655F9">
        <w:t>dove apprende quali siano le</w:t>
      </w:r>
      <w:r>
        <w:t xml:space="preserve"> relazioni che legano le recensioni alla loro classe. Una volta concluso questo step il classificatore è applicato ai dati di test</w:t>
      </w:r>
      <w:r w:rsidR="00E90FB8">
        <w:t xml:space="preserve">, restituendo </w:t>
      </w:r>
      <w:r>
        <w:t xml:space="preserve">come output </w:t>
      </w:r>
      <w:r w:rsidR="00E90FB8">
        <w:t>la classe di appartenenza più verosimile per ciascuna</w:t>
      </w:r>
      <w:r>
        <w:t xml:space="preserve"> recensione</w:t>
      </w:r>
      <w:r w:rsidR="00E90FB8">
        <w:t>.</w:t>
      </w:r>
      <w:r>
        <w:t xml:space="preserve"> </w:t>
      </w:r>
    </w:p>
    <w:p w:rsidR="0089020B" w:rsidRPr="002E2E98" w:rsidRDefault="00A32ECA">
      <w:pPr>
        <w:pStyle w:val="Titolo3"/>
        <w:rPr>
          <w:sz w:val="24"/>
          <w:szCs w:val="24"/>
        </w:rPr>
      </w:pPr>
      <w:bookmarkStart w:id="9" w:name="_Toc535422699"/>
      <w:r w:rsidRPr="002E2E98">
        <w:rPr>
          <w:sz w:val="24"/>
          <w:szCs w:val="24"/>
        </w:rPr>
        <w:t>NAIVE BAYES</w:t>
      </w:r>
      <w:bookmarkEnd w:id="9"/>
    </w:p>
    <w:p w:rsidR="0089020B" w:rsidRDefault="00A32ECA">
      <w:r>
        <w:t xml:space="preserve">Il metodo utilizza il teorema di </w:t>
      </w:r>
      <w:proofErr w:type="spellStart"/>
      <w:r>
        <w:t>Bayes</w:t>
      </w:r>
      <w:proofErr w:type="spellEnd"/>
      <w:r>
        <w:t xml:space="preserve"> per stimare la probabilità di appartenenza di un documento ad una classe. Nella fase di training si calcolano le probabilità condizionate delle classi rispetto ai documenti; applicando il teorema di </w:t>
      </w:r>
      <w:proofErr w:type="spellStart"/>
      <w:r>
        <w:t>Bayes</w:t>
      </w:r>
      <w:proofErr w:type="spellEnd"/>
      <w:r>
        <w:t xml:space="preserve"> la classe del documento </w:t>
      </w:r>
      <w:r w:rsidR="00B25FF9">
        <w:t xml:space="preserve">prevista </w:t>
      </w:r>
      <w:r>
        <w:t>è quella che massimizza la probabilità a posteriori di appartenenza</w:t>
      </w:r>
      <w:r w:rsidR="00230B01">
        <w:t xml:space="preserve"> C</w:t>
      </w:r>
      <w:r w:rsidR="00230B01">
        <w:rPr>
          <w:rStyle w:val="Rimandonotaapidipagina"/>
        </w:rPr>
        <w:footnoteReference w:id="4"/>
      </w:r>
      <w:r>
        <w:t>:</w:t>
      </w:r>
    </w:p>
    <w:p w:rsidR="0089020B" w:rsidRPr="00D541AA" w:rsidRDefault="008C59EB">
      <w:pPr>
        <w:jc w:val="center"/>
        <w:rPr>
          <w:i/>
          <w:sz w:val="28"/>
          <w:szCs w:val="28"/>
        </w:rPr>
      </w:pPr>
      <m:oMathPara>
        <m:oMath>
          <m:sSub>
            <m:sSubPr>
              <m:ctrlPr>
                <w:rPr>
                  <w:rFonts w:ascii="Cambria Math" w:eastAsia="Cambria" w:hAnsi="Cambria Math" w:cs="Cambria"/>
                  <w:i/>
                  <w:sz w:val="28"/>
                  <w:szCs w:val="28"/>
                </w:rPr>
              </m:ctrlPr>
            </m:sSubPr>
            <m:e>
              <m:r>
                <w:rPr>
                  <w:rFonts w:ascii="Cambria Math" w:eastAsia="Cambria" w:hAnsi="Cambria Math" w:cs="Cambria"/>
                  <w:sz w:val="28"/>
                  <w:szCs w:val="28"/>
                </w:rPr>
                <m:t>C</m:t>
              </m:r>
            </m:e>
            <m:sub>
              <m:r>
                <w:rPr>
                  <w:rFonts w:ascii="Cambria Math" w:eastAsia="Cambria" w:hAnsi="Cambria Math" w:cs="Cambria"/>
                  <w:sz w:val="28"/>
                  <w:szCs w:val="28"/>
                </w:rPr>
                <m:t>MAX</m:t>
              </m:r>
            </m:sub>
          </m:sSub>
          <m:r>
            <w:rPr>
              <w:rFonts w:ascii="Cambria Math" w:eastAsia="Cambria" w:hAnsi="Cambria Math" w:cs="Cambria"/>
              <w:sz w:val="28"/>
              <w:szCs w:val="28"/>
            </w:rPr>
            <m:t>=</m:t>
          </m:r>
          <m:limLow>
            <m:limLowPr>
              <m:ctrlPr>
                <w:rPr>
                  <w:rFonts w:ascii="Cambria Math" w:eastAsia="Cambria" w:hAnsi="Cambria Math" w:cs="Cambria"/>
                  <w:i/>
                  <w:sz w:val="28"/>
                  <w:szCs w:val="28"/>
                </w:rPr>
              </m:ctrlPr>
            </m:limLowPr>
            <m:e>
              <m:r>
                <m:rPr>
                  <m:sty m:val="p"/>
                </m:rPr>
                <w:rPr>
                  <w:rFonts w:ascii="Cambria Math" w:eastAsia="Cambria" w:hAnsi="Cambria Math" w:cs="Cambria"/>
                  <w:sz w:val="28"/>
                  <w:szCs w:val="28"/>
                </w:rPr>
                <m:t>argmax</m:t>
              </m:r>
            </m:e>
            <m:lim>
              <m:r>
                <w:rPr>
                  <w:rFonts w:ascii="Cambria Math" w:eastAsia="Cambria" w:hAnsi="Cambria Math" w:cs="Cambria"/>
                  <w:sz w:val="28"/>
                  <w:szCs w:val="28"/>
                </w:rPr>
                <m:t>c∈C</m:t>
              </m:r>
            </m:lim>
          </m:limLow>
          <m:r>
            <w:rPr>
              <w:rFonts w:ascii="Cambria Math" w:eastAsia="Cambria" w:hAnsi="Cambria Math" w:cs="Cambria"/>
              <w:sz w:val="28"/>
              <w:szCs w:val="28"/>
            </w:rPr>
            <m:t xml:space="preserve"> </m:t>
          </m:r>
          <m:r>
            <w:rPr>
              <w:rFonts w:ascii="Cambria Math" w:eastAsia="Cambria" w:hAnsi="Cambria Math" w:cs="Cambria"/>
              <w:sz w:val="28"/>
              <w:szCs w:val="28"/>
            </w:rPr>
            <m:t>P(</m:t>
          </m:r>
          <m:r>
            <w:rPr>
              <w:rFonts w:ascii="Cambria Math" w:eastAsia="Cambria" w:hAnsi="Cambria Math" w:cs="Cambria"/>
              <w:sz w:val="28"/>
              <w:szCs w:val="28"/>
            </w:rPr>
            <m:t>c</m:t>
          </m:r>
          <m:r>
            <w:rPr>
              <w:rFonts w:ascii="Cambria Math" w:eastAsia="Cambria" w:hAnsi="Cambria Math" w:cs="Cambria"/>
              <w:sz w:val="28"/>
              <w:szCs w:val="28"/>
            </w:rPr>
            <m:t>|</m:t>
          </m:r>
          <m:r>
            <w:rPr>
              <w:rFonts w:ascii="Cambria Math" w:eastAsia="Cambria" w:hAnsi="Cambria Math" w:cs="Cambria"/>
              <w:sz w:val="28"/>
              <w:szCs w:val="28"/>
            </w:rPr>
            <m:t>d</m:t>
          </m:r>
          <m:r>
            <w:rPr>
              <w:rFonts w:ascii="Cambria Math" w:eastAsia="Cambria" w:hAnsi="Cambria Math" w:cs="Cambria"/>
              <w:sz w:val="28"/>
              <w:szCs w:val="28"/>
            </w:rPr>
            <m:t>)</m:t>
          </m:r>
          <m:r>
            <w:rPr>
              <w:rFonts w:ascii="Cambria Math" w:eastAsia="Cambria" w:hAnsi="Cambria Math" w:cs="Cambria"/>
              <w:sz w:val="28"/>
              <w:szCs w:val="28"/>
            </w:rPr>
            <m:t>≈</m:t>
          </m:r>
          <m:func>
            <m:funcPr>
              <m:ctrlPr>
                <w:rPr>
                  <w:rFonts w:ascii="Cambria Math" w:eastAsia="Cambria" w:hAnsi="Cambria Math" w:cs="Cambria"/>
                  <w:i/>
                  <w:sz w:val="28"/>
                  <w:szCs w:val="28"/>
                </w:rPr>
              </m:ctrlPr>
            </m:funcPr>
            <m:fName>
              <w:bookmarkStart w:id="10" w:name="_Hlk535489581"/>
              <m:limLow>
                <m:limLowPr>
                  <m:ctrlPr>
                    <w:rPr>
                      <w:rFonts w:ascii="Cambria Math" w:eastAsia="Cambria" w:hAnsi="Cambria Math" w:cs="Cambria"/>
                      <w:i/>
                      <w:sz w:val="28"/>
                      <w:szCs w:val="28"/>
                    </w:rPr>
                  </m:ctrlPr>
                </m:limLowPr>
                <m:e>
                  <m:r>
                    <m:rPr>
                      <m:sty m:val="p"/>
                    </m:rPr>
                    <w:rPr>
                      <w:rFonts w:ascii="Cambria Math" w:eastAsia="Cambria" w:hAnsi="Cambria Math" w:cs="Cambria"/>
                      <w:sz w:val="28"/>
                      <w:szCs w:val="28"/>
                    </w:rPr>
                    <m:t>argmax</m:t>
                  </m:r>
                </m:e>
                <m:lim>
                  <m:r>
                    <w:rPr>
                      <w:rFonts w:ascii="Cambria Math" w:eastAsia="Cambria" w:hAnsi="Cambria Math" w:cs="Cambria"/>
                      <w:sz w:val="28"/>
                      <w:szCs w:val="28"/>
                    </w:rPr>
                    <m:t>c∈C</m:t>
                  </m:r>
                </m:lim>
              </m:limLow>
              <w:bookmarkEnd w:id="10"/>
            </m:fName>
            <m:e>
              <m:r>
                <w:rPr>
                  <w:rFonts w:ascii="Cambria Math" w:eastAsia="Cambria" w:hAnsi="Cambria Math" w:cs="Cambria"/>
                  <w:sz w:val="28"/>
                  <w:szCs w:val="28"/>
                </w:rPr>
                <m:t>P</m:t>
              </m:r>
              <m:d>
                <m:dPr>
                  <m:ctrlPr>
                    <w:rPr>
                      <w:rFonts w:ascii="Cambria Math" w:eastAsia="Cambria" w:hAnsi="Cambria Math" w:cs="Cambria"/>
                      <w:i/>
                      <w:sz w:val="28"/>
                      <w:szCs w:val="28"/>
                    </w:rPr>
                  </m:ctrlPr>
                </m:dPr>
                <m:e>
                  <m:r>
                    <w:rPr>
                      <w:rFonts w:ascii="Cambria Math" w:eastAsia="Cambria" w:hAnsi="Cambria Math" w:cs="Cambria"/>
                      <w:sz w:val="28"/>
                      <w:szCs w:val="28"/>
                    </w:rPr>
                    <m:t>d|c</m:t>
                  </m:r>
                </m:e>
              </m:d>
              <m:r>
                <w:rPr>
                  <w:rFonts w:ascii="Cambria Math" w:eastAsia="Cambria" w:hAnsi="Cambria Math" w:cs="Cambria"/>
                  <w:sz w:val="28"/>
                  <w:szCs w:val="28"/>
                </w:rPr>
                <m:t>P(c)</m:t>
              </m:r>
              <m:r>
                <w:rPr>
                  <w:rFonts w:ascii="Cambria Math" w:hAnsi="Cambria Math"/>
                  <w:sz w:val="28"/>
                  <w:szCs w:val="28"/>
                </w:rPr>
                <m:t xml:space="preserve"> </m:t>
              </m:r>
            </m:e>
          </m:func>
        </m:oMath>
      </m:oMathPara>
    </w:p>
    <w:p w:rsidR="0089020B" w:rsidRDefault="00A32ECA">
      <w:pPr>
        <w:jc w:val="both"/>
      </w:pPr>
      <w:r>
        <w:t xml:space="preserve">Il metodo presuppone l’ipotesi di indipendenza fra i termini </w:t>
      </w:r>
      <m:oMath>
        <m:sSub>
          <m:sSubPr>
            <m:ctrlPr>
              <w:rPr>
                <w:rFonts w:ascii="Cambria Math" w:eastAsia="Cambria" w:hAnsi="Cambria Math" w:cs="Cambria"/>
                <w:i/>
              </w:rPr>
            </m:ctrlPr>
          </m:sSubPr>
          <m:e>
            <m:r>
              <w:rPr>
                <w:rFonts w:ascii="Cambria Math" w:eastAsia="Cambria" w:hAnsi="Cambria Math" w:cs="Cambria"/>
              </w:rPr>
              <m:t>x</m:t>
            </m:r>
          </m:e>
          <m:sub>
            <m:r>
              <w:rPr>
                <w:rFonts w:ascii="Cambria Math" w:eastAsia="Cambria" w:hAnsi="Cambria Math" w:cs="Cambria"/>
              </w:rPr>
              <m:t>1</m:t>
            </m:r>
          </m:sub>
        </m:sSub>
        <m:r>
          <w:rPr>
            <w:rFonts w:ascii="Cambria Math" w:eastAsia="Cambria" w:hAnsi="Cambria Math" w:cs="Cambria"/>
          </w:rPr>
          <m:t>,…,</m:t>
        </m:r>
        <m:sSub>
          <m:sSubPr>
            <m:ctrlPr>
              <w:rPr>
                <w:rFonts w:ascii="Cambria Math" w:eastAsia="Cambria" w:hAnsi="Cambria Math" w:cs="Cambria"/>
                <w:i/>
              </w:rPr>
            </m:ctrlPr>
          </m:sSubPr>
          <m:e>
            <m:r>
              <w:rPr>
                <w:rFonts w:ascii="Cambria Math" w:eastAsia="Cambria" w:hAnsi="Cambria Math" w:cs="Cambria"/>
              </w:rPr>
              <m:t>x</m:t>
            </m:r>
          </m:e>
          <m:sub>
            <m:r>
              <w:rPr>
                <w:rFonts w:ascii="Cambria Math" w:eastAsia="Cambria" w:hAnsi="Cambria Math" w:cs="Cambria"/>
              </w:rPr>
              <m:t>n</m:t>
            </m:r>
          </m:sub>
        </m:sSub>
        <m:r>
          <w:rPr>
            <w:rFonts w:ascii="Cambria" w:eastAsia="Cambria" w:hAnsi="Cambria" w:cs="Cambria"/>
          </w:rPr>
          <m:t xml:space="preserve"> </m:t>
        </m:r>
      </m:oMath>
      <w:r>
        <w:t>all’interno del documento e che l’ordine in cui compaiono non sia rilevante. Grazie alla prima ipotesi è possibile scrivere le probabilità condizionate come una produttoria. Viene fatta una correzione di Laplace per ovviare alla presenza di nuove parole nel dataset di test, la cui probabilità condizionata sarebbe nulla.</w:t>
      </w:r>
    </w:p>
    <w:p w:rsidR="0089020B" w:rsidRDefault="0089020B">
      <w:pPr>
        <w:jc w:val="both"/>
      </w:pPr>
    </w:p>
    <w:p w:rsidR="002E2E98" w:rsidRPr="002E2E98" w:rsidRDefault="002E2E98" w:rsidP="002E2E98">
      <w:pPr>
        <w:pStyle w:val="Titolo3"/>
        <w:rPr>
          <w:sz w:val="24"/>
          <w:szCs w:val="24"/>
        </w:rPr>
      </w:pPr>
      <w:bookmarkStart w:id="11" w:name="_Toc535422700"/>
      <w:r>
        <w:rPr>
          <w:sz w:val="24"/>
          <w:szCs w:val="24"/>
        </w:rPr>
        <w:t>RANDOM FOREST</w:t>
      </w:r>
      <w:bookmarkEnd w:id="11"/>
    </w:p>
    <w:p w:rsidR="0089020B" w:rsidRDefault="00A32ECA">
      <w:pPr>
        <w:jc w:val="both"/>
      </w:pPr>
      <w:r>
        <w:t xml:space="preserve">La random </w:t>
      </w:r>
      <w:proofErr w:type="spellStart"/>
      <w:r>
        <w:t>forest</w:t>
      </w:r>
      <w:proofErr w:type="spellEnd"/>
      <w:r>
        <w:t xml:space="preserve"> è un meta-stimatore che addestra un numero predefinito di alberi casuali su differenti campioni del dataset, mediando i risultati per migliorare l’</w:t>
      </w:r>
      <w:proofErr w:type="spellStart"/>
      <w:r>
        <w:t>accuracy</w:t>
      </w:r>
      <w:proofErr w:type="spellEnd"/>
      <w:r>
        <w:t xml:space="preserve"> e controllare l’</w:t>
      </w:r>
      <w:proofErr w:type="spellStart"/>
      <w:r>
        <w:t>overfitting</w:t>
      </w:r>
      <w:proofErr w:type="spellEnd"/>
      <w:r>
        <w:t xml:space="preserve">. </w:t>
      </w:r>
      <w:r w:rsidR="008E5FB2">
        <w:t>Sono stati creati più modelli utilizzando un numero diverso di alberi.</w:t>
      </w:r>
      <w:r>
        <w:t xml:space="preserve"> Per ogni albero si sceglie un subset casuale </w:t>
      </w:r>
      <w:proofErr w:type="gramStart"/>
      <w:r>
        <w:t>delle features</w:t>
      </w:r>
      <w:proofErr w:type="gramEnd"/>
      <w:r>
        <w:t xml:space="preserve"> di partenza: in genere se si hanno </w:t>
      </w:r>
      <m:oMath>
        <m:r>
          <w:rPr>
            <w:rFonts w:ascii="Cambria Math" w:hAnsi="Cambria Math"/>
          </w:rPr>
          <m:t>k</m:t>
        </m:r>
      </m:oMath>
      <w:r>
        <w:t xml:space="preserve"> features, ogni albero deve essere creato usandone al massimo </w:t>
      </w:r>
      <m:oMath>
        <m:rad>
          <m:radPr>
            <m:degHide m:val="1"/>
            <m:ctrlPr>
              <w:rPr>
                <w:rFonts w:ascii="Cambria Math" w:hAnsi="Cambria Math"/>
              </w:rPr>
            </m:ctrlPr>
          </m:radPr>
          <m:deg/>
          <m:e>
            <m:r>
              <w:rPr>
                <w:rFonts w:ascii="Cambria Math" w:hAnsi="Cambria Math"/>
              </w:rPr>
              <m:t>k</m:t>
            </m:r>
          </m:e>
        </m:rad>
      </m:oMath>
      <w:r>
        <w:t xml:space="preserve"> (</w:t>
      </w:r>
      <m:oMath>
        <m:rad>
          <m:radPr>
            <m:degHide m:val="1"/>
            <m:ctrlPr>
              <w:rPr>
                <w:rFonts w:ascii="Cambria Math" w:hAnsi="Cambria Math"/>
              </w:rPr>
            </m:ctrlPr>
          </m:radPr>
          <m:deg/>
          <m:e>
            <m:r>
              <w:rPr>
                <w:rFonts w:ascii="Cambria Math" w:hAnsi="Cambria Math"/>
              </w:rPr>
              <m:t>5000</m:t>
            </m:r>
          </m:e>
        </m:rad>
        <m:r>
          <w:rPr>
            <w:rFonts w:ascii="Cambria Math" w:hAnsi="Cambria Math"/>
          </w:rPr>
          <m:t xml:space="preserve"> </m:t>
        </m:r>
      </m:oMath>
      <w:r>
        <w:t xml:space="preserve">nel nostro caso). La procedura di split viene governata utilizzando l’indice di gini: i nodi figli presenteranno una distribuzione che minimizzi l’indice, ovvero massimizzi la purezza intra-nodo. Procedendo in maniera iterativa si creano diversi alberi, una volta giunti all’ultimo le recensioni sono classificate in base alla classe a cui sono state assegnate con maggior frequenza da tutti gli alberi. </w:t>
      </w:r>
    </w:p>
    <w:p w:rsidR="008E5FB2" w:rsidRDefault="008E5FB2">
      <w:pPr>
        <w:jc w:val="both"/>
      </w:pPr>
      <w:r>
        <w:lastRenderedPageBreak/>
        <w:t>I risultati migliori sono stati ottenuti nel modello a 100 alberi</w:t>
      </w:r>
      <w:r w:rsidR="000D79DC">
        <w:t>;</w:t>
      </w:r>
      <w:r>
        <w:t xml:space="preserve"> da qui in avanti si parlerà semplicemente di Random </w:t>
      </w:r>
      <w:proofErr w:type="spellStart"/>
      <w:r>
        <w:t>Forest</w:t>
      </w:r>
      <w:proofErr w:type="spellEnd"/>
      <w:r>
        <w:t xml:space="preserve"> sottintendendo che si tratti del modello con 100 alberi</w:t>
      </w:r>
    </w:p>
    <w:p w:rsidR="00D541AA" w:rsidRDefault="00D541AA">
      <w:pPr>
        <w:jc w:val="both"/>
      </w:pPr>
    </w:p>
    <w:p w:rsidR="0089020B" w:rsidRPr="002E2E98" w:rsidRDefault="002E2E98" w:rsidP="002E2E98">
      <w:pPr>
        <w:pStyle w:val="Titolo3"/>
        <w:rPr>
          <w:sz w:val="24"/>
          <w:szCs w:val="24"/>
        </w:rPr>
      </w:pPr>
      <w:bookmarkStart w:id="12" w:name="_Toc535422701"/>
      <w:r>
        <w:rPr>
          <w:sz w:val="24"/>
          <w:szCs w:val="24"/>
        </w:rPr>
        <w:t>MODELLO LOGISTICO</w:t>
      </w:r>
      <w:bookmarkEnd w:id="12"/>
    </w:p>
    <w:p w:rsidR="0089020B" w:rsidRPr="00D541AA" w:rsidRDefault="00A32ECA" w:rsidP="00D541AA">
      <w:pPr>
        <w:jc w:val="both"/>
      </w:pPr>
      <w:r>
        <w:t>Viene infine proposto un modello logistico con parametri settati in modo tale da rendere possibile una classificazione multinomiale: come solver si opta per il ‘</w:t>
      </w:r>
      <w:proofErr w:type="spellStart"/>
      <w:r>
        <w:t>sag</w:t>
      </w:r>
      <w:proofErr w:type="spellEnd"/>
      <w:r>
        <w:t>’, ideale per dataset di grosse dimensioni come il nostro. Selezionando ‘</w:t>
      </w:r>
      <w:proofErr w:type="spellStart"/>
      <w:r>
        <w:t>multinomial</w:t>
      </w:r>
      <w:proofErr w:type="spellEnd"/>
      <w:r>
        <w:t xml:space="preserve">’ come metodo di classificazione viene utilizzata una funzione di </w:t>
      </w:r>
      <w:proofErr w:type="spellStart"/>
      <w:r>
        <w:t>loss</w:t>
      </w:r>
      <w:proofErr w:type="spellEnd"/>
      <w:r>
        <w:t xml:space="preserve"> (detta </w:t>
      </w:r>
      <w:proofErr w:type="spellStart"/>
      <w:r>
        <w:t>softmax</w:t>
      </w:r>
      <w:proofErr w:type="spellEnd"/>
      <w:r>
        <w:t xml:space="preserve">) che calcola la probabilità che la data recensione appartenga ad ognuna delle possibili 9 classi. La recensione verrà assegnata alla classe a cui è associata la probabilità più elevata. </w:t>
      </w:r>
    </w:p>
    <w:p w:rsidR="0089020B" w:rsidRDefault="0089020B"/>
    <w:p w:rsidR="0089020B" w:rsidRDefault="0089020B"/>
    <w:p w:rsidR="0089020B" w:rsidRDefault="00A32ECA">
      <w:pPr>
        <w:pStyle w:val="Titolo2"/>
        <w:rPr>
          <w:sz w:val="40"/>
          <w:szCs w:val="40"/>
        </w:rPr>
      </w:pPr>
      <w:bookmarkStart w:id="13" w:name="_205wwtvfqqhx" w:colFirst="0" w:colLast="0"/>
      <w:bookmarkStart w:id="14" w:name="_Toc535422702"/>
      <w:bookmarkEnd w:id="13"/>
      <w:r>
        <w:rPr>
          <w:sz w:val="40"/>
          <w:szCs w:val="40"/>
        </w:rPr>
        <w:t xml:space="preserve">RISULTATI </w:t>
      </w:r>
      <w:bookmarkEnd w:id="14"/>
    </w:p>
    <w:p w:rsidR="002E2E98" w:rsidRPr="002E2E98" w:rsidRDefault="002E2E98" w:rsidP="002E2E98">
      <w:pPr>
        <w:pStyle w:val="Titolo3"/>
        <w:rPr>
          <w:sz w:val="24"/>
          <w:szCs w:val="24"/>
        </w:rPr>
      </w:pPr>
      <w:bookmarkStart w:id="15" w:name="_26in1rg" w:colFirst="0" w:colLast="0"/>
      <w:bookmarkStart w:id="16" w:name="_Toc535422703"/>
      <w:bookmarkEnd w:id="15"/>
      <w:r>
        <w:rPr>
          <w:sz w:val="24"/>
          <w:szCs w:val="24"/>
        </w:rPr>
        <w:t>MUSICAL INSTRUMENTS</w:t>
      </w:r>
      <w:bookmarkEnd w:id="16"/>
    </w:p>
    <w:p w:rsidR="0089020B" w:rsidRDefault="00A32ECA">
      <w:pPr>
        <w:jc w:val="both"/>
      </w:pPr>
      <w:r>
        <w:t xml:space="preserve">Le recensioni appartenenti a questa classe sono molto minori in numerosità rispetto a quelle delle altre categorie. Analizzando gli score relativi alla bontà di classificazione la </w:t>
      </w:r>
      <w:proofErr w:type="spellStart"/>
      <w:r>
        <w:t>precision</w:t>
      </w:r>
      <w:proofErr w:type="spellEnd"/>
      <w:r>
        <w:t xml:space="preserve"> per musical </w:t>
      </w:r>
      <w:proofErr w:type="spellStart"/>
      <w:r>
        <w:t>instruments</w:t>
      </w:r>
      <w:proofErr w:type="spellEnd"/>
      <w:r>
        <w:t xml:space="preserve"> risulta molto alta, mentre la recall risulta molto inferiore rispetto a quella di altre classi.</w:t>
      </w:r>
    </w:p>
    <w:p w:rsidR="007C5DFC" w:rsidRDefault="00A32ECA">
      <w:pPr>
        <w:jc w:val="both"/>
      </w:pPr>
      <w:r>
        <w:t>La soluzione trovata per sistemare questo pro</w:t>
      </w:r>
      <w:bookmarkStart w:id="17" w:name="_GoBack"/>
      <w:bookmarkEnd w:id="17"/>
      <w:r>
        <w:t xml:space="preserve">blema è quella di andare a considerare l’intero dataset relativo alla classe musical instruments. Considerando il file completo si ha un totale di poco più di 10 mila osservazioni, numerosità paragonabile a quella della seconda classe meno numerosa. Per importare i nuovi dati si è creato un nuovo dataset al quale si sono applicati tutti i passaggi di preprocessing. Da qui si è proceduto con un nuovo split del dataset fra </w:t>
      </w:r>
      <w:proofErr w:type="spellStart"/>
      <w:r>
        <w:t>train</w:t>
      </w:r>
      <w:proofErr w:type="spellEnd"/>
      <w:r>
        <w:t xml:space="preserve"> e test.</w:t>
      </w:r>
    </w:p>
    <w:p w:rsidR="00E311EC" w:rsidRDefault="00E311EC">
      <w:pPr>
        <w:jc w:val="both"/>
      </w:pPr>
    </w:p>
    <w:p w:rsidR="002729FE" w:rsidRPr="002729FE" w:rsidRDefault="002729FE" w:rsidP="002729FE">
      <w:pPr>
        <w:pBdr>
          <w:top w:val="single" w:sz="6" w:space="2" w:color="1CADE4"/>
        </w:pBdr>
        <w:spacing w:before="300" w:after="0"/>
        <w:outlineLvl w:val="2"/>
        <w:rPr>
          <w:smallCaps/>
          <w:color w:val="0D5671"/>
          <w:sz w:val="24"/>
          <w:szCs w:val="24"/>
        </w:rPr>
      </w:pPr>
      <w:bookmarkStart w:id="18" w:name="_Toc535422704"/>
      <w:r w:rsidRPr="002729FE">
        <w:rPr>
          <w:smallCaps/>
          <w:color w:val="0D5671"/>
          <w:sz w:val="24"/>
          <w:szCs w:val="24"/>
        </w:rPr>
        <w:t>RILEVANZA DEI TERMINI CONDIZIONATA PER CLASSE</w:t>
      </w:r>
      <w:bookmarkEnd w:id="18"/>
    </w:p>
    <w:p w:rsidR="002729FE" w:rsidRPr="002729FE" w:rsidRDefault="002729FE" w:rsidP="002729FE">
      <w:r w:rsidRPr="002729FE">
        <w:t>Come analisi esplorativa utile ai fini del nostro obiettivo sono stati individuati i termini più rilevanti e caratteristici di ogni categoria. Una misura popolare per calcolare la suddetta rilevanza è la statistica chi-quadro:</w:t>
      </w:r>
    </w:p>
    <w:p w:rsidR="002729FE" w:rsidRPr="002729FE" w:rsidRDefault="008C59EB" w:rsidP="002729FE">
      <w:pPr>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Χ</m:t>
              </m:r>
              <m:ctrlPr>
                <w:rPr>
                  <w:rFonts w:ascii="Cambria Math" w:hAnsi="Cambria Math"/>
                  <w:sz w:val="28"/>
                  <w:szCs w:val="28"/>
                </w:rPr>
              </m:ctrlPr>
            </m:e>
            <m:sup>
              <m:r>
                <w:rPr>
                  <w:rFonts w:ascii="Cambria Math" w:hAnsi="Cambria Math"/>
                  <w:sz w:val="28"/>
                  <w:szCs w:val="28"/>
                </w:rPr>
                <m:t>2</m:t>
              </m:r>
            </m:sup>
          </m:sSup>
          <m:d>
            <m:dPr>
              <m:ctrlPr>
                <w:rPr>
                  <w:rFonts w:ascii="Cambria Math" w:hAnsi="Cambria Math"/>
                  <w:i/>
                  <w:sz w:val="28"/>
                  <w:szCs w:val="28"/>
                </w:rPr>
              </m:ctrlPr>
            </m:dPr>
            <m:e>
              <m:r>
                <w:rPr>
                  <w:rFonts w:ascii="Cambria Math" w:hAnsi="Cambria Math"/>
                  <w:sz w:val="28"/>
                  <w:szCs w:val="28"/>
                </w:rPr>
                <m:t>f,t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AD-CB</m:t>
                      </m:r>
                    </m:e>
                  </m:d>
                </m:e>
                <m:sup>
                  <m:r>
                    <w:rPr>
                      <w:rFonts w:ascii="Cambria Math" w:hAnsi="Cambria Math"/>
                      <w:sz w:val="28"/>
                      <w:szCs w:val="28"/>
                    </w:rPr>
                    <m:t>2</m:t>
                  </m:r>
                </m:sup>
              </m:sSup>
            </m:num>
            <m:den>
              <m:r>
                <w:rPr>
                  <w:rFonts w:ascii="Cambria Math" w:hAnsi="Cambria Math"/>
                  <w:sz w:val="28"/>
                  <w:szCs w:val="28"/>
                </w:rPr>
                <m:t>(A+C)(B+D)(A+B)(C+D)</m:t>
              </m:r>
            </m:den>
          </m:f>
        </m:oMath>
      </m:oMathPara>
    </w:p>
    <w:p w:rsidR="002729FE" w:rsidRPr="002729FE" w:rsidRDefault="002729FE" w:rsidP="002729FE">
      <w:r w:rsidRPr="002729FE">
        <w:t xml:space="preserve">funzione delle feature </w:t>
      </w:r>
      <w:r w:rsidRPr="002729FE">
        <w:rPr>
          <w:i/>
        </w:rPr>
        <w:t>f</w:t>
      </w:r>
      <w:r w:rsidRPr="002729FE">
        <w:t xml:space="preserve"> e del target </w:t>
      </w:r>
      <w:r w:rsidRPr="002729FE">
        <w:rPr>
          <w:i/>
        </w:rPr>
        <w:t>t</w:t>
      </w:r>
      <w:r w:rsidRPr="002729FE">
        <w:t>, dove:</w:t>
      </w:r>
    </w:p>
    <w:p w:rsidR="002729FE" w:rsidRPr="002729FE" w:rsidRDefault="002729FE" w:rsidP="002729FE">
      <w:pPr>
        <w:numPr>
          <w:ilvl w:val="0"/>
          <w:numId w:val="1"/>
        </w:numPr>
        <w:spacing w:after="0"/>
      </w:pPr>
      <w:r w:rsidRPr="002729FE">
        <w:t xml:space="preserve">A rappresenta il numero di volte in cui </w:t>
      </w:r>
      <w:r w:rsidRPr="002729FE">
        <w:rPr>
          <w:i/>
        </w:rPr>
        <w:t xml:space="preserve">f </w:t>
      </w:r>
      <w:r w:rsidRPr="002729FE">
        <w:t>e</w:t>
      </w:r>
      <w:r w:rsidRPr="002729FE">
        <w:rPr>
          <w:i/>
        </w:rPr>
        <w:t xml:space="preserve"> t</w:t>
      </w:r>
      <w:r w:rsidRPr="002729FE">
        <w:t xml:space="preserve"> co-occorrono</w:t>
      </w:r>
    </w:p>
    <w:p w:rsidR="002729FE" w:rsidRPr="002729FE" w:rsidRDefault="002729FE" w:rsidP="002729FE">
      <w:pPr>
        <w:numPr>
          <w:ilvl w:val="0"/>
          <w:numId w:val="1"/>
        </w:numPr>
        <w:spacing w:before="0" w:after="0"/>
      </w:pPr>
      <w:r w:rsidRPr="002729FE">
        <w:t xml:space="preserve">B  rappresenta il numero di volte in cui </w:t>
      </w:r>
      <w:r w:rsidRPr="002729FE">
        <w:rPr>
          <w:i/>
        </w:rPr>
        <w:t xml:space="preserve">f </w:t>
      </w:r>
      <w:r w:rsidRPr="002729FE">
        <w:t xml:space="preserve">occorre senza </w:t>
      </w:r>
      <w:r w:rsidRPr="002729FE">
        <w:rPr>
          <w:i/>
        </w:rPr>
        <w:t>t</w:t>
      </w:r>
    </w:p>
    <w:p w:rsidR="002729FE" w:rsidRPr="002729FE" w:rsidRDefault="002729FE" w:rsidP="002729FE">
      <w:pPr>
        <w:numPr>
          <w:ilvl w:val="0"/>
          <w:numId w:val="1"/>
        </w:numPr>
        <w:spacing w:before="0" w:after="0"/>
      </w:pPr>
      <w:r w:rsidRPr="002729FE">
        <w:t xml:space="preserve">C rappresenta il numero di volte in cui </w:t>
      </w:r>
      <w:r w:rsidRPr="002729FE">
        <w:rPr>
          <w:i/>
        </w:rPr>
        <w:t>t</w:t>
      </w:r>
      <w:r w:rsidRPr="002729FE">
        <w:t xml:space="preserve"> occorre senza </w:t>
      </w:r>
      <w:r w:rsidRPr="002729FE">
        <w:rPr>
          <w:i/>
        </w:rPr>
        <w:t>f</w:t>
      </w:r>
    </w:p>
    <w:p w:rsidR="002729FE" w:rsidRPr="002729FE" w:rsidRDefault="002729FE" w:rsidP="002729FE">
      <w:pPr>
        <w:numPr>
          <w:ilvl w:val="0"/>
          <w:numId w:val="1"/>
        </w:numPr>
        <w:spacing w:before="0"/>
      </w:pPr>
      <w:r w:rsidRPr="002729FE">
        <w:t xml:space="preserve">D rappresenta il numero di volte in cui né </w:t>
      </w:r>
      <w:r w:rsidRPr="002729FE">
        <w:rPr>
          <w:i/>
        </w:rPr>
        <w:t>f</w:t>
      </w:r>
      <w:r w:rsidRPr="002729FE">
        <w:t xml:space="preserve"> né </w:t>
      </w:r>
      <w:r w:rsidRPr="002729FE">
        <w:rPr>
          <w:i/>
        </w:rPr>
        <w:t xml:space="preserve">t </w:t>
      </w:r>
      <w:r w:rsidRPr="002729FE">
        <w:t>occorrono.</w:t>
      </w:r>
    </w:p>
    <w:p w:rsidR="002729FE" w:rsidRDefault="002729FE" w:rsidP="002729FE">
      <w:pPr>
        <w:jc w:val="both"/>
      </w:pPr>
      <w:r w:rsidRPr="002729FE">
        <w:lastRenderedPageBreak/>
        <w:t>Bisogna specificare che la statistica è stata calcolata utilizzando i pesi TF-IDF, che possono essere visti come delle frequenze normalizzate/pesate.</w:t>
      </w:r>
    </w:p>
    <w:p w:rsidR="002729FE" w:rsidRPr="00224F36"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sectPr w:rsidR="002729FE" w:rsidRPr="00224F36">
          <w:footerReference w:type="default" r:id="rId9"/>
          <w:type w:val="continuous"/>
          <w:pgSz w:w="11906" w:h="16838"/>
          <w:pgMar w:top="1417" w:right="1134" w:bottom="1134" w:left="1134" w:header="708" w:footer="708" w:gutter="0"/>
          <w:cols w:space="720"/>
        </w:sectPr>
      </w:pP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sz w:val="21"/>
          <w:szCs w:val="21"/>
          <w:lang w:val="en-US"/>
        </w:rPr>
        <w:t xml:space="preserve"># </w:t>
      </w:r>
      <w:r w:rsidRPr="002729FE">
        <w:rPr>
          <w:rFonts w:ascii="Courier New" w:eastAsia="Times New Roman" w:hAnsi="Courier New" w:cs="Courier New"/>
          <w:color w:val="000000"/>
          <w:lang w:val="en-US"/>
        </w:rPr>
        <w:t>Baby:</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1. baby</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2. diaper</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3. bottle</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 Cell</w:t>
      </w: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Phones</w:t>
      </w: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and</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Accessories:</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1. phone</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2. case</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3. charge</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 Digital</w:t>
      </w: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Music:</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1. album</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2. song</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 xml:space="preserve">3. </w:t>
      </w:r>
      <w:proofErr w:type="spellStart"/>
      <w:r w:rsidRPr="002729FE">
        <w:rPr>
          <w:rFonts w:ascii="Courier New" w:eastAsia="Times New Roman" w:hAnsi="Courier New" w:cs="Courier New"/>
          <w:color w:val="000000"/>
          <w:lang w:val="en-US"/>
        </w:rPr>
        <w:t>quot</w:t>
      </w:r>
      <w:proofErr w:type="spellEnd"/>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 Musical</w:t>
      </w: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Instrument</w:t>
      </w:r>
      <w:r>
        <w:rPr>
          <w:rFonts w:ascii="Courier New" w:eastAsia="Times New Roman" w:hAnsi="Courier New" w:cs="Courier New"/>
          <w:color w:val="000000"/>
          <w:lang w:val="en-US"/>
        </w:rPr>
        <w:t>s</w:t>
      </w:r>
      <w:r w:rsidRPr="002729FE">
        <w:rPr>
          <w:rFonts w:ascii="Courier New" w:eastAsia="Times New Roman" w:hAnsi="Courier New" w:cs="Courier New"/>
          <w:color w:val="000000"/>
          <w:lang w:val="en-US"/>
        </w:rPr>
        <w:t>:</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1. guitar</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2. string</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3. pedal</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 Office</w:t>
      </w: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Products:</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1. printer</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2. ink</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3. paper</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 Pet Supplies:</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1. dog</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2. cat</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3. treat</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p>
    <w:p w:rsid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 Tools</w:t>
      </w: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and</w:t>
      </w: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Home</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Improvement:</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1. doll</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2. toy</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3. kid</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 Toys</w:t>
      </w: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and</w:t>
      </w: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Games:</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1. tool</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2. light</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3. bulb</w:t>
      </w: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p>
    <w:p w:rsidR="002729FE" w:rsidRPr="002729FE"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lang w:val="en-US"/>
        </w:rPr>
      </w:pPr>
      <w:r w:rsidRPr="002729FE">
        <w:rPr>
          <w:rFonts w:ascii="Courier New" w:eastAsia="Times New Roman" w:hAnsi="Courier New" w:cs="Courier New"/>
          <w:color w:val="000000"/>
          <w:lang w:val="en-US"/>
        </w:rPr>
        <w:t># Video</w:t>
      </w:r>
      <w:r>
        <w:rPr>
          <w:rFonts w:ascii="Courier New" w:eastAsia="Times New Roman" w:hAnsi="Courier New" w:cs="Courier New"/>
          <w:color w:val="000000"/>
          <w:lang w:val="en-US"/>
        </w:rPr>
        <w:t xml:space="preserve"> </w:t>
      </w:r>
      <w:r w:rsidRPr="002729FE">
        <w:rPr>
          <w:rFonts w:ascii="Courier New" w:eastAsia="Times New Roman" w:hAnsi="Courier New" w:cs="Courier New"/>
          <w:color w:val="000000"/>
          <w:lang w:val="en-US"/>
        </w:rPr>
        <w:t>Games:</w:t>
      </w:r>
    </w:p>
    <w:p w:rsidR="002729FE" w:rsidRPr="00224F36"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rPr>
      </w:pPr>
      <w:r w:rsidRPr="00224F36">
        <w:rPr>
          <w:rFonts w:ascii="Courier New" w:eastAsia="Times New Roman" w:hAnsi="Courier New" w:cs="Courier New"/>
          <w:color w:val="000000"/>
        </w:rPr>
        <w:t>1. game</w:t>
      </w:r>
    </w:p>
    <w:p w:rsidR="002729FE" w:rsidRPr="00224F36"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rPr>
      </w:pPr>
      <w:r w:rsidRPr="00224F36">
        <w:rPr>
          <w:rFonts w:ascii="Courier New" w:eastAsia="Times New Roman" w:hAnsi="Courier New" w:cs="Courier New"/>
          <w:color w:val="000000"/>
        </w:rPr>
        <w:t>2. graphic</w:t>
      </w:r>
    </w:p>
    <w:p w:rsidR="002729FE" w:rsidRPr="00224F36" w:rsidRDefault="002729FE" w:rsidP="00272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rPr>
      </w:pPr>
      <w:r w:rsidRPr="00224F36">
        <w:rPr>
          <w:rFonts w:ascii="Courier New" w:eastAsia="Times New Roman" w:hAnsi="Courier New" w:cs="Courier New"/>
          <w:color w:val="000000"/>
        </w:rPr>
        <w:t>3. play</w:t>
      </w:r>
    </w:p>
    <w:p w:rsidR="002729FE" w:rsidRPr="00224F36" w:rsidRDefault="002729FE" w:rsidP="002729FE">
      <w:pPr>
        <w:jc w:val="both"/>
        <w:sectPr w:rsidR="002729FE" w:rsidRPr="00224F36" w:rsidSect="002729FE">
          <w:type w:val="continuous"/>
          <w:pgSz w:w="11906" w:h="16838"/>
          <w:pgMar w:top="1417" w:right="1134" w:bottom="1134" w:left="1134" w:header="708" w:footer="708" w:gutter="0"/>
          <w:cols w:num="3" w:space="720"/>
        </w:sectPr>
      </w:pPr>
    </w:p>
    <w:p w:rsidR="002729FE" w:rsidRPr="00224F36" w:rsidRDefault="002729FE" w:rsidP="002729FE">
      <w:pPr>
        <w:jc w:val="both"/>
      </w:pPr>
    </w:p>
    <w:p w:rsidR="0089020B" w:rsidRPr="002E2E98" w:rsidRDefault="008C0FEA">
      <w:pPr>
        <w:pStyle w:val="Titolo3"/>
        <w:rPr>
          <w:sz w:val="24"/>
          <w:szCs w:val="24"/>
        </w:rPr>
      </w:pPr>
      <w:bookmarkStart w:id="19" w:name="_tiimhr1h5rt9" w:colFirst="0" w:colLast="0"/>
      <w:bookmarkEnd w:id="19"/>
      <w:r>
        <w:rPr>
          <w:sz w:val="24"/>
          <w:szCs w:val="24"/>
        </w:rPr>
        <w:t>RISULTATI SUL DATASET RICAMPIONATO</w:t>
      </w:r>
    </w:p>
    <w:p w:rsidR="0089020B" w:rsidRDefault="00A32ECA">
      <w:pPr>
        <w:jc w:val="both"/>
      </w:pPr>
      <w:r>
        <w:t>I risultati dei modelli riadattati sul dataset</w:t>
      </w:r>
      <w:r w:rsidR="00230B01">
        <w:t xml:space="preserve"> </w:t>
      </w:r>
      <w:proofErr w:type="spellStart"/>
      <w:r w:rsidR="00230B01">
        <w:t>ricampionato</w:t>
      </w:r>
      <w:proofErr w:type="spellEnd"/>
      <w:r>
        <w:t xml:space="preserve"> presentano delle performance simili a quell</w:t>
      </w:r>
      <w:r w:rsidR="00E311EC">
        <w:t xml:space="preserve">e </w:t>
      </w:r>
      <w:r>
        <w:t>sul vecchio dataset: l’</w:t>
      </w:r>
      <w:proofErr w:type="spellStart"/>
      <w:r>
        <w:t>accura</w:t>
      </w:r>
      <w:r w:rsidR="00171EFD">
        <w:t>cy</w:t>
      </w:r>
      <w:proofErr w:type="spellEnd"/>
      <w:r>
        <w:t xml:space="preserve"> </w:t>
      </w:r>
      <w:r w:rsidR="00230B01">
        <w:t xml:space="preserve">globale </w:t>
      </w:r>
      <w:r>
        <w:t xml:space="preserve">rimane </w:t>
      </w:r>
      <w:proofErr w:type="spellStart"/>
      <w:r w:rsidR="00230B01">
        <w:t>pressochè</w:t>
      </w:r>
      <w:proofErr w:type="spellEnd"/>
      <w:r w:rsidR="00230B01">
        <w:t xml:space="preserve"> invariata</w:t>
      </w:r>
      <w:r w:rsidR="00E311EC">
        <w:t>:</w:t>
      </w:r>
    </w:p>
    <w:p w:rsidR="0089020B" w:rsidRDefault="0089020B">
      <w:pPr>
        <w:jc w:val="both"/>
      </w:pPr>
    </w:p>
    <w:tbl>
      <w:tblPr>
        <w:tblStyle w:val="Tabellagriglia2"/>
        <w:tblW w:w="6575" w:type="dxa"/>
        <w:jc w:val="center"/>
        <w:tblLayout w:type="fixed"/>
        <w:tblLook w:val="0600" w:firstRow="0" w:lastRow="0" w:firstColumn="0" w:lastColumn="0" w:noHBand="1" w:noVBand="1"/>
      </w:tblPr>
      <w:tblGrid>
        <w:gridCol w:w="1905"/>
        <w:gridCol w:w="2070"/>
        <w:gridCol w:w="2600"/>
      </w:tblGrid>
      <w:tr w:rsidR="0089020B" w:rsidTr="00E311EC">
        <w:trPr>
          <w:trHeight w:val="272"/>
          <w:jc w:val="center"/>
        </w:trPr>
        <w:tc>
          <w:tcPr>
            <w:tcW w:w="1905" w:type="dxa"/>
          </w:tcPr>
          <w:p w:rsidR="0089020B" w:rsidRDefault="0089020B">
            <w:pPr>
              <w:widowControl w:val="0"/>
              <w:pBdr>
                <w:top w:val="nil"/>
                <w:left w:val="nil"/>
                <w:bottom w:val="nil"/>
                <w:right w:val="nil"/>
                <w:between w:val="nil"/>
              </w:pBdr>
              <w:spacing w:before="0"/>
              <w:jc w:val="center"/>
            </w:pPr>
          </w:p>
        </w:tc>
        <w:tc>
          <w:tcPr>
            <w:tcW w:w="2070" w:type="dxa"/>
          </w:tcPr>
          <w:p w:rsidR="0089020B" w:rsidRDefault="00A32ECA">
            <w:pPr>
              <w:widowControl w:val="0"/>
              <w:spacing w:before="0"/>
              <w:jc w:val="center"/>
            </w:pPr>
            <w:r>
              <w:t>Dataset originale</w:t>
            </w:r>
          </w:p>
        </w:tc>
        <w:tc>
          <w:tcPr>
            <w:tcW w:w="2600" w:type="dxa"/>
          </w:tcPr>
          <w:p w:rsidR="0089020B" w:rsidRDefault="00230B01" w:rsidP="00E311EC">
            <w:pPr>
              <w:widowControl w:val="0"/>
              <w:pBdr>
                <w:top w:val="nil"/>
                <w:left w:val="nil"/>
                <w:bottom w:val="nil"/>
                <w:right w:val="nil"/>
                <w:between w:val="nil"/>
              </w:pBdr>
              <w:spacing w:before="0"/>
              <w:jc w:val="center"/>
            </w:pPr>
            <w:r>
              <w:t xml:space="preserve">Dataset </w:t>
            </w:r>
            <w:proofErr w:type="spellStart"/>
            <w:r>
              <w:t>ricampionato</w:t>
            </w:r>
            <w:proofErr w:type="spellEnd"/>
          </w:p>
        </w:tc>
      </w:tr>
      <w:tr w:rsidR="0089020B" w:rsidTr="00E311EC">
        <w:trPr>
          <w:trHeight w:val="277"/>
          <w:jc w:val="center"/>
        </w:trPr>
        <w:tc>
          <w:tcPr>
            <w:tcW w:w="1905" w:type="dxa"/>
          </w:tcPr>
          <w:p w:rsidR="0089020B" w:rsidRPr="00D541AA" w:rsidRDefault="00A32ECA" w:rsidP="00C23D42">
            <w:pPr>
              <w:widowControl w:val="0"/>
              <w:pBdr>
                <w:top w:val="nil"/>
                <w:left w:val="nil"/>
                <w:bottom w:val="nil"/>
                <w:right w:val="nil"/>
                <w:between w:val="nil"/>
              </w:pBdr>
              <w:spacing w:before="0"/>
              <w:rPr>
                <w:b/>
              </w:rPr>
            </w:pPr>
            <w:r w:rsidRPr="00D541AA">
              <w:rPr>
                <w:b/>
              </w:rPr>
              <w:t>Modello</w:t>
            </w:r>
          </w:p>
        </w:tc>
        <w:tc>
          <w:tcPr>
            <w:tcW w:w="4670" w:type="dxa"/>
            <w:gridSpan w:val="2"/>
          </w:tcPr>
          <w:p w:rsidR="0089020B" w:rsidRPr="00171EFD" w:rsidRDefault="00A32ECA" w:rsidP="00E311EC">
            <w:pPr>
              <w:widowControl w:val="0"/>
              <w:pBdr>
                <w:top w:val="nil"/>
                <w:left w:val="nil"/>
                <w:bottom w:val="nil"/>
                <w:right w:val="nil"/>
                <w:between w:val="nil"/>
              </w:pBdr>
              <w:spacing w:before="0"/>
              <w:jc w:val="center"/>
              <w:rPr>
                <w:b/>
              </w:rPr>
            </w:pPr>
            <w:proofErr w:type="spellStart"/>
            <w:r w:rsidRPr="00171EFD">
              <w:rPr>
                <w:b/>
              </w:rPr>
              <w:t>Accuracy</w:t>
            </w:r>
            <w:proofErr w:type="spellEnd"/>
            <w:r w:rsidR="00E311EC">
              <w:rPr>
                <w:b/>
              </w:rPr>
              <w:t xml:space="preserve"> globale</w:t>
            </w:r>
          </w:p>
        </w:tc>
      </w:tr>
      <w:tr w:rsidR="0089020B" w:rsidTr="00E311EC">
        <w:trPr>
          <w:jc w:val="center"/>
        </w:trPr>
        <w:tc>
          <w:tcPr>
            <w:tcW w:w="1905" w:type="dxa"/>
          </w:tcPr>
          <w:p w:rsidR="0089020B" w:rsidRDefault="00A32ECA">
            <w:pPr>
              <w:widowControl w:val="0"/>
              <w:pBdr>
                <w:top w:val="nil"/>
                <w:left w:val="nil"/>
                <w:bottom w:val="nil"/>
                <w:right w:val="nil"/>
                <w:between w:val="nil"/>
              </w:pBdr>
              <w:spacing w:before="0"/>
            </w:pPr>
            <w:proofErr w:type="spellStart"/>
            <w:r>
              <w:t>Naive</w:t>
            </w:r>
            <w:proofErr w:type="spellEnd"/>
            <w:r>
              <w:t xml:space="preserve"> </w:t>
            </w:r>
            <w:proofErr w:type="spellStart"/>
            <w:r>
              <w:t>Bayes</w:t>
            </w:r>
            <w:proofErr w:type="spellEnd"/>
          </w:p>
        </w:tc>
        <w:tc>
          <w:tcPr>
            <w:tcW w:w="2070" w:type="dxa"/>
          </w:tcPr>
          <w:p w:rsidR="0089020B" w:rsidRPr="00D541AA" w:rsidRDefault="00A32ECA" w:rsidP="00D541AA">
            <w:pPr>
              <w:widowControl w:val="0"/>
              <w:pBdr>
                <w:top w:val="nil"/>
                <w:left w:val="nil"/>
                <w:bottom w:val="nil"/>
                <w:right w:val="nil"/>
                <w:between w:val="nil"/>
              </w:pBdr>
              <w:spacing w:before="0"/>
              <w:jc w:val="center"/>
              <w:rPr>
                <w:i/>
              </w:rPr>
            </w:pPr>
            <w:r w:rsidRPr="00D541AA">
              <w:rPr>
                <w:i/>
              </w:rPr>
              <w:t>0.883</w:t>
            </w:r>
          </w:p>
        </w:tc>
        <w:tc>
          <w:tcPr>
            <w:tcW w:w="2600" w:type="dxa"/>
          </w:tcPr>
          <w:p w:rsidR="0089020B" w:rsidRPr="00D541AA" w:rsidRDefault="00A32ECA" w:rsidP="00D541AA">
            <w:pPr>
              <w:widowControl w:val="0"/>
              <w:pBdr>
                <w:top w:val="nil"/>
                <w:left w:val="nil"/>
                <w:bottom w:val="nil"/>
                <w:right w:val="nil"/>
                <w:between w:val="nil"/>
              </w:pBdr>
              <w:spacing w:before="0"/>
              <w:jc w:val="center"/>
              <w:rPr>
                <w:i/>
              </w:rPr>
            </w:pPr>
            <w:r w:rsidRPr="00D541AA">
              <w:rPr>
                <w:i/>
              </w:rPr>
              <w:t>0.883</w:t>
            </w:r>
          </w:p>
        </w:tc>
      </w:tr>
      <w:tr w:rsidR="0089020B" w:rsidTr="00E311EC">
        <w:trPr>
          <w:jc w:val="center"/>
        </w:trPr>
        <w:tc>
          <w:tcPr>
            <w:tcW w:w="1905" w:type="dxa"/>
          </w:tcPr>
          <w:p w:rsidR="0089020B" w:rsidRDefault="00A32ECA">
            <w:pPr>
              <w:widowControl w:val="0"/>
              <w:pBdr>
                <w:top w:val="nil"/>
                <w:left w:val="nil"/>
                <w:bottom w:val="nil"/>
                <w:right w:val="nil"/>
                <w:between w:val="nil"/>
              </w:pBdr>
              <w:spacing w:before="0"/>
            </w:pPr>
            <w:r>
              <w:t xml:space="preserve">Random </w:t>
            </w:r>
            <w:proofErr w:type="spellStart"/>
            <w:r>
              <w:t>Forest</w:t>
            </w:r>
            <w:proofErr w:type="spellEnd"/>
          </w:p>
        </w:tc>
        <w:tc>
          <w:tcPr>
            <w:tcW w:w="2070" w:type="dxa"/>
          </w:tcPr>
          <w:p w:rsidR="0089020B" w:rsidRPr="00D541AA" w:rsidRDefault="00A32ECA" w:rsidP="00D541AA">
            <w:pPr>
              <w:widowControl w:val="0"/>
              <w:pBdr>
                <w:top w:val="nil"/>
                <w:left w:val="nil"/>
                <w:bottom w:val="nil"/>
                <w:right w:val="nil"/>
                <w:between w:val="nil"/>
              </w:pBdr>
              <w:spacing w:before="0"/>
              <w:jc w:val="center"/>
              <w:rPr>
                <w:i/>
              </w:rPr>
            </w:pPr>
            <w:r w:rsidRPr="00D541AA">
              <w:rPr>
                <w:i/>
              </w:rPr>
              <w:t>0.864</w:t>
            </w:r>
          </w:p>
        </w:tc>
        <w:tc>
          <w:tcPr>
            <w:tcW w:w="2600" w:type="dxa"/>
          </w:tcPr>
          <w:p w:rsidR="0089020B" w:rsidRPr="00D541AA" w:rsidRDefault="00A32ECA" w:rsidP="00D541AA">
            <w:pPr>
              <w:widowControl w:val="0"/>
              <w:pBdr>
                <w:top w:val="nil"/>
                <w:left w:val="nil"/>
                <w:bottom w:val="nil"/>
                <w:right w:val="nil"/>
                <w:between w:val="nil"/>
              </w:pBdr>
              <w:spacing w:before="0"/>
              <w:jc w:val="center"/>
              <w:rPr>
                <w:i/>
              </w:rPr>
            </w:pPr>
            <w:r w:rsidRPr="00D541AA">
              <w:rPr>
                <w:i/>
              </w:rPr>
              <w:t>0.864</w:t>
            </w:r>
          </w:p>
        </w:tc>
      </w:tr>
      <w:tr w:rsidR="0089020B" w:rsidTr="00E311EC">
        <w:trPr>
          <w:jc w:val="center"/>
        </w:trPr>
        <w:tc>
          <w:tcPr>
            <w:tcW w:w="1905" w:type="dxa"/>
          </w:tcPr>
          <w:p w:rsidR="0089020B" w:rsidRDefault="00A32ECA">
            <w:pPr>
              <w:widowControl w:val="0"/>
              <w:pBdr>
                <w:top w:val="nil"/>
                <w:left w:val="nil"/>
                <w:bottom w:val="nil"/>
                <w:right w:val="nil"/>
                <w:between w:val="nil"/>
              </w:pBdr>
              <w:spacing w:before="0"/>
            </w:pPr>
            <w:proofErr w:type="spellStart"/>
            <w:r>
              <w:t>Logistic</w:t>
            </w:r>
            <w:proofErr w:type="spellEnd"/>
          </w:p>
        </w:tc>
        <w:tc>
          <w:tcPr>
            <w:tcW w:w="2070" w:type="dxa"/>
          </w:tcPr>
          <w:p w:rsidR="0089020B" w:rsidRPr="00E311EC" w:rsidRDefault="00A32ECA" w:rsidP="00D541AA">
            <w:pPr>
              <w:widowControl w:val="0"/>
              <w:pBdr>
                <w:top w:val="nil"/>
                <w:left w:val="nil"/>
                <w:bottom w:val="nil"/>
                <w:right w:val="nil"/>
                <w:between w:val="nil"/>
              </w:pBdr>
              <w:spacing w:before="0"/>
              <w:jc w:val="center"/>
              <w:rPr>
                <w:i/>
              </w:rPr>
            </w:pPr>
            <w:r w:rsidRPr="00E311EC">
              <w:rPr>
                <w:i/>
              </w:rPr>
              <w:t>0.908</w:t>
            </w:r>
          </w:p>
        </w:tc>
        <w:tc>
          <w:tcPr>
            <w:tcW w:w="2600" w:type="dxa"/>
          </w:tcPr>
          <w:p w:rsidR="0089020B" w:rsidRPr="00E311EC" w:rsidRDefault="00A32ECA" w:rsidP="00D541AA">
            <w:pPr>
              <w:widowControl w:val="0"/>
              <w:pBdr>
                <w:top w:val="nil"/>
                <w:left w:val="nil"/>
                <w:bottom w:val="nil"/>
                <w:right w:val="nil"/>
                <w:between w:val="nil"/>
              </w:pBdr>
              <w:spacing w:before="0"/>
              <w:jc w:val="center"/>
              <w:rPr>
                <w:i/>
              </w:rPr>
            </w:pPr>
            <w:r w:rsidRPr="00E311EC">
              <w:rPr>
                <w:i/>
              </w:rPr>
              <w:t>0.906</w:t>
            </w:r>
          </w:p>
        </w:tc>
      </w:tr>
    </w:tbl>
    <w:p w:rsidR="00C23D42" w:rsidRDefault="00C23D42">
      <w:pPr>
        <w:jc w:val="both"/>
      </w:pPr>
    </w:p>
    <w:p w:rsidR="002729FE" w:rsidRDefault="00E311EC">
      <w:pPr>
        <w:jc w:val="both"/>
      </w:pPr>
      <w:r w:rsidRPr="00E311EC">
        <w:t xml:space="preserve">I miglioramenti si possono però notare nella recall relativa alla classe </w:t>
      </w:r>
      <w:proofErr w:type="spellStart"/>
      <w:r w:rsidRPr="00E311EC">
        <w:t>ricampionata</w:t>
      </w:r>
      <w:proofErr w:type="spellEnd"/>
      <w:r w:rsidRPr="00E311EC">
        <w:t>, Musical Instruments, di cui sono stati aggiunti tutti i record a nostra disposizione</w:t>
      </w:r>
      <w:r>
        <w:t>:</w:t>
      </w:r>
    </w:p>
    <w:tbl>
      <w:tblPr>
        <w:tblStyle w:val="Tabellagriglia2"/>
        <w:tblW w:w="9555" w:type="dxa"/>
        <w:tblLayout w:type="fixed"/>
        <w:tblLook w:val="0600" w:firstRow="0" w:lastRow="0" w:firstColumn="0" w:lastColumn="0" w:noHBand="1" w:noVBand="1"/>
      </w:tblPr>
      <w:tblGrid>
        <w:gridCol w:w="1905"/>
        <w:gridCol w:w="2070"/>
        <w:gridCol w:w="2070"/>
        <w:gridCol w:w="1755"/>
        <w:gridCol w:w="1755"/>
      </w:tblGrid>
      <w:tr w:rsidR="0089020B" w:rsidTr="00C23D42">
        <w:trPr>
          <w:trHeight w:val="279"/>
        </w:trPr>
        <w:tc>
          <w:tcPr>
            <w:tcW w:w="1905" w:type="dxa"/>
          </w:tcPr>
          <w:p w:rsidR="0089020B" w:rsidRDefault="0089020B">
            <w:pPr>
              <w:widowControl w:val="0"/>
              <w:spacing w:before="0"/>
              <w:jc w:val="center"/>
            </w:pPr>
          </w:p>
        </w:tc>
        <w:tc>
          <w:tcPr>
            <w:tcW w:w="4140" w:type="dxa"/>
            <w:gridSpan w:val="2"/>
          </w:tcPr>
          <w:p w:rsidR="0089020B" w:rsidRDefault="00A32ECA">
            <w:pPr>
              <w:widowControl w:val="0"/>
              <w:spacing w:before="0"/>
              <w:jc w:val="center"/>
            </w:pPr>
            <w:r>
              <w:t>Dataset originale</w:t>
            </w:r>
          </w:p>
        </w:tc>
        <w:tc>
          <w:tcPr>
            <w:tcW w:w="3510" w:type="dxa"/>
            <w:gridSpan w:val="2"/>
          </w:tcPr>
          <w:p w:rsidR="0089020B" w:rsidRDefault="00A32ECA">
            <w:pPr>
              <w:widowControl w:val="0"/>
              <w:spacing w:before="0"/>
              <w:jc w:val="center"/>
            </w:pPr>
            <w:r>
              <w:t>Nuovo dataset</w:t>
            </w:r>
          </w:p>
        </w:tc>
      </w:tr>
      <w:tr w:rsidR="0089020B" w:rsidTr="00C23D42">
        <w:trPr>
          <w:trHeight w:val="277"/>
        </w:trPr>
        <w:tc>
          <w:tcPr>
            <w:tcW w:w="1905" w:type="dxa"/>
          </w:tcPr>
          <w:p w:rsidR="0089020B" w:rsidRPr="00D541AA" w:rsidRDefault="00A32ECA">
            <w:pPr>
              <w:widowControl w:val="0"/>
              <w:spacing w:before="0"/>
              <w:rPr>
                <w:b/>
              </w:rPr>
            </w:pPr>
            <w:r w:rsidRPr="00D541AA">
              <w:rPr>
                <w:b/>
              </w:rPr>
              <w:t>Modello</w:t>
            </w:r>
          </w:p>
        </w:tc>
        <w:tc>
          <w:tcPr>
            <w:tcW w:w="2070" w:type="dxa"/>
          </w:tcPr>
          <w:p w:rsidR="0089020B" w:rsidRPr="00171EFD" w:rsidRDefault="00A32ECA">
            <w:pPr>
              <w:widowControl w:val="0"/>
              <w:spacing w:before="0"/>
              <w:jc w:val="center"/>
              <w:rPr>
                <w:b/>
              </w:rPr>
            </w:pPr>
            <w:r w:rsidRPr="00171EFD">
              <w:rPr>
                <w:b/>
              </w:rPr>
              <w:t>Precision</w:t>
            </w:r>
            <w:r w:rsidR="00E311EC">
              <w:rPr>
                <w:b/>
              </w:rPr>
              <w:t xml:space="preserve"> M.I.</w:t>
            </w:r>
          </w:p>
        </w:tc>
        <w:tc>
          <w:tcPr>
            <w:tcW w:w="2070" w:type="dxa"/>
          </w:tcPr>
          <w:p w:rsidR="0089020B" w:rsidRPr="00171EFD" w:rsidRDefault="00A32ECA">
            <w:pPr>
              <w:widowControl w:val="0"/>
              <w:spacing w:before="0"/>
              <w:jc w:val="center"/>
              <w:rPr>
                <w:b/>
              </w:rPr>
            </w:pPr>
            <w:r w:rsidRPr="00171EFD">
              <w:rPr>
                <w:b/>
              </w:rPr>
              <w:t>Recall</w:t>
            </w:r>
            <w:r w:rsidR="00E311EC">
              <w:rPr>
                <w:b/>
              </w:rPr>
              <w:t xml:space="preserve"> M.I.</w:t>
            </w:r>
          </w:p>
        </w:tc>
        <w:tc>
          <w:tcPr>
            <w:tcW w:w="1755" w:type="dxa"/>
          </w:tcPr>
          <w:p w:rsidR="0089020B" w:rsidRPr="00171EFD" w:rsidRDefault="00A32ECA">
            <w:pPr>
              <w:widowControl w:val="0"/>
              <w:spacing w:before="0"/>
              <w:jc w:val="center"/>
              <w:rPr>
                <w:b/>
              </w:rPr>
            </w:pPr>
            <w:r w:rsidRPr="00171EFD">
              <w:rPr>
                <w:b/>
              </w:rPr>
              <w:t>Precision</w:t>
            </w:r>
            <w:r w:rsidR="00E311EC">
              <w:rPr>
                <w:b/>
              </w:rPr>
              <w:t xml:space="preserve"> M.I.</w:t>
            </w:r>
          </w:p>
        </w:tc>
        <w:tc>
          <w:tcPr>
            <w:tcW w:w="1755" w:type="dxa"/>
          </w:tcPr>
          <w:p w:rsidR="0089020B" w:rsidRPr="00171EFD" w:rsidRDefault="00A32ECA">
            <w:pPr>
              <w:widowControl w:val="0"/>
              <w:spacing w:before="0"/>
              <w:jc w:val="center"/>
              <w:rPr>
                <w:b/>
              </w:rPr>
            </w:pPr>
            <w:r w:rsidRPr="00171EFD">
              <w:rPr>
                <w:b/>
              </w:rPr>
              <w:t>Recall</w:t>
            </w:r>
            <w:r w:rsidR="00E311EC">
              <w:rPr>
                <w:b/>
              </w:rPr>
              <w:t xml:space="preserve"> M.I.</w:t>
            </w:r>
          </w:p>
        </w:tc>
      </w:tr>
      <w:tr w:rsidR="0089020B" w:rsidTr="00C23D42">
        <w:tc>
          <w:tcPr>
            <w:tcW w:w="1905" w:type="dxa"/>
          </w:tcPr>
          <w:p w:rsidR="0089020B" w:rsidRDefault="00A32ECA">
            <w:pPr>
              <w:widowControl w:val="0"/>
              <w:spacing w:before="0"/>
            </w:pPr>
            <w:proofErr w:type="spellStart"/>
            <w:r>
              <w:t>Naive</w:t>
            </w:r>
            <w:proofErr w:type="spellEnd"/>
            <w:r>
              <w:t xml:space="preserve"> </w:t>
            </w:r>
            <w:proofErr w:type="spellStart"/>
            <w:r>
              <w:t>Bayes</w:t>
            </w:r>
            <w:proofErr w:type="spellEnd"/>
          </w:p>
        </w:tc>
        <w:tc>
          <w:tcPr>
            <w:tcW w:w="2070" w:type="dxa"/>
          </w:tcPr>
          <w:p w:rsidR="0089020B" w:rsidRPr="00D541AA" w:rsidRDefault="00A32ECA" w:rsidP="00D541AA">
            <w:pPr>
              <w:widowControl w:val="0"/>
              <w:spacing w:before="0"/>
              <w:jc w:val="center"/>
              <w:rPr>
                <w:i/>
              </w:rPr>
            </w:pPr>
            <w:r w:rsidRPr="00D541AA">
              <w:rPr>
                <w:i/>
              </w:rPr>
              <w:t>0.83</w:t>
            </w:r>
          </w:p>
        </w:tc>
        <w:tc>
          <w:tcPr>
            <w:tcW w:w="2070" w:type="dxa"/>
          </w:tcPr>
          <w:p w:rsidR="0089020B" w:rsidRPr="00D541AA" w:rsidRDefault="00A32ECA" w:rsidP="00D541AA">
            <w:pPr>
              <w:widowControl w:val="0"/>
              <w:spacing w:before="0"/>
              <w:jc w:val="center"/>
              <w:rPr>
                <w:i/>
              </w:rPr>
            </w:pPr>
            <w:r w:rsidRPr="00E311EC">
              <w:rPr>
                <w:i/>
                <w:color w:val="FF0000"/>
              </w:rPr>
              <w:t>0.31</w:t>
            </w:r>
          </w:p>
        </w:tc>
        <w:tc>
          <w:tcPr>
            <w:tcW w:w="1755" w:type="dxa"/>
          </w:tcPr>
          <w:p w:rsidR="0089020B" w:rsidRPr="00D541AA" w:rsidRDefault="00A32ECA" w:rsidP="00D541AA">
            <w:pPr>
              <w:widowControl w:val="0"/>
              <w:spacing w:before="0"/>
              <w:jc w:val="center"/>
              <w:rPr>
                <w:i/>
              </w:rPr>
            </w:pPr>
            <w:r w:rsidRPr="00E311EC">
              <w:rPr>
                <w:i/>
              </w:rPr>
              <w:t>0.83</w:t>
            </w:r>
          </w:p>
        </w:tc>
        <w:tc>
          <w:tcPr>
            <w:tcW w:w="1755" w:type="dxa"/>
          </w:tcPr>
          <w:p w:rsidR="0089020B" w:rsidRPr="00D541AA" w:rsidRDefault="00A32ECA" w:rsidP="00D541AA">
            <w:pPr>
              <w:widowControl w:val="0"/>
              <w:spacing w:before="0"/>
              <w:jc w:val="center"/>
              <w:rPr>
                <w:i/>
              </w:rPr>
            </w:pPr>
            <w:r w:rsidRPr="00D541AA">
              <w:rPr>
                <w:i/>
                <w:color w:val="FF0000"/>
              </w:rPr>
              <w:t>0.78</w:t>
            </w:r>
          </w:p>
        </w:tc>
      </w:tr>
      <w:tr w:rsidR="0089020B" w:rsidTr="00C23D42">
        <w:tc>
          <w:tcPr>
            <w:tcW w:w="1905" w:type="dxa"/>
          </w:tcPr>
          <w:p w:rsidR="0089020B" w:rsidRDefault="00A32ECA">
            <w:pPr>
              <w:widowControl w:val="0"/>
              <w:spacing w:before="0"/>
            </w:pPr>
            <w:r>
              <w:t xml:space="preserve">Random </w:t>
            </w:r>
            <w:proofErr w:type="spellStart"/>
            <w:r>
              <w:t>Forest</w:t>
            </w:r>
            <w:proofErr w:type="spellEnd"/>
          </w:p>
        </w:tc>
        <w:tc>
          <w:tcPr>
            <w:tcW w:w="2070" w:type="dxa"/>
          </w:tcPr>
          <w:p w:rsidR="0089020B" w:rsidRPr="00D541AA" w:rsidRDefault="00A32ECA" w:rsidP="00D541AA">
            <w:pPr>
              <w:widowControl w:val="0"/>
              <w:spacing w:before="0"/>
              <w:jc w:val="center"/>
              <w:rPr>
                <w:i/>
              </w:rPr>
            </w:pPr>
            <w:r w:rsidRPr="00D541AA">
              <w:rPr>
                <w:i/>
              </w:rPr>
              <w:t>0.74</w:t>
            </w:r>
          </w:p>
        </w:tc>
        <w:tc>
          <w:tcPr>
            <w:tcW w:w="2070" w:type="dxa"/>
          </w:tcPr>
          <w:p w:rsidR="0089020B" w:rsidRPr="00D541AA" w:rsidRDefault="00A32ECA" w:rsidP="00D541AA">
            <w:pPr>
              <w:widowControl w:val="0"/>
              <w:spacing w:before="0"/>
              <w:jc w:val="center"/>
              <w:rPr>
                <w:i/>
              </w:rPr>
            </w:pPr>
            <w:r w:rsidRPr="00E311EC">
              <w:rPr>
                <w:i/>
                <w:color w:val="00B0F0"/>
              </w:rPr>
              <w:t>0.35</w:t>
            </w:r>
          </w:p>
        </w:tc>
        <w:tc>
          <w:tcPr>
            <w:tcW w:w="1755" w:type="dxa"/>
          </w:tcPr>
          <w:p w:rsidR="0089020B" w:rsidRPr="00D541AA" w:rsidRDefault="00A32ECA" w:rsidP="00D541AA">
            <w:pPr>
              <w:widowControl w:val="0"/>
              <w:spacing w:before="0"/>
              <w:jc w:val="center"/>
              <w:rPr>
                <w:i/>
              </w:rPr>
            </w:pPr>
            <w:r w:rsidRPr="00D541AA">
              <w:rPr>
                <w:i/>
              </w:rPr>
              <w:t>0.74</w:t>
            </w:r>
          </w:p>
        </w:tc>
        <w:tc>
          <w:tcPr>
            <w:tcW w:w="1755" w:type="dxa"/>
          </w:tcPr>
          <w:p w:rsidR="0089020B" w:rsidRPr="00D541AA" w:rsidRDefault="00A32ECA" w:rsidP="00D541AA">
            <w:pPr>
              <w:widowControl w:val="0"/>
              <w:spacing w:before="0"/>
              <w:jc w:val="center"/>
              <w:rPr>
                <w:i/>
              </w:rPr>
            </w:pPr>
            <w:r w:rsidRPr="00E311EC">
              <w:rPr>
                <w:i/>
                <w:color w:val="00B0F0"/>
              </w:rPr>
              <w:t>0.73</w:t>
            </w:r>
          </w:p>
        </w:tc>
      </w:tr>
      <w:tr w:rsidR="0089020B" w:rsidTr="00C23D42">
        <w:tc>
          <w:tcPr>
            <w:tcW w:w="1905" w:type="dxa"/>
          </w:tcPr>
          <w:p w:rsidR="0089020B" w:rsidRDefault="00A32ECA">
            <w:pPr>
              <w:widowControl w:val="0"/>
              <w:spacing w:before="0"/>
            </w:pPr>
            <w:proofErr w:type="spellStart"/>
            <w:r>
              <w:t>Logistic</w:t>
            </w:r>
            <w:proofErr w:type="spellEnd"/>
          </w:p>
        </w:tc>
        <w:tc>
          <w:tcPr>
            <w:tcW w:w="2070" w:type="dxa"/>
          </w:tcPr>
          <w:p w:rsidR="0089020B" w:rsidRPr="00D541AA" w:rsidRDefault="00A32ECA" w:rsidP="00D541AA">
            <w:pPr>
              <w:widowControl w:val="0"/>
              <w:spacing w:before="0"/>
              <w:jc w:val="center"/>
              <w:rPr>
                <w:i/>
                <w:color w:val="FF0000"/>
              </w:rPr>
            </w:pPr>
            <w:r w:rsidRPr="00E311EC">
              <w:rPr>
                <w:i/>
              </w:rPr>
              <w:t>0.86</w:t>
            </w:r>
          </w:p>
        </w:tc>
        <w:tc>
          <w:tcPr>
            <w:tcW w:w="2070" w:type="dxa"/>
          </w:tcPr>
          <w:p w:rsidR="0089020B" w:rsidRPr="00D541AA" w:rsidRDefault="00A32ECA" w:rsidP="00D541AA">
            <w:pPr>
              <w:widowControl w:val="0"/>
              <w:spacing w:before="0"/>
              <w:jc w:val="center"/>
              <w:rPr>
                <w:i/>
                <w:color w:val="FF0000"/>
              </w:rPr>
            </w:pPr>
            <w:r w:rsidRPr="00E311EC">
              <w:rPr>
                <w:i/>
              </w:rPr>
              <w:t>0.62</w:t>
            </w:r>
          </w:p>
        </w:tc>
        <w:tc>
          <w:tcPr>
            <w:tcW w:w="1755" w:type="dxa"/>
          </w:tcPr>
          <w:p w:rsidR="0089020B" w:rsidRPr="00D541AA" w:rsidRDefault="00A32ECA" w:rsidP="00D541AA">
            <w:pPr>
              <w:widowControl w:val="0"/>
              <w:spacing w:before="0"/>
              <w:jc w:val="center"/>
              <w:rPr>
                <w:i/>
              </w:rPr>
            </w:pPr>
            <w:r w:rsidRPr="00E311EC">
              <w:rPr>
                <w:i/>
              </w:rPr>
              <w:t>0.83</w:t>
            </w:r>
          </w:p>
        </w:tc>
        <w:tc>
          <w:tcPr>
            <w:tcW w:w="1755" w:type="dxa"/>
          </w:tcPr>
          <w:p w:rsidR="0089020B" w:rsidRPr="00D541AA" w:rsidRDefault="00A32ECA" w:rsidP="00D541AA">
            <w:pPr>
              <w:widowControl w:val="0"/>
              <w:spacing w:before="0"/>
              <w:jc w:val="center"/>
              <w:rPr>
                <w:i/>
              </w:rPr>
            </w:pPr>
            <w:r w:rsidRPr="00D541AA">
              <w:rPr>
                <w:i/>
              </w:rPr>
              <w:t>0.75</w:t>
            </w:r>
          </w:p>
        </w:tc>
      </w:tr>
    </w:tbl>
    <w:p w:rsidR="00D541AA" w:rsidRDefault="00D541AA">
      <w:pPr>
        <w:jc w:val="both"/>
      </w:pPr>
    </w:p>
    <w:p w:rsidR="0089020B" w:rsidRDefault="0089020B"/>
    <w:p w:rsidR="00E311EC" w:rsidRDefault="00E311EC"/>
    <w:p w:rsidR="00E311EC" w:rsidRDefault="00E311EC"/>
    <w:p w:rsidR="00D541AA" w:rsidRDefault="00D541AA" w:rsidP="00D541AA">
      <w:pPr>
        <w:jc w:val="both"/>
      </w:pPr>
    </w:p>
    <w:p w:rsidR="00E35BB8" w:rsidRDefault="00E35BB8" w:rsidP="00D541AA">
      <w:pPr>
        <w:jc w:val="both"/>
      </w:pPr>
    </w:p>
    <w:p w:rsidR="00E311EC" w:rsidRDefault="00E311EC" w:rsidP="00D541AA">
      <w:pPr>
        <w:jc w:val="both"/>
      </w:pPr>
    </w:p>
    <w:p w:rsidR="00D541AA" w:rsidRPr="002E2E98" w:rsidRDefault="002E2E98" w:rsidP="00D541AA">
      <w:pPr>
        <w:pStyle w:val="Titolo3"/>
        <w:rPr>
          <w:sz w:val="24"/>
          <w:szCs w:val="24"/>
        </w:rPr>
      </w:pPr>
      <w:bookmarkStart w:id="20" w:name="_y4tmc8drco2d" w:colFirst="0" w:colLast="0"/>
      <w:bookmarkStart w:id="21" w:name="_Toc535422706"/>
      <w:bookmarkEnd w:id="20"/>
      <w:r>
        <w:rPr>
          <w:sz w:val="24"/>
          <w:szCs w:val="24"/>
        </w:rPr>
        <w:lastRenderedPageBreak/>
        <w:t>FEATURES</w:t>
      </w:r>
      <w:bookmarkEnd w:id="21"/>
    </w:p>
    <w:p w:rsidR="00D541AA" w:rsidRDefault="00D541AA" w:rsidP="00D541AA">
      <w:pPr>
        <w:jc w:val="both"/>
      </w:pPr>
      <w:r>
        <w:t xml:space="preserve">Fino a questo punto i modelli sono stati costruiti utilizzando un numero di feature fissato a 5000. Si sono valutate le performance del modello migliore al variare del numero di features considerate. Il modello migliore è </w:t>
      </w:r>
      <w:r w:rsidR="000D79DC">
        <w:t>risultato</w:t>
      </w:r>
      <w:r>
        <w:t xml:space="preserve"> il Logistic</w:t>
      </w:r>
      <w:r w:rsidR="000D79DC">
        <w:t>o</w:t>
      </w:r>
      <w:r>
        <w:t xml:space="preserve"> applicato al secondo dataset, anche se presentava una minore </w:t>
      </w:r>
      <w:proofErr w:type="spellStart"/>
      <w:r>
        <w:t>accuracy</w:t>
      </w:r>
      <w:proofErr w:type="spellEnd"/>
      <w:r>
        <w:t xml:space="preserve">, non produceva errori sistematici di classificazione per la classe </w:t>
      </w:r>
      <w:r>
        <w:rPr>
          <w:i/>
        </w:rPr>
        <w:t>Musical Instruments</w:t>
      </w:r>
      <w:r>
        <w:t xml:space="preserve">. Utilizzando un numero minore le performance erano peggiori, mentre miglioravano costantemente fino a 30’000 per poi diminuire. Il miglioramento ottenuto, sia in termini di accuratezza, </w:t>
      </w:r>
      <w:proofErr w:type="spellStart"/>
      <w:r>
        <w:t>precision</w:t>
      </w:r>
      <w:proofErr w:type="spellEnd"/>
      <w:r>
        <w:t xml:space="preserve"> e recall non è significativ</w:t>
      </w:r>
      <w:r w:rsidR="000D79DC">
        <w:t>o</w:t>
      </w:r>
      <w:r>
        <w:t xml:space="preserve"> (aumento di pochi decimali), quindi si può considerare corrett</w:t>
      </w:r>
      <w:r w:rsidR="000D79DC">
        <w:t>o</w:t>
      </w:r>
      <w:r>
        <w:t xml:space="preserve"> il numero di features scelte all’inizio.</w:t>
      </w:r>
    </w:p>
    <w:p w:rsidR="00E311EC" w:rsidRDefault="00E311EC" w:rsidP="00D541AA">
      <w:pPr>
        <w:jc w:val="both"/>
      </w:pPr>
    </w:p>
    <w:p w:rsidR="00BA38C3" w:rsidRPr="00BA38C3" w:rsidRDefault="00BA38C3" w:rsidP="00BA38C3"/>
    <w:p w:rsidR="00BA38C3" w:rsidRDefault="00BA38C3" w:rsidP="00BA38C3">
      <w:pPr>
        <w:pStyle w:val="Titolo2"/>
        <w:rPr>
          <w:sz w:val="40"/>
          <w:szCs w:val="40"/>
        </w:rPr>
      </w:pPr>
      <w:r>
        <w:rPr>
          <w:sz w:val="40"/>
          <w:szCs w:val="40"/>
        </w:rPr>
        <w:t>CONCLUSIONI</w:t>
      </w:r>
    </w:p>
    <w:p w:rsidR="00BA38C3" w:rsidRDefault="00BA38C3" w:rsidP="00F77BD1">
      <w:pPr>
        <w:jc w:val="both"/>
      </w:pPr>
    </w:p>
    <w:p w:rsidR="00AE2ABC" w:rsidRDefault="00BA38C3" w:rsidP="00F77BD1">
      <w:pPr>
        <w:jc w:val="both"/>
      </w:pPr>
      <w:r>
        <w:t xml:space="preserve">Le numerose librerie messe a disposizione dal software </w:t>
      </w:r>
      <w:proofErr w:type="spellStart"/>
      <w:r>
        <w:t>python</w:t>
      </w:r>
      <w:proofErr w:type="spellEnd"/>
      <w:r>
        <w:t xml:space="preserve"> hanno permesso espletare in maniera efficace </w:t>
      </w:r>
      <w:proofErr w:type="gramStart"/>
      <w:r>
        <w:t>il task</w:t>
      </w:r>
      <w:proofErr w:type="gramEnd"/>
      <w:r>
        <w:t xml:space="preserve"> di text </w:t>
      </w:r>
      <w:proofErr w:type="spellStart"/>
      <w:r>
        <w:t>classification</w:t>
      </w:r>
      <w:proofErr w:type="spellEnd"/>
      <w:r>
        <w:t xml:space="preserve"> preposto: tutti gli step implementati, partendo dalla data </w:t>
      </w:r>
      <w:proofErr w:type="spellStart"/>
      <w:r>
        <w:t>ingestion</w:t>
      </w:r>
      <w:proofErr w:type="spellEnd"/>
      <w:r>
        <w:t xml:space="preserve">, passando per il text </w:t>
      </w:r>
      <w:proofErr w:type="spellStart"/>
      <w:r>
        <w:t>preprocessing</w:t>
      </w:r>
      <w:proofErr w:type="spellEnd"/>
      <w:r w:rsidR="00AE2ABC">
        <w:t xml:space="preserve"> </w:t>
      </w:r>
      <w:r>
        <w:t xml:space="preserve">per arrivare </w:t>
      </w:r>
      <w:r w:rsidR="00AE2ABC">
        <w:t>classificazione</w:t>
      </w:r>
      <w:r>
        <w:t xml:space="preserve">, hanno fornito </w:t>
      </w:r>
      <w:r w:rsidR="00AE2ABC">
        <w:t>ottimi risultati</w:t>
      </w:r>
      <w:r>
        <w:t>, raggiunti con tempi di elaborazione più che soddisfacenti data la grossa mole di dati processata.</w:t>
      </w:r>
      <w:r w:rsidR="00AE2ABC">
        <w:t xml:space="preserve"> Si è rivelato interessante l’esito dei termini più rilevanti per ciascuna categoria, che ha permesso di dare una visione sintetica </w:t>
      </w:r>
      <w:proofErr w:type="gramStart"/>
      <w:r w:rsidR="00AE2ABC">
        <w:t>delle features</w:t>
      </w:r>
      <w:proofErr w:type="gramEnd"/>
      <w:r w:rsidR="00AE2ABC">
        <w:t xml:space="preserve"> più rilevanti. Le statistiche utili per valutare la bontà </w:t>
      </w:r>
      <w:proofErr w:type="spellStart"/>
      <w:r w:rsidR="00AE2ABC">
        <w:t>classificativa</w:t>
      </w:r>
      <w:proofErr w:type="spellEnd"/>
      <w:r w:rsidR="00AE2ABC">
        <w:t xml:space="preserve"> sono risultate molto elevate</w:t>
      </w:r>
      <w:r w:rsidR="00E56200">
        <w:t xml:space="preserve"> per tutti i modelli di machine learning addestrati</w:t>
      </w:r>
      <w:r w:rsidR="00AE2ABC">
        <w:t xml:space="preserve">. </w:t>
      </w:r>
    </w:p>
    <w:p w:rsidR="00B73083" w:rsidRPr="00BA38C3" w:rsidRDefault="00B73083" w:rsidP="00F77BD1">
      <w:pPr>
        <w:jc w:val="both"/>
      </w:pPr>
      <w:r>
        <w:t>Il lavoro fin qui fatto potrebbe essere riadattato e utilizzato come spunto per migliorare</w:t>
      </w:r>
      <w:r w:rsidR="00E56200">
        <w:t xml:space="preserve"> il </w:t>
      </w:r>
      <w:proofErr w:type="spellStart"/>
      <w:r w:rsidR="00E56200">
        <w:t>reccomendation</w:t>
      </w:r>
      <w:proofErr w:type="spellEnd"/>
      <w:r w:rsidR="00E56200">
        <w:t xml:space="preserve"> system di Amazon, sfruttando gli insight utili per comprendere le preferenze degli utenti per ogni categoria di oggetto considerata.</w:t>
      </w:r>
    </w:p>
    <w:sectPr w:rsidR="00B73083" w:rsidRPr="00BA38C3">
      <w:type w:val="continuous"/>
      <w:pgSz w:w="11906" w:h="16838"/>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9EB" w:rsidRDefault="008C59EB">
      <w:pPr>
        <w:spacing w:before="0" w:after="0" w:line="240" w:lineRule="auto"/>
      </w:pPr>
      <w:r>
        <w:separator/>
      </w:r>
    </w:p>
  </w:endnote>
  <w:endnote w:type="continuationSeparator" w:id="0">
    <w:p w:rsidR="008C59EB" w:rsidRDefault="008C59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FEA" w:rsidRDefault="008C0FEA">
    <w:pPr>
      <w:pStyle w:val="Pidipagina"/>
      <w:jc w:val="right"/>
    </w:pPr>
    <w:r>
      <w:rPr>
        <w:color w:val="4F81BD" w:themeColor="accent1"/>
      </w:rPr>
      <w:t xml:space="preserve">pag. </w:t>
    </w:r>
    <w:r>
      <w:rPr>
        <w:color w:val="4F81BD" w:themeColor="accent1"/>
      </w:rPr>
      <w:fldChar w:fldCharType="begin"/>
    </w:r>
    <w:r>
      <w:rPr>
        <w:color w:val="4F81BD" w:themeColor="accent1"/>
      </w:rPr>
      <w:instrText>PAGE  \* Arabic</w:instrText>
    </w:r>
    <w:r>
      <w:rPr>
        <w:color w:val="4F81BD" w:themeColor="accent1"/>
      </w:rPr>
      <w:fldChar w:fldCharType="separate"/>
    </w:r>
    <w:r>
      <w:rPr>
        <w:color w:val="4F81BD" w:themeColor="accent1"/>
      </w:rPr>
      <w:t>1</w:t>
    </w:r>
    <w:r>
      <w:rPr>
        <w:color w:val="4F81BD" w:themeColor="accent1"/>
      </w:rPr>
      <w:fldChar w:fldCharType="end"/>
    </w:r>
  </w:p>
  <w:p w:rsidR="008C0FEA" w:rsidRDefault="008C0FE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9EB" w:rsidRDefault="008C59EB">
      <w:pPr>
        <w:spacing w:before="0" w:after="0" w:line="240" w:lineRule="auto"/>
      </w:pPr>
      <w:r>
        <w:separator/>
      </w:r>
    </w:p>
  </w:footnote>
  <w:footnote w:type="continuationSeparator" w:id="0">
    <w:p w:rsidR="008C59EB" w:rsidRDefault="008C59EB">
      <w:pPr>
        <w:spacing w:before="0" w:after="0" w:line="240" w:lineRule="auto"/>
      </w:pPr>
      <w:r>
        <w:continuationSeparator/>
      </w:r>
    </w:p>
  </w:footnote>
  <w:footnote w:id="1">
    <w:p w:rsidR="003655F9" w:rsidRDefault="003655F9" w:rsidP="003655F9">
      <w:r>
        <w:rPr>
          <w:rStyle w:val="Rimandonotaapidipagina"/>
        </w:rPr>
        <w:footnoteRef/>
      </w:r>
      <w:r>
        <w:t xml:space="preserve"> </w:t>
      </w:r>
      <w:hyperlink r:id="rId1" w:history="1">
        <w:r w:rsidRPr="00EC2A9B">
          <w:rPr>
            <w:rStyle w:val="Collegamentoipertestuale"/>
          </w:rPr>
          <w:t>https://snap.stanford.edu/data/web-Amazon.html</w:t>
        </w:r>
      </w:hyperlink>
    </w:p>
    <w:p w:rsidR="003655F9" w:rsidRDefault="003655F9">
      <w:pPr>
        <w:pStyle w:val="Testonotaapidipagina"/>
      </w:pPr>
    </w:p>
  </w:footnote>
  <w:footnote w:id="2">
    <w:p w:rsidR="008C0FEA" w:rsidRDefault="008C0FEA">
      <w:pPr>
        <w:pBdr>
          <w:top w:val="nil"/>
          <w:left w:val="nil"/>
          <w:bottom w:val="nil"/>
          <w:right w:val="nil"/>
          <w:between w:val="nil"/>
        </w:pBdr>
        <w:spacing w:before="0" w:after="0" w:line="240" w:lineRule="auto"/>
        <w:rPr>
          <w:color w:val="000000"/>
        </w:rPr>
      </w:pPr>
      <w:r>
        <w:rPr>
          <w:vertAlign w:val="superscript"/>
        </w:rPr>
        <w:footnoteRef/>
      </w:r>
      <w:r>
        <w:rPr>
          <w:color w:val="000000"/>
        </w:rPr>
        <w:t xml:space="preserve"> </w:t>
      </w:r>
      <w:hyperlink r:id="rId2" w:history="1">
        <w:r w:rsidRPr="00CD3754">
          <w:rPr>
            <w:rStyle w:val="Collegamentoipertestuale"/>
          </w:rPr>
          <w:t>https://www.nltk.org/</w:t>
        </w:r>
      </w:hyperlink>
    </w:p>
  </w:footnote>
  <w:footnote w:id="3">
    <w:p w:rsidR="008C0FEA" w:rsidRDefault="008C0FEA">
      <w:pPr>
        <w:pStyle w:val="Testonotaapidipagina"/>
      </w:pPr>
      <w:r>
        <w:rPr>
          <w:rStyle w:val="Rimandonotaapidipagina"/>
        </w:rPr>
        <w:footnoteRef/>
      </w:r>
      <w:r>
        <w:t xml:space="preserve"> </w:t>
      </w:r>
      <w:hyperlink r:id="rId3" w:history="1">
        <w:r w:rsidRPr="0092428A">
          <w:rPr>
            <w:rStyle w:val="Collegamentoipertestuale"/>
          </w:rPr>
          <w:t>https://scikit-learn.org/stable/</w:t>
        </w:r>
      </w:hyperlink>
    </w:p>
  </w:footnote>
  <w:footnote w:id="4">
    <w:p w:rsidR="00230B01" w:rsidRDefault="00230B01">
      <w:pPr>
        <w:pStyle w:val="Testonotaapidipagina"/>
      </w:pPr>
      <w:r>
        <w:rPr>
          <w:rStyle w:val="Rimandonotaapidipagina"/>
        </w:rPr>
        <w:footnoteRef/>
      </w:r>
      <w:r>
        <w:t xml:space="preserve"> </w:t>
      </w:r>
      <w:hyperlink r:id="rId4" w:history="1">
        <w:r w:rsidRPr="00C2231D">
          <w:rPr>
            <w:rStyle w:val="Collegamentoipertestuale"/>
          </w:rPr>
          <w:t>https://web.stanford.edu/class/cs124/lec/naivebayes.pdf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83424"/>
    <w:multiLevelType w:val="multilevel"/>
    <w:tmpl w:val="011498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C26518"/>
    <w:multiLevelType w:val="hybridMultilevel"/>
    <w:tmpl w:val="E28A43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35F22EA"/>
    <w:multiLevelType w:val="multilevel"/>
    <w:tmpl w:val="39DAD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7D5871"/>
    <w:multiLevelType w:val="multilevel"/>
    <w:tmpl w:val="70029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B600DB"/>
    <w:multiLevelType w:val="multilevel"/>
    <w:tmpl w:val="E43C9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D73E4E"/>
    <w:multiLevelType w:val="multilevel"/>
    <w:tmpl w:val="D4E6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9020B"/>
    <w:rsid w:val="00002475"/>
    <w:rsid w:val="0007190E"/>
    <w:rsid w:val="00097534"/>
    <w:rsid w:val="000D79DC"/>
    <w:rsid w:val="00171EFD"/>
    <w:rsid w:val="001805AE"/>
    <w:rsid w:val="00210455"/>
    <w:rsid w:val="00224F36"/>
    <w:rsid w:val="00230B01"/>
    <w:rsid w:val="002729FE"/>
    <w:rsid w:val="002E2E98"/>
    <w:rsid w:val="003655F9"/>
    <w:rsid w:val="006406B7"/>
    <w:rsid w:val="007C5DFC"/>
    <w:rsid w:val="007E5443"/>
    <w:rsid w:val="007E68E5"/>
    <w:rsid w:val="0089020B"/>
    <w:rsid w:val="008C0FEA"/>
    <w:rsid w:val="008C59EB"/>
    <w:rsid w:val="008D48F7"/>
    <w:rsid w:val="008E5FB2"/>
    <w:rsid w:val="0092428A"/>
    <w:rsid w:val="00985142"/>
    <w:rsid w:val="00A32ECA"/>
    <w:rsid w:val="00A71EA0"/>
    <w:rsid w:val="00AE2ABC"/>
    <w:rsid w:val="00B25FF9"/>
    <w:rsid w:val="00B73083"/>
    <w:rsid w:val="00BA38C3"/>
    <w:rsid w:val="00BE3407"/>
    <w:rsid w:val="00C23D42"/>
    <w:rsid w:val="00CD3754"/>
    <w:rsid w:val="00D541AA"/>
    <w:rsid w:val="00D947BC"/>
    <w:rsid w:val="00DB24CF"/>
    <w:rsid w:val="00DD45F6"/>
    <w:rsid w:val="00E311EC"/>
    <w:rsid w:val="00E35BB8"/>
    <w:rsid w:val="00E56200"/>
    <w:rsid w:val="00E90107"/>
    <w:rsid w:val="00E90FB8"/>
    <w:rsid w:val="00F77BD1"/>
    <w:rsid w:val="00F83242"/>
    <w:rsid w:val="00FA08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304B"/>
  <w15:docId w15:val="{3642B59D-32ED-4627-A1F1-24D80E90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lang w:val="it-IT" w:eastAsia="it-IT"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pBdr>
        <w:top w:val="single" w:sz="24" w:space="0" w:color="1CADE4"/>
        <w:left w:val="single" w:sz="24" w:space="0" w:color="1CADE4"/>
        <w:bottom w:val="single" w:sz="24" w:space="0" w:color="1CADE4"/>
        <w:right w:val="single" w:sz="24" w:space="0" w:color="1CADE4"/>
      </w:pBdr>
      <w:shd w:val="clear" w:color="auto" w:fill="1CADE4"/>
      <w:spacing w:after="0"/>
      <w:outlineLvl w:val="0"/>
    </w:pPr>
    <w:rPr>
      <w:smallCaps/>
      <w:color w:val="FFFFFF"/>
      <w:sz w:val="22"/>
      <w:szCs w:val="22"/>
    </w:rPr>
  </w:style>
  <w:style w:type="paragraph" w:styleId="Titolo2">
    <w:name w:val="heading 2"/>
    <w:basedOn w:val="Normale"/>
    <w:next w:val="Normale"/>
    <w:uiPriority w:val="9"/>
    <w:unhideWhenUsed/>
    <w:qFormat/>
    <w:pPr>
      <w:pBdr>
        <w:top w:val="single" w:sz="24" w:space="0" w:color="D1EEF9"/>
        <w:left w:val="single" w:sz="24" w:space="0" w:color="D1EEF9"/>
        <w:bottom w:val="single" w:sz="24" w:space="0" w:color="D1EEF9"/>
        <w:right w:val="single" w:sz="24" w:space="0" w:color="D1EEF9"/>
      </w:pBdr>
      <w:shd w:val="clear" w:color="auto" w:fill="D1EEF9"/>
      <w:spacing w:after="0"/>
      <w:outlineLvl w:val="1"/>
    </w:pPr>
    <w:rPr>
      <w:smallCaps/>
    </w:rPr>
  </w:style>
  <w:style w:type="paragraph" w:styleId="Titolo3">
    <w:name w:val="heading 3"/>
    <w:basedOn w:val="Normale"/>
    <w:next w:val="Normale"/>
    <w:uiPriority w:val="9"/>
    <w:unhideWhenUsed/>
    <w:qFormat/>
    <w:pPr>
      <w:pBdr>
        <w:top w:val="single" w:sz="6" w:space="2" w:color="1CADE4"/>
      </w:pBdr>
      <w:spacing w:before="300" w:after="0"/>
      <w:outlineLvl w:val="2"/>
    </w:pPr>
    <w:rPr>
      <w:smallCaps/>
      <w:color w:val="0D5671"/>
    </w:rPr>
  </w:style>
  <w:style w:type="paragraph" w:styleId="Titolo4">
    <w:name w:val="heading 4"/>
    <w:basedOn w:val="Normale"/>
    <w:next w:val="Normale"/>
    <w:uiPriority w:val="9"/>
    <w:semiHidden/>
    <w:unhideWhenUsed/>
    <w:qFormat/>
    <w:pPr>
      <w:pBdr>
        <w:top w:val="dotted" w:sz="6" w:space="2" w:color="1CADE4"/>
      </w:pBdr>
      <w:spacing w:before="200" w:after="0"/>
      <w:outlineLvl w:val="3"/>
    </w:pPr>
    <w:rPr>
      <w:smallCaps/>
      <w:color w:val="1481AB"/>
    </w:rPr>
  </w:style>
  <w:style w:type="paragraph" w:styleId="Titolo5">
    <w:name w:val="heading 5"/>
    <w:basedOn w:val="Normale"/>
    <w:next w:val="Normale"/>
    <w:uiPriority w:val="9"/>
    <w:semiHidden/>
    <w:unhideWhenUsed/>
    <w:qFormat/>
    <w:pPr>
      <w:pBdr>
        <w:bottom w:val="single" w:sz="6" w:space="1" w:color="1CADE4"/>
      </w:pBdr>
      <w:spacing w:before="200" w:after="0"/>
      <w:outlineLvl w:val="4"/>
    </w:pPr>
    <w:rPr>
      <w:smallCaps/>
      <w:color w:val="1481AB"/>
    </w:rPr>
  </w:style>
  <w:style w:type="paragraph" w:styleId="Titolo6">
    <w:name w:val="heading 6"/>
    <w:basedOn w:val="Normale"/>
    <w:next w:val="Normale"/>
    <w:uiPriority w:val="9"/>
    <w:semiHidden/>
    <w:unhideWhenUsed/>
    <w:qFormat/>
    <w:pPr>
      <w:pBdr>
        <w:bottom w:val="dotted" w:sz="6" w:space="1" w:color="1CADE4"/>
      </w:pBdr>
      <w:spacing w:before="200" w:after="0"/>
      <w:outlineLvl w:val="5"/>
    </w:pPr>
    <w:rPr>
      <w:smallCaps/>
      <w:color w:val="1481A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before="0" w:after="0"/>
    </w:pPr>
    <w:rPr>
      <w:smallCaps/>
      <w:color w:val="1CADE4"/>
      <w:sz w:val="52"/>
      <w:szCs w:val="52"/>
    </w:rPr>
  </w:style>
  <w:style w:type="paragraph" w:styleId="Sottotitolo">
    <w:name w:val="Subtitle"/>
    <w:basedOn w:val="Normale"/>
    <w:next w:val="Normale"/>
    <w:uiPriority w:val="11"/>
    <w:qFormat/>
    <w:pPr>
      <w:spacing w:before="0" w:after="500" w:line="240" w:lineRule="auto"/>
    </w:pPr>
    <w:rPr>
      <w:smallCaps/>
      <w:color w:val="595959"/>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ommario1">
    <w:name w:val="toc 1"/>
    <w:basedOn w:val="Normale"/>
    <w:next w:val="Normale"/>
    <w:autoRedefine/>
    <w:uiPriority w:val="39"/>
    <w:unhideWhenUsed/>
    <w:rsid w:val="00C23D42"/>
    <w:pPr>
      <w:spacing w:after="100"/>
    </w:pPr>
  </w:style>
  <w:style w:type="paragraph" w:styleId="Sommario2">
    <w:name w:val="toc 2"/>
    <w:basedOn w:val="Normale"/>
    <w:next w:val="Normale"/>
    <w:autoRedefine/>
    <w:uiPriority w:val="39"/>
    <w:unhideWhenUsed/>
    <w:rsid w:val="00C23D42"/>
    <w:pPr>
      <w:spacing w:after="100"/>
      <w:ind w:left="200"/>
    </w:pPr>
  </w:style>
  <w:style w:type="paragraph" w:styleId="Sommario3">
    <w:name w:val="toc 3"/>
    <w:basedOn w:val="Normale"/>
    <w:next w:val="Normale"/>
    <w:autoRedefine/>
    <w:uiPriority w:val="39"/>
    <w:unhideWhenUsed/>
    <w:rsid w:val="00C23D42"/>
    <w:pPr>
      <w:spacing w:after="100"/>
      <w:ind w:left="400"/>
    </w:pPr>
  </w:style>
  <w:style w:type="character" w:styleId="Collegamentoipertestuale">
    <w:name w:val="Hyperlink"/>
    <w:basedOn w:val="Carpredefinitoparagrafo"/>
    <w:uiPriority w:val="99"/>
    <w:unhideWhenUsed/>
    <w:rsid w:val="00C23D42"/>
    <w:rPr>
      <w:color w:val="0000FF" w:themeColor="hyperlink"/>
      <w:u w:val="single"/>
    </w:rPr>
  </w:style>
  <w:style w:type="character" w:styleId="Menzionenonrisolta">
    <w:name w:val="Unresolved Mention"/>
    <w:basedOn w:val="Carpredefinitoparagrafo"/>
    <w:uiPriority w:val="99"/>
    <w:semiHidden/>
    <w:unhideWhenUsed/>
    <w:rsid w:val="00C23D42"/>
    <w:rPr>
      <w:color w:val="605E5C"/>
      <w:shd w:val="clear" w:color="auto" w:fill="E1DFDD"/>
    </w:rPr>
  </w:style>
  <w:style w:type="paragraph" w:styleId="NormaleWeb">
    <w:name w:val="Normal (Web)"/>
    <w:basedOn w:val="Normale"/>
    <w:uiPriority w:val="99"/>
    <w:unhideWhenUsed/>
    <w:rsid w:val="00C23D42"/>
    <w:pPr>
      <w:spacing w:beforeAutospacing="1" w:after="100" w:afterAutospacing="1" w:line="240" w:lineRule="auto"/>
    </w:pPr>
    <w:rPr>
      <w:rFonts w:ascii="Times New Roman" w:eastAsia="Times New Roman" w:hAnsi="Times New Roman" w:cs="Times New Roman"/>
      <w:sz w:val="24"/>
      <w:szCs w:val="24"/>
    </w:rPr>
  </w:style>
  <w:style w:type="table" w:styleId="Tabellagriglia2">
    <w:name w:val="Grid Table 2"/>
    <w:basedOn w:val="Tabellanormale"/>
    <w:uiPriority w:val="47"/>
    <w:rsid w:val="00C23D4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gliatabella">
    <w:name w:val="Table Grid"/>
    <w:basedOn w:val="Tabellanormale"/>
    <w:uiPriority w:val="39"/>
    <w:rsid w:val="00C23D4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C23D42"/>
    <w:rPr>
      <w:color w:val="808080"/>
    </w:rPr>
  </w:style>
  <w:style w:type="paragraph" w:styleId="Intestazione">
    <w:name w:val="header"/>
    <w:basedOn w:val="Normale"/>
    <w:link w:val="IntestazioneCarattere"/>
    <w:uiPriority w:val="99"/>
    <w:unhideWhenUsed/>
    <w:rsid w:val="00D541AA"/>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D541AA"/>
  </w:style>
  <w:style w:type="paragraph" w:styleId="Pidipagina">
    <w:name w:val="footer"/>
    <w:basedOn w:val="Normale"/>
    <w:link w:val="PidipaginaCarattere"/>
    <w:uiPriority w:val="99"/>
    <w:unhideWhenUsed/>
    <w:rsid w:val="00D541AA"/>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D541AA"/>
  </w:style>
  <w:style w:type="paragraph" w:styleId="Paragrafoelenco">
    <w:name w:val="List Paragraph"/>
    <w:basedOn w:val="Normale"/>
    <w:uiPriority w:val="34"/>
    <w:qFormat/>
    <w:rsid w:val="00D541AA"/>
    <w:pPr>
      <w:ind w:left="720"/>
      <w:contextualSpacing/>
    </w:pPr>
  </w:style>
  <w:style w:type="character" w:styleId="Collegamentovisitato">
    <w:name w:val="FollowedHyperlink"/>
    <w:basedOn w:val="Carpredefinitoparagrafo"/>
    <w:uiPriority w:val="99"/>
    <w:semiHidden/>
    <w:unhideWhenUsed/>
    <w:rsid w:val="00CD3754"/>
    <w:rPr>
      <w:color w:val="800080" w:themeColor="followedHyperlink"/>
      <w:u w:val="single"/>
    </w:rPr>
  </w:style>
  <w:style w:type="paragraph" w:styleId="Testonotaapidipagina">
    <w:name w:val="footnote text"/>
    <w:basedOn w:val="Normale"/>
    <w:link w:val="TestonotaapidipaginaCarattere"/>
    <w:uiPriority w:val="99"/>
    <w:semiHidden/>
    <w:unhideWhenUsed/>
    <w:rsid w:val="00CD3754"/>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CD3754"/>
  </w:style>
  <w:style w:type="character" w:styleId="Rimandonotaapidipagina">
    <w:name w:val="footnote reference"/>
    <w:basedOn w:val="Carpredefinitoparagrafo"/>
    <w:uiPriority w:val="99"/>
    <w:semiHidden/>
    <w:unhideWhenUsed/>
    <w:rsid w:val="00CD3754"/>
    <w:rPr>
      <w:vertAlign w:val="superscript"/>
    </w:rPr>
  </w:style>
  <w:style w:type="paragraph" w:styleId="PreformattatoHTML">
    <w:name w:val="HTML Preformatted"/>
    <w:basedOn w:val="Normale"/>
    <w:link w:val="PreformattatoHTMLCarattere"/>
    <w:uiPriority w:val="99"/>
    <w:semiHidden/>
    <w:unhideWhenUsed/>
    <w:rsid w:val="0027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PreformattatoHTMLCarattere">
    <w:name w:val="Preformattato HTML Carattere"/>
    <w:basedOn w:val="Carpredefinitoparagrafo"/>
    <w:link w:val="PreformattatoHTML"/>
    <w:uiPriority w:val="99"/>
    <w:semiHidden/>
    <w:rsid w:val="002729F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2455">
      <w:bodyDiv w:val="1"/>
      <w:marLeft w:val="0"/>
      <w:marRight w:val="0"/>
      <w:marTop w:val="0"/>
      <w:marBottom w:val="0"/>
      <w:divBdr>
        <w:top w:val="none" w:sz="0" w:space="0" w:color="auto"/>
        <w:left w:val="none" w:sz="0" w:space="0" w:color="auto"/>
        <w:bottom w:val="none" w:sz="0" w:space="0" w:color="auto"/>
        <w:right w:val="none" w:sz="0" w:space="0" w:color="auto"/>
      </w:divBdr>
    </w:div>
    <w:div w:id="422189032">
      <w:bodyDiv w:val="1"/>
      <w:marLeft w:val="0"/>
      <w:marRight w:val="0"/>
      <w:marTop w:val="0"/>
      <w:marBottom w:val="0"/>
      <w:divBdr>
        <w:top w:val="none" w:sz="0" w:space="0" w:color="auto"/>
        <w:left w:val="none" w:sz="0" w:space="0" w:color="auto"/>
        <w:bottom w:val="none" w:sz="0" w:space="0" w:color="auto"/>
        <w:right w:val="none" w:sz="0" w:space="0" w:color="auto"/>
      </w:divBdr>
    </w:div>
    <w:div w:id="860751899">
      <w:bodyDiv w:val="1"/>
      <w:marLeft w:val="0"/>
      <w:marRight w:val="0"/>
      <w:marTop w:val="0"/>
      <w:marBottom w:val="0"/>
      <w:divBdr>
        <w:top w:val="none" w:sz="0" w:space="0" w:color="auto"/>
        <w:left w:val="none" w:sz="0" w:space="0" w:color="auto"/>
        <w:bottom w:val="none" w:sz="0" w:space="0" w:color="auto"/>
        <w:right w:val="none" w:sz="0" w:space="0" w:color="auto"/>
      </w:divBdr>
    </w:div>
    <w:div w:id="938827914">
      <w:bodyDiv w:val="1"/>
      <w:marLeft w:val="0"/>
      <w:marRight w:val="0"/>
      <w:marTop w:val="0"/>
      <w:marBottom w:val="0"/>
      <w:divBdr>
        <w:top w:val="none" w:sz="0" w:space="0" w:color="auto"/>
        <w:left w:val="none" w:sz="0" w:space="0" w:color="auto"/>
        <w:bottom w:val="none" w:sz="0" w:space="0" w:color="auto"/>
        <w:right w:val="none" w:sz="0" w:space="0" w:color="auto"/>
      </w:divBdr>
    </w:div>
    <w:div w:id="1352104092">
      <w:bodyDiv w:val="1"/>
      <w:marLeft w:val="0"/>
      <w:marRight w:val="0"/>
      <w:marTop w:val="0"/>
      <w:marBottom w:val="0"/>
      <w:divBdr>
        <w:top w:val="none" w:sz="0" w:space="0" w:color="auto"/>
        <w:left w:val="none" w:sz="0" w:space="0" w:color="auto"/>
        <w:bottom w:val="none" w:sz="0" w:space="0" w:color="auto"/>
        <w:right w:val="none" w:sz="0" w:space="0" w:color="auto"/>
      </w:divBdr>
    </w:div>
    <w:div w:id="1995837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 TargetMode="External"/><Relationship Id="rId2" Type="http://schemas.openxmlformats.org/officeDocument/2006/relationships/hyperlink" Target="https://www.nltk.org/" TargetMode="External"/><Relationship Id="rId1" Type="http://schemas.openxmlformats.org/officeDocument/2006/relationships/hyperlink" Target="https://snap.stanford.edu/data/web-Amazon.html" TargetMode="External"/><Relationship Id="rId4" Type="http://schemas.openxmlformats.org/officeDocument/2006/relationships/hyperlink" Target="https://web.stanford.edu/class/cs124/lec/naivebay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10EB6-66EB-442E-8109-A64EEBB79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9</Pages>
  <Words>2499</Words>
  <Characters>14246</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l.gabellini1@campus.unimib.it</cp:lastModifiedBy>
  <cp:revision>22</cp:revision>
  <dcterms:created xsi:type="dcterms:W3CDTF">2019-01-16T13:48:00Z</dcterms:created>
  <dcterms:modified xsi:type="dcterms:W3CDTF">2019-01-17T11:43:00Z</dcterms:modified>
</cp:coreProperties>
</file>