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C24F" w14:textId="77777777" w:rsidR="009169C3" w:rsidRDefault="00912BF3">
      <w:pPr>
        <w:spacing w:before="1080"/>
        <w:jc w:val="center"/>
        <w:rPr>
          <w:b/>
          <w:sz w:val="96"/>
        </w:rPr>
      </w:pPr>
      <w:r>
        <w:rPr>
          <w:noProof/>
        </w:rPr>
        <w:drawing>
          <wp:inline distT="0" distB="0" distL="0" distR="0" wp14:anchorId="62D0AFB5" wp14:editId="7AF1A76A">
            <wp:extent cx="37052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5225" cy="1971675"/>
                    </a:xfrm>
                    <a:prstGeom prst="rect">
                      <a:avLst/>
                    </a:prstGeom>
                    <a:noFill/>
                    <a:ln>
                      <a:noFill/>
                    </a:ln>
                  </pic:spPr>
                </pic:pic>
              </a:graphicData>
            </a:graphic>
          </wp:inline>
        </w:drawing>
      </w:r>
    </w:p>
    <w:p w14:paraId="37EA1123" w14:textId="77777777" w:rsidR="009169C3" w:rsidRDefault="009169C3">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29A04DA6" w14:textId="77777777" w:rsidR="009169C3" w:rsidRDefault="009169C3">
      <w:pPr>
        <w:spacing w:before="1440"/>
        <w:ind w:left="-360" w:right="-360"/>
        <w:jc w:val="center"/>
        <w:rPr>
          <w:b/>
          <w:sz w:val="72"/>
        </w:rPr>
      </w:pPr>
      <w:r>
        <w:rPr>
          <w:b/>
          <w:sz w:val="72"/>
        </w:rPr>
        <w:t>VPP-2: System Frameworks Specification</w:t>
      </w:r>
    </w:p>
    <w:p w14:paraId="05CF9C4B" w14:textId="58C3D561" w:rsidR="009169C3" w:rsidRDefault="00EB1546">
      <w:pPr>
        <w:spacing w:before="1296"/>
        <w:ind w:left="-360" w:right="-360"/>
        <w:jc w:val="center"/>
        <w:rPr>
          <w:b/>
          <w:sz w:val="48"/>
        </w:rPr>
      </w:pPr>
      <w:r>
        <w:rPr>
          <w:b/>
          <w:sz w:val="48"/>
        </w:rPr>
        <w:t xml:space="preserve">Revision </w:t>
      </w:r>
      <w:r w:rsidR="00E87A73">
        <w:rPr>
          <w:b/>
          <w:sz w:val="48"/>
        </w:rPr>
        <w:t>7</w:t>
      </w:r>
      <w:r w:rsidR="00BC1645">
        <w:rPr>
          <w:b/>
          <w:sz w:val="48"/>
        </w:rPr>
        <w:t>.</w:t>
      </w:r>
      <w:r w:rsidR="00CF4D7E">
        <w:rPr>
          <w:b/>
          <w:sz w:val="48"/>
        </w:rPr>
        <w:t>3</w:t>
      </w:r>
      <w:r w:rsidR="007E5721">
        <w:rPr>
          <w:b/>
          <w:sz w:val="48"/>
        </w:rPr>
        <w:t>,</w:t>
      </w:r>
    </w:p>
    <w:p w14:paraId="08ABAB90" w14:textId="4A832177" w:rsidR="009169C3" w:rsidRDefault="00CF4D7E">
      <w:pPr>
        <w:spacing w:before="0"/>
        <w:ind w:left="-360" w:right="-360"/>
        <w:jc w:val="center"/>
        <w:rPr>
          <w:b/>
          <w:sz w:val="48"/>
        </w:rPr>
      </w:pPr>
      <w:r>
        <w:rPr>
          <w:b/>
          <w:sz w:val="48"/>
        </w:rPr>
        <w:t xml:space="preserve">December </w:t>
      </w:r>
      <w:r w:rsidR="00293AD5">
        <w:rPr>
          <w:b/>
          <w:sz w:val="48"/>
        </w:rPr>
        <w:t>19</w:t>
      </w:r>
      <w:r>
        <w:rPr>
          <w:b/>
          <w:sz w:val="48"/>
        </w:rPr>
        <w:t>, 2022</w:t>
      </w:r>
    </w:p>
    <w:p w14:paraId="3CE15D46" w14:textId="77777777" w:rsidR="009169C3" w:rsidRDefault="009169C3">
      <w:pPr>
        <w:ind w:left="-360" w:right="-360"/>
        <w:jc w:val="center"/>
        <w:rPr>
          <w:b/>
          <w:sz w:val="48"/>
        </w:rPr>
      </w:pPr>
    </w:p>
    <w:p w14:paraId="2CC4157B" w14:textId="77777777" w:rsidR="009169C3" w:rsidRDefault="009169C3" w:rsidP="00024262">
      <w:pPr>
        <w:spacing w:before="720"/>
        <w:ind w:left="-360" w:right="-360"/>
        <w:jc w:val="center"/>
        <w:rPr>
          <w:b/>
          <w:sz w:val="48"/>
        </w:rPr>
      </w:pPr>
      <w:r>
        <w:br w:type="page"/>
      </w:r>
      <w:r>
        <w:rPr>
          <w:b/>
          <w:sz w:val="48"/>
        </w:rPr>
        <w:lastRenderedPageBreak/>
        <w:t>VPP-2 Revision History</w:t>
      </w:r>
    </w:p>
    <w:p w14:paraId="7978DB5C" w14:textId="77777777" w:rsidR="009169C3" w:rsidRDefault="009169C3">
      <w:pPr>
        <w:spacing w:before="0"/>
        <w:ind w:left="1440" w:right="1440"/>
        <w:jc w:val="center"/>
        <w:rPr>
          <w:sz w:val="20"/>
        </w:rPr>
      </w:pPr>
      <w:r>
        <w:rPr>
          <w:sz w:val="20"/>
        </w:rPr>
        <w:t xml:space="preserve">This section is an overview of the revision history of the VPP-2 specification.  </w:t>
      </w:r>
    </w:p>
    <w:p w14:paraId="2C8443CC" w14:textId="77777777" w:rsidR="009169C3" w:rsidRDefault="009169C3">
      <w:pPr>
        <w:pStyle w:val="RevHistory"/>
      </w:pPr>
      <w:r>
        <w:t xml:space="preserve">Revision 1.0, July 15, 1994 </w:t>
      </w:r>
    </w:p>
    <w:p w14:paraId="6929A7D2" w14:textId="77777777" w:rsidR="009169C3" w:rsidRDefault="009169C3">
      <w:pPr>
        <w:pStyle w:val="Ruletext"/>
      </w:pPr>
      <w:r>
        <w:t>This edition reflects a non-technical revision for style and format issues.</w:t>
      </w:r>
    </w:p>
    <w:p w14:paraId="7E1824C3" w14:textId="77777777" w:rsidR="009169C3" w:rsidRDefault="009169C3">
      <w:pPr>
        <w:pStyle w:val="RevHistory"/>
      </w:pPr>
      <w:r>
        <w:t xml:space="preserve">Revision 1.1, August 17, 1994 </w:t>
      </w:r>
    </w:p>
    <w:p w14:paraId="7F47483E" w14:textId="77777777" w:rsidR="009169C3" w:rsidRDefault="009169C3" w:rsidP="00E56416">
      <w:pPr>
        <w:pStyle w:val="Ruletext"/>
        <w:jc w:val="left"/>
      </w:pPr>
      <w:r>
        <w:t>This edition reflects edits to technical omissions and inconsistencies between VPP documents.</w:t>
      </w:r>
    </w:p>
    <w:p w14:paraId="6CAB7904" w14:textId="77777777" w:rsidR="009169C3" w:rsidRDefault="009169C3">
      <w:pPr>
        <w:pStyle w:val="RevHistory"/>
      </w:pPr>
      <w:r>
        <w:t xml:space="preserve">Revision 2.0, November 28, 1994 </w:t>
      </w:r>
    </w:p>
    <w:p w14:paraId="094E9075" w14:textId="77777777" w:rsidR="009169C3" w:rsidRDefault="009169C3" w:rsidP="00E56416">
      <w:pPr>
        <w:pStyle w:val="Ruletext"/>
        <w:jc w:val="left"/>
      </w:pPr>
      <w:r>
        <w:t>This edition reflects corrections to technical edits done to the Revision 1.0 document and changes discussed at the November 1-4 TWG meeting.</w:t>
      </w:r>
    </w:p>
    <w:p w14:paraId="260891AD" w14:textId="77777777" w:rsidR="009169C3" w:rsidRDefault="009169C3">
      <w:pPr>
        <w:pStyle w:val="RevHistory"/>
      </w:pPr>
      <w:r>
        <w:t xml:space="preserve">Revision 3.0, </w:t>
      </w:r>
      <w:smartTag w:uri="urn:schemas-microsoft-com:office:smarttags" w:element="date">
        <w:smartTagPr>
          <w:attr w:name="Year" w:val="1995"/>
          <w:attr w:name="Day" w:val="3"/>
          <w:attr w:name="Month" w:val="2"/>
        </w:smartTagPr>
        <w:r>
          <w:t>February 3, 1995</w:t>
        </w:r>
      </w:smartTag>
    </w:p>
    <w:p w14:paraId="31C96407" w14:textId="77777777" w:rsidR="009169C3" w:rsidRDefault="009169C3" w:rsidP="00E56416">
      <w:pPr>
        <w:pStyle w:val="Ruletext"/>
        <w:jc w:val="left"/>
      </w:pPr>
      <w:r>
        <w:t xml:space="preserve">This edition adds framework revision management as discussed at the January 31 thru </w:t>
      </w:r>
      <w:smartTag w:uri="urn:schemas-microsoft-com:office:smarttags" w:element="date">
        <w:smartTagPr>
          <w:attr w:name="Year" w:val="1995"/>
          <w:attr w:name="Day" w:val="3"/>
          <w:attr w:name="Month" w:val="2"/>
        </w:smartTagPr>
        <w:r>
          <w:t>February 3, 1995</w:t>
        </w:r>
      </w:smartTag>
      <w:r>
        <w:t xml:space="preserve"> TWG meeting</w:t>
      </w:r>
    </w:p>
    <w:p w14:paraId="160F33A4" w14:textId="77777777" w:rsidR="009169C3" w:rsidRDefault="009169C3">
      <w:pPr>
        <w:pStyle w:val="RevHistory"/>
      </w:pPr>
      <w:r>
        <w:t xml:space="preserve">Revision 4.0, </w:t>
      </w:r>
      <w:smartTag w:uri="urn:schemas-microsoft-com:office:smarttags" w:element="date">
        <w:smartTagPr>
          <w:attr w:name="Year" w:val="1996"/>
          <w:attr w:name="Day" w:val="29"/>
          <w:attr w:name="Month" w:val="1"/>
        </w:smartTagPr>
        <w:r>
          <w:t>January 29, 1996</w:t>
        </w:r>
      </w:smartTag>
    </w:p>
    <w:p w14:paraId="603CDEE9" w14:textId="77777777" w:rsidR="009169C3" w:rsidRDefault="009169C3" w:rsidP="00E56416">
      <w:pPr>
        <w:pStyle w:val="Ruletext"/>
        <w:jc w:val="left"/>
      </w:pPr>
      <w:r>
        <w:t>This edition adds the WIN95, WINNT, SUN and HPUX frameworks with their G equivalents.</w:t>
      </w:r>
    </w:p>
    <w:p w14:paraId="1A4083A9" w14:textId="77777777" w:rsidR="009169C3" w:rsidRDefault="009169C3">
      <w:pPr>
        <w:pStyle w:val="RevHistory"/>
      </w:pPr>
      <w:r>
        <w:t xml:space="preserve">Revision 4.1, </w:t>
      </w:r>
      <w:smartTag w:uri="urn:schemas-microsoft-com:office:smarttags" w:element="date">
        <w:smartTagPr>
          <w:attr w:name="Year" w:val="1998"/>
          <w:attr w:name="Day" w:val="4"/>
          <w:attr w:name="Month" w:val="12"/>
        </w:smartTagPr>
        <w:r>
          <w:t>December 4, 1998</w:t>
        </w:r>
      </w:smartTag>
    </w:p>
    <w:p w14:paraId="3807BD44" w14:textId="77777777" w:rsidR="009169C3" w:rsidRDefault="009169C3" w:rsidP="00E56416">
      <w:pPr>
        <w:pStyle w:val="Ruletext"/>
        <w:jc w:val="left"/>
      </w:pPr>
      <w:r>
        <w:t xml:space="preserve">This edition incorporates the Windows 98 Operating System as part of the WIN95 Framework and removes references to the VPP-5 Specification.  The information regarding contacting the </w:t>
      </w:r>
      <w:smartTag w:uri="urn:schemas-microsoft-com:office:smarttags" w:element="City">
        <w:smartTag w:uri="urn:schemas-microsoft-com:office:smarttags" w:element="place">
          <w:r>
            <w:t>Alliance</w:t>
          </w:r>
        </w:smartTag>
      </w:smartTag>
      <w:r>
        <w:t xml:space="preserve"> was also updated.</w:t>
      </w:r>
    </w:p>
    <w:p w14:paraId="1BF4AF80" w14:textId="77777777" w:rsidR="009169C3" w:rsidRDefault="009169C3">
      <w:pPr>
        <w:pStyle w:val="RevHistory"/>
      </w:pPr>
      <w:r>
        <w:t xml:space="preserve">Revision 4.2, </w:t>
      </w:r>
      <w:smartTag w:uri="urn:schemas-microsoft-com:office:smarttags" w:element="date">
        <w:smartTagPr>
          <w:attr w:name="Year" w:val="1999"/>
          <w:attr w:name="Day" w:val="17"/>
          <w:attr w:name="Month" w:val="12"/>
        </w:smartTagPr>
        <w:r>
          <w:t>December 17, 1999</w:t>
        </w:r>
      </w:smartTag>
    </w:p>
    <w:p w14:paraId="14FD7428" w14:textId="77777777" w:rsidR="009169C3" w:rsidRDefault="009169C3" w:rsidP="00E56416">
      <w:pPr>
        <w:pStyle w:val="Ruletext"/>
        <w:jc w:val="left"/>
      </w:pPr>
      <w:r>
        <w:t xml:space="preserve">This edition updates the WIN95, WINNT, SUN, and HPUX frameworks to match the latest revisions of the VISA and </w:t>
      </w:r>
      <w:proofErr w:type="spellStart"/>
      <w:r>
        <w:t>VXI</w:t>
      </w:r>
      <w:r w:rsidRPr="00B530B5">
        <w:rPr>
          <w:i/>
        </w:rPr>
        <w:t>plug&amp;play</w:t>
      </w:r>
      <w:proofErr w:type="spellEnd"/>
      <w:r>
        <w:t xml:space="preserve"> instrument driver specifications.  The WIN (Windows 3.1) Framework has not been updated.  References to Hewlett-Packard VEE were changed to Agilent Technologies VEE.</w:t>
      </w:r>
    </w:p>
    <w:p w14:paraId="5A5DCDEA" w14:textId="77777777" w:rsidR="00CD0756" w:rsidRDefault="008A2A3D" w:rsidP="00CD0756">
      <w:pPr>
        <w:pStyle w:val="RevHistory"/>
      </w:pPr>
      <w:r>
        <w:br w:type="page"/>
      </w:r>
      <w:r w:rsidR="00CD0756">
        <w:lastRenderedPageBreak/>
        <w:t xml:space="preserve">Draft Revision 5.0, </w:t>
      </w:r>
      <w:smartTag w:uri="urn:schemas-microsoft-com:office:smarttags" w:element="date">
        <w:smartTagPr>
          <w:attr w:name="Year" w:val="2005"/>
          <w:attr w:name="Day" w:val="4"/>
          <w:attr w:name="Month" w:val="10"/>
        </w:smartTagPr>
        <w:r w:rsidR="00CD0756">
          <w:t>October 4, 2005</w:t>
        </w:r>
      </w:smartTag>
    </w:p>
    <w:p w14:paraId="5BB16A5D" w14:textId="77777777" w:rsidR="00CD0756" w:rsidRDefault="00CD0756" w:rsidP="00E56416">
      <w:pPr>
        <w:pStyle w:val="Ruletext"/>
        <w:jc w:val="left"/>
      </w:pPr>
      <w:r>
        <w:t>This edition adds the WIN64 framework for use by VISA.</w:t>
      </w:r>
      <w:r w:rsidR="009755E2">
        <w:t xml:space="preserve">  We are keeping the older operating systems and frameworks in this document because the definitions remain valid. This does not imply ongoing </w:t>
      </w:r>
      <w:r w:rsidR="004702E6">
        <w:t xml:space="preserve">active </w:t>
      </w:r>
      <w:r w:rsidR="009755E2">
        <w:t>IVI support for those frameworks.</w:t>
      </w:r>
    </w:p>
    <w:p w14:paraId="404A6241" w14:textId="77777777" w:rsidR="004702E6" w:rsidRDefault="004702E6" w:rsidP="004702E6">
      <w:pPr>
        <w:pStyle w:val="RevHistory"/>
      </w:pPr>
      <w:r>
        <w:t>Draft Revision 5.0, April 14, 2006</w:t>
      </w:r>
    </w:p>
    <w:p w14:paraId="00A823BF" w14:textId="77777777" w:rsidR="004702E6" w:rsidRDefault="004702E6" w:rsidP="00E56416">
      <w:pPr>
        <w:pStyle w:val="Ruletext"/>
        <w:jc w:val="left"/>
      </w:pPr>
      <w:r>
        <w:t>This edition removes the following frameworks: WIN, GWIN, WIN95, GWIN95, HPUX, GHPUX, SUN, and GSUN.  The definitions of those frameworks in versions 4.2 and earlier of this document remain valid, and vendors may continue to claim compliance with those frameworks.</w:t>
      </w:r>
    </w:p>
    <w:p w14:paraId="4D6FF87B" w14:textId="77777777" w:rsidR="00862C1E" w:rsidRPr="00862C1E" w:rsidRDefault="00862C1E" w:rsidP="00862C1E">
      <w:pPr>
        <w:pStyle w:val="RevHistory"/>
      </w:pPr>
      <w:r w:rsidRPr="00862C1E">
        <w:t xml:space="preserve">Revision 5.0, </w:t>
      </w:r>
      <w:smartTag w:uri="urn:schemas-microsoft-com:office:smarttags" w:element="date">
        <w:smartTagPr>
          <w:attr w:name="Year" w:val="2006"/>
          <w:attr w:name="Day" w:val="12"/>
          <w:attr w:name="Month" w:val="10"/>
        </w:smartTagPr>
        <w:r w:rsidRPr="00862C1E">
          <w:t>October 12, 2006</w:t>
        </w:r>
      </w:smartTag>
    </w:p>
    <w:p w14:paraId="5B9C52F6" w14:textId="77777777" w:rsidR="00862C1E" w:rsidRDefault="00B530B5" w:rsidP="00862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b/>
      </w:r>
      <w:r w:rsidR="00862C1E">
        <w:t>Approved at IVI Board of Directors meeting.</w:t>
      </w:r>
    </w:p>
    <w:p w14:paraId="1727893A" w14:textId="77777777" w:rsidR="00EB1546" w:rsidRDefault="00EB1546" w:rsidP="00EB1546">
      <w:pPr>
        <w:pStyle w:val="RevHistory"/>
      </w:pPr>
      <w:r>
        <w:t>Draft Revision 5.1, October 25, 2006</w:t>
      </w:r>
    </w:p>
    <w:p w14:paraId="62C83216" w14:textId="77777777" w:rsidR="00EB1546" w:rsidRDefault="00EB1546" w:rsidP="00E56416">
      <w:pPr>
        <w:pStyle w:val="Ruletext"/>
        <w:jc w:val="left"/>
      </w:pPr>
      <w:r>
        <w:t>Adds Windows Vista to the list of supported operating systems.</w:t>
      </w:r>
    </w:p>
    <w:p w14:paraId="353662CA" w14:textId="77777777" w:rsidR="00C24201" w:rsidRDefault="00C24201" w:rsidP="00C24201">
      <w:pPr>
        <w:pStyle w:val="RevHistory"/>
      </w:pPr>
      <w:r>
        <w:t xml:space="preserve">Revision 5.2, </w:t>
      </w:r>
      <w:r w:rsidR="00DC4A37">
        <w:t>February 14, 2008</w:t>
      </w:r>
    </w:p>
    <w:p w14:paraId="0278AF56" w14:textId="77777777" w:rsidR="00C24201" w:rsidRDefault="00DE077B" w:rsidP="00E56416">
      <w:pPr>
        <w:pStyle w:val="Ruletext"/>
        <w:jc w:val="left"/>
      </w:pPr>
      <w:r>
        <w:t>Updated the introduction to reflect the IVI Foundation organization changes.  Replace</w:t>
      </w:r>
      <w:r w:rsidR="00044632">
        <w:t>d</w:t>
      </w:r>
      <w:r>
        <w:t xml:space="preserve"> Notice with text used by IVI Foundation specifications.  </w:t>
      </w:r>
      <w:r w:rsidR="00C24201">
        <w:t xml:space="preserve">Add </w:t>
      </w:r>
      <w:proofErr w:type="spellStart"/>
      <w:r w:rsidR="00C24201">
        <w:t>MatLab</w:t>
      </w:r>
      <w:proofErr w:type="spellEnd"/>
      <w:r w:rsidR="00C24201">
        <w:t xml:space="preserve"> to ADE lists.  Change HP VEE to Agilent VEE.</w:t>
      </w:r>
    </w:p>
    <w:p w14:paraId="6AEB2273" w14:textId="77777777" w:rsidR="00C905E8" w:rsidRDefault="00C905E8" w:rsidP="00C905E8">
      <w:pPr>
        <w:pStyle w:val="RevHistory"/>
      </w:pPr>
      <w:r>
        <w:t xml:space="preserve">Revision 5.3, </w:t>
      </w:r>
      <w:r w:rsidR="00EC44E1">
        <w:t>October 16</w:t>
      </w:r>
      <w:r>
        <w:t>, 2008</w:t>
      </w:r>
    </w:p>
    <w:p w14:paraId="59957610" w14:textId="77777777" w:rsidR="00C905E8" w:rsidRPr="00C905E8" w:rsidRDefault="00C905E8" w:rsidP="00C905E8">
      <w:pPr>
        <w:pStyle w:val="Ruletext"/>
        <w:jc w:val="left"/>
        <w:rPr>
          <w:szCs w:val="24"/>
        </w:rPr>
      </w:pPr>
      <w:r w:rsidRPr="00C905E8">
        <w:rPr>
          <w:szCs w:val="24"/>
        </w:rPr>
        <w:t>Updates</w:t>
      </w:r>
      <w:r>
        <w:rPr>
          <w:szCs w:val="24"/>
        </w:rPr>
        <w:t xml:space="preserve"> </w:t>
      </w:r>
      <w:r w:rsidR="005C7223">
        <w:rPr>
          <w:szCs w:val="24"/>
        </w:rPr>
        <w:t>S</w:t>
      </w:r>
      <w:r>
        <w:rPr>
          <w:szCs w:val="24"/>
        </w:rPr>
        <w:t xml:space="preserve">ection 7 to reflect </w:t>
      </w:r>
      <w:smartTag w:uri="urn:schemas-microsoft-com:office:smarttags" w:element="stockticker">
        <w:r>
          <w:rPr>
            <w:szCs w:val="24"/>
          </w:rPr>
          <w:t>WIN</w:t>
        </w:r>
      </w:smartTag>
      <w:r>
        <w:rPr>
          <w:szCs w:val="24"/>
        </w:rPr>
        <w:t xml:space="preserve">64 </w:t>
      </w:r>
      <w:r w:rsidR="00837822">
        <w:rPr>
          <w:szCs w:val="24"/>
        </w:rPr>
        <w:t xml:space="preserve">with </w:t>
      </w:r>
      <w:r>
        <w:rPr>
          <w:szCs w:val="24"/>
        </w:rPr>
        <w:t>Vista</w:t>
      </w:r>
      <w:r w:rsidR="005C7223">
        <w:rPr>
          <w:szCs w:val="24"/>
        </w:rPr>
        <w:t xml:space="preserve"> </w:t>
      </w:r>
      <w:r>
        <w:rPr>
          <w:szCs w:val="24"/>
        </w:rPr>
        <w:t>64</w:t>
      </w:r>
      <w:r w:rsidR="00837822">
        <w:rPr>
          <w:szCs w:val="24"/>
        </w:rPr>
        <w:t>. Eliminate</w:t>
      </w:r>
      <w:r w:rsidR="0073532C">
        <w:rPr>
          <w:szCs w:val="24"/>
        </w:rPr>
        <w:t>s</w:t>
      </w:r>
      <w:r w:rsidR="00837822">
        <w:rPr>
          <w:szCs w:val="24"/>
        </w:rPr>
        <w:t xml:space="preserve"> all reference</w:t>
      </w:r>
      <w:r w:rsidR="0073532C">
        <w:rPr>
          <w:szCs w:val="24"/>
        </w:rPr>
        <w:t>s</w:t>
      </w:r>
      <w:r w:rsidR="00837822">
        <w:rPr>
          <w:szCs w:val="24"/>
        </w:rPr>
        <w:t xml:space="preserve"> to XP 64.</w:t>
      </w:r>
    </w:p>
    <w:p w14:paraId="55DF1DF3" w14:textId="77777777" w:rsidR="00164E2F" w:rsidRDefault="00164E2F" w:rsidP="00164E2F">
      <w:pPr>
        <w:pStyle w:val="RevHistory"/>
      </w:pPr>
      <w:r>
        <w:t xml:space="preserve">Revision 5.4, </w:t>
      </w:r>
      <w:r w:rsidR="007944A4">
        <w:t>February 24, 2010</w:t>
      </w:r>
    </w:p>
    <w:p w14:paraId="6B8CE0D2" w14:textId="77777777" w:rsidR="00164E2F" w:rsidRPr="00C905E8" w:rsidRDefault="00164E2F" w:rsidP="00164E2F">
      <w:pPr>
        <w:pStyle w:val="Ruletext"/>
        <w:jc w:val="left"/>
        <w:rPr>
          <w:szCs w:val="24"/>
        </w:rPr>
      </w:pPr>
      <w:r>
        <w:t>Adds Windows 7 to the list of supported operating systems</w:t>
      </w:r>
      <w:r>
        <w:rPr>
          <w:szCs w:val="24"/>
        </w:rPr>
        <w:t>.</w:t>
      </w:r>
    </w:p>
    <w:p w14:paraId="1699C78F" w14:textId="77777777" w:rsidR="006A3865" w:rsidRDefault="006A3865" w:rsidP="006A3865">
      <w:pPr>
        <w:pStyle w:val="RevHistory"/>
      </w:pPr>
      <w:r>
        <w:t>Revision 5.</w:t>
      </w:r>
      <w:r w:rsidR="00765653">
        <w:t>5</w:t>
      </w:r>
      <w:r>
        <w:t xml:space="preserve">, </w:t>
      </w:r>
      <w:r w:rsidR="00180941">
        <w:t>March 6</w:t>
      </w:r>
      <w:r w:rsidR="00765653">
        <w:t>, 201</w:t>
      </w:r>
      <w:r w:rsidR="00180941">
        <w:t>3</w:t>
      </w:r>
    </w:p>
    <w:p w14:paraId="248988C0" w14:textId="77777777" w:rsidR="006A3865" w:rsidRDefault="006A3865" w:rsidP="006A3865">
      <w:pPr>
        <w:pStyle w:val="Ruletext"/>
        <w:jc w:val="left"/>
        <w:rPr>
          <w:szCs w:val="24"/>
        </w:rPr>
      </w:pPr>
      <w:r>
        <w:t xml:space="preserve">Adds Windows </w:t>
      </w:r>
      <w:r w:rsidR="00765653">
        <w:t>8</w:t>
      </w:r>
      <w:r>
        <w:t xml:space="preserve"> to the list of supported operating systems</w:t>
      </w:r>
      <w:r>
        <w:rPr>
          <w:szCs w:val="24"/>
        </w:rPr>
        <w:t>.</w:t>
      </w:r>
    </w:p>
    <w:p w14:paraId="4B4FF262" w14:textId="77777777" w:rsidR="0083282B" w:rsidRDefault="0083282B" w:rsidP="0083282B">
      <w:pPr>
        <w:pStyle w:val="RevHistory"/>
      </w:pPr>
      <w:r>
        <w:t>Revision 5.</w:t>
      </w:r>
      <w:r w:rsidR="0023269E">
        <w:t>5</w:t>
      </w:r>
      <w:r>
        <w:t xml:space="preserve">, </w:t>
      </w:r>
      <w:r w:rsidR="00317767">
        <w:t>August 6</w:t>
      </w:r>
      <w:r>
        <w:t>, 2015</w:t>
      </w:r>
    </w:p>
    <w:p w14:paraId="55128220" w14:textId="77777777" w:rsidR="0083282B" w:rsidRPr="00C905E8" w:rsidRDefault="0088671E" w:rsidP="0083282B">
      <w:pPr>
        <w:pStyle w:val="Ruletext"/>
        <w:jc w:val="left"/>
        <w:rPr>
          <w:szCs w:val="24"/>
        </w:rPr>
      </w:pPr>
      <w:r>
        <w:t>Removed Windows 2000 and added Windows 10 to the list of supported operating systems.</w:t>
      </w:r>
    </w:p>
    <w:p w14:paraId="4216EE60" w14:textId="77777777" w:rsidR="00C26592" w:rsidRDefault="00C26592" w:rsidP="00C26592">
      <w:pPr>
        <w:pStyle w:val="RevHistory"/>
      </w:pPr>
      <w:r>
        <w:t xml:space="preserve">Revision 5.6, </w:t>
      </w:r>
      <w:r w:rsidR="00C74F77">
        <w:t>June 7</w:t>
      </w:r>
      <w:r>
        <w:t>, 2016</w:t>
      </w:r>
    </w:p>
    <w:p w14:paraId="04C3B02C" w14:textId="77777777" w:rsidR="00C26592" w:rsidRPr="00C905E8" w:rsidRDefault="00C26592" w:rsidP="00C26592">
      <w:pPr>
        <w:pStyle w:val="Ruletext"/>
        <w:jc w:val="left"/>
        <w:rPr>
          <w:szCs w:val="24"/>
        </w:rPr>
      </w:pPr>
      <w:r>
        <w:t>Removed Windows XP and Windows Vista from the list of supported operating systems.</w:t>
      </w:r>
    </w:p>
    <w:p w14:paraId="26D40051" w14:textId="77777777" w:rsidR="002938E9" w:rsidRDefault="002938E9">
      <w:pPr>
        <w:keepLines w:val="0"/>
        <w:spacing w:before="0" w:after="0"/>
        <w:ind w:right="0"/>
        <w:jc w:val="left"/>
        <w:rPr>
          <w:b/>
          <w:sz w:val="28"/>
        </w:rPr>
      </w:pPr>
      <w:r>
        <w:br w:type="page"/>
      </w:r>
    </w:p>
    <w:p w14:paraId="56C507F3" w14:textId="311DB8BB" w:rsidR="002938E9" w:rsidRDefault="007F1917" w:rsidP="002938E9">
      <w:pPr>
        <w:pStyle w:val="RevHistory"/>
      </w:pPr>
      <w:r>
        <w:lastRenderedPageBreak/>
        <w:t>R</w:t>
      </w:r>
      <w:r w:rsidR="002938E9">
        <w:t xml:space="preserve">evision </w:t>
      </w:r>
      <w:r w:rsidR="00E87A73">
        <w:t>7</w:t>
      </w:r>
      <w:r w:rsidR="00BC1645">
        <w:t xml:space="preserve">.0, </w:t>
      </w:r>
      <w:r w:rsidR="007E5721">
        <w:t>October 19</w:t>
      </w:r>
      <w:r w:rsidR="00BC1645">
        <w:t>, 2018</w:t>
      </w:r>
    </w:p>
    <w:p w14:paraId="190DF8F8" w14:textId="136305CE" w:rsidR="002938E9" w:rsidRPr="00C905E8" w:rsidRDefault="002938E9" w:rsidP="002938E9">
      <w:pPr>
        <w:pStyle w:val="Ruletext"/>
        <w:jc w:val="left"/>
        <w:rPr>
          <w:szCs w:val="24"/>
        </w:rPr>
      </w:pPr>
      <w:r>
        <w:t>Added the Linux framework.</w:t>
      </w:r>
    </w:p>
    <w:p w14:paraId="3696DD69" w14:textId="1D3577BF" w:rsidR="00DE65AD" w:rsidRDefault="00DE65AD" w:rsidP="00DE65AD">
      <w:pPr>
        <w:pStyle w:val="RevHistory"/>
      </w:pPr>
      <w:r>
        <w:t xml:space="preserve">Revision 7.3, December </w:t>
      </w:r>
      <w:r w:rsidR="00293AD5">
        <w:t>19</w:t>
      </w:r>
      <w:r>
        <w:t>, 2022</w:t>
      </w:r>
    </w:p>
    <w:p w14:paraId="54B8C548" w14:textId="39A60F62" w:rsidR="00DE65AD" w:rsidRDefault="00DE65AD" w:rsidP="00DE65AD">
      <w:pPr>
        <w:pStyle w:val="Ruletext"/>
        <w:jc w:val="left"/>
        <w:rPr>
          <w:szCs w:val="24"/>
        </w:rPr>
      </w:pPr>
      <w:r>
        <w:t>Added Windows 11 to the list of supported operating systems.</w:t>
      </w:r>
    </w:p>
    <w:p w14:paraId="624A2C8C" w14:textId="77777777" w:rsidR="0083282B" w:rsidRPr="00C905E8" w:rsidRDefault="0083282B" w:rsidP="00D13851">
      <w:pPr>
        <w:pStyle w:val="Ruletext"/>
        <w:ind w:left="0"/>
        <w:jc w:val="left"/>
        <w:rPr>
          <w:szCs w:val="24"/>
        </w:rPr>
      </w:pPr>
    </w:p>
    <w:p w14:paraId="529BE946" w14:textId="77777777" w:rsidR="00862C1E" w:rsidRDefault="00862C1E" w:rsidP="00EB1546">
      <w:pPr>
        <w:pStyle w:val="Ruletext"/>
        <w:ind w:left="0"/>
      </w:pPr>
    </w:p>
    <w:p w14:paraId="42510A48" w14:textId="77777777" w:rsidR="009169C3" w:rsidRDefault="009169C3">
      <w:pPr>
        <w:rPr>
          <w:b/>
          <w:sz w:val="28"/>
        </w:rPr>
      </w:pPr>
      <w:r>
        <w:br w:type="page"/>
      </w:r>
      <w:r>
        <w:rPr>
          <w:b/>
          <w:sz w:val="28"/>
        </w:rPr>
        <w:lastRenderedPageBreak/>
        <w:t>NOTICE</w:t>
      </w:r>
    </w:p>
    <w:p w14:paraId="3A043C8E" w14:textId="77777777" w:rsidR="0080306F" w:rsidRDefault="0080306F" w:rsidP="0080306F">
      <w:pPr>
        <w:jc w:val="left"/>
      </w:pPr>
      <w:r>
        <w:t xml:space="preserve">VPP-2: </w:t>
      </w:r>
      <w:r w:rsidRPr="002A4A41">
        <w:rPr>
          <w:i/>
        </w:rPr>
        <w:t xml:space="preserve">System Frameworks Specification </w:t>
      </w:r>
      <w:r>
        <w:t xml:space="preserve">is authored by the IVI Foundation member companies. For a vendor membership roster list, please visit the IVI Foundation web site at </w:t>
      </w:r>
      <w:r w:rsidRPr="00C63E19">
        <w:rPr>
          <w:rFonts w:ascii="Courier" w:hAnsi="Courier"/>
        </w:rPr>
        <w:t>www.ivifoundation.org</w:t>
      </w:r>
      <w:r>
        <w:t>.</w:t>
      </w:r>
    </w:p>
    <w:p w14:paraId="4F93E99A" w14:textId="77777777" w:rsidR="0080306F" w:rsidRDefault="0080306F" w:rsidP="0080306F">
      <w:pPr>
        <w:jc w:val="left"/>
      </w:pPr>
      <w:r>
        <w:t xml:space="preserve">The IVI Foundation wants to receive your comments on this specification. You can contact the Foundation through the web site at </w:t>
      </w:r>
      <w:r w:rsidRPr="00C63E19">
        <w:rPr>
          <w:rFonts w:ascii="Courier" w:hAnsi="Courier"/>
        </w:rPr>
        <w:t>www.ivifoundation.org</w:t>
      </w:r>
      <w:r w:rsidR="00C63E19">
        <w:t>.</w:t>
      </w:r>
    </w:p>
    <w:p w14:paraId="7875A6DD" w14:textId="77777777" w:rsidR="0080306F" w:rsidRPr="00AA5244" w:rsidRDefault="0080306F" w:rsidP="00AA5244">
      <w:pPr>
        <w:rPr>
          <w:b/>
          <w:sz w:val="28"/>
          <w:szCs w:val="28"/>
        </w:rPr>
      </w:pPr>
      <w:bookmarkStart w:id="0" w:name="_Toc530746285"/>
      <w:bookmarkStart w:id="1" w:name="_Toc163638559"/>
      <w:r w:rsidRPr="00AA5244">
        <w:rPr>
          <w:b/>
          <w:sz w:val="28"/>
          <w:szCs w:val="28"/>
        </w:rPr>
        <w:t>Warranty</w:t>
      </w:r>
      <w:bookmarkEnd w:id="0"/>
      <w:bookmarkEnd w:id="1"/>
    </w:p>
    <w:p w14:paraId="548F5808" w14:textId="77777777" w:rsidR="00021F7B" w:rsidRDefault="0080306F" w:rsidP="00AA5244">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A310C8A" w14:textId="77777777" w:rsidR="009169C3" w:rsidRPr="00AA5244" w:rsidRDefault="00AA5244" w:rsidP="00AA5244">
      <w:pPr>
        <w:rPr>
          <w:b/>
          <w:sz w:val="28"/>
          <w:szCs w:val="28"/>
        </w:rPr>
      </w:pPr>
      <w:r w:rsidRPr="00AA5244">
        <w:rPr>
          <w:b/>
          <w:sz w:val="28"/>
          <w:szCs w:val="28"/>
        </w:rPr>
        <w:t>Trademarks</w:t>
      </w:r>
    </w:p>
    <w:p w14:paraId="66BAD79B" w14:textId="77777777" w:rsidR="00AA5244" w:rsidRDefault="00AA5244" w:rsidP="00AA5244">
      <w:pPr>
        <w:jc w:val="left"/>
      </w:pPr>
      <w:r>
        <w:t>Product and company names listed are trademarks or trade names of their respective companies.</w:t>
      </w:r>
    </w:p>
    <w:p w14:paraId="28EE4E78" w14:textId="77777777" w:rsidR="00AA5244" w:rsidRDefault="00AA5244" w:rsidP="00AA5244">
      <w:pPr>
        <w:jc w:val="left"/>
      </w:pPr>
      <w:r>
        <w:t>No investigation has been made of common-law trademark rights in any work.</w:t>
      </w:r>
    </w:p>
    <w:p w14:paraId="5945206B" w14:textId="77777777" w:rsidR="009169C3" w:rsidRDefault="009169C3" w:rsidP="0080306F">
      <w:pPr>
        <w:spacing w:before="0"/>
        <w:jc w:val="left"/>
        <w:rPr>
          <w:b/>
          <w:sz w:val="48"/>
        </w:rPr>
        <w:sectPr w:rsidR="009169C3">
          <w:headerReference w:type="even" r:id="rId11"/>
          <w:headerReference w:type="default" r:id="rId12"/>
          <w:footerReference w:type="even" r:id="rId13"/>
          <w:footerReference w:type="default" r:id="rId14"/>
          <w:footerReference w:type="first" r:id="rId15"/>
          <w:footnotePr>
            <w:numRestart w:val="eachSect"/>
          </w:footnotePr>
          <w:pgSz w:w="12240" w:h="15840" w:code="1"/>
          <w:pgMar w:top="1440" w:right="1440" w:bottom="1440" w:left="1440" w:header="720" w:footer="720" w:gutter="0"/>
          <w:pgNumType w:start="1"/>
          <w:cols w:space="720"/>
          <w:noEndnote/>
          <w:titlePg/>
        </w:sectPr>
      </w:pPr>
    </w:p>
    <w:p w14:paraId="4BF98602" w14:textId="77777777" w:rsidR="009169C3" w:rsidRDefault="009169C3">
      <w:pPr>
        <w:spacing w:before="0"/>
        <w:rPr>
          <w:b/>
          <w:sz w:val="48"/>
        </w:rPr>
      </w:pPr>
      <w:r>
        <w:rPr>
          <w:b/>
          <w:sz w:val="48"/>
        </w:rPr>
        <w:lastRenderedPageBreak/>
        <w:t>Contents</w:t>
      </w:r>
    </w:p>
    <w:p w14:paraId="3E96CC19" w14:textId="77777777" w:rsidR="009169C3" w:rsidRDefault="009169C3">
      <w:pPr>
        <w:tabs>
          <w:tab w:val="right" w:pos="9360"/>
        </w:tabs>
        <w:spacing w:before="0"/>
      </w:pPr>
      <w:r>
        <w:rPr>
          <w:u w:val="single"/>
        </w:rPr>
        <w:tab/>
      </w:r>
    </w:p>
    <w:p w14:paraId="3A20BEF6" w14:textId="77777777" w:rsidR="00426A9E" w:rsidRDefault="00426A9E" w:rsidP="00426A9E">
      <w:pPr>
        <w:spacing w:before="0"/>
      </w:pPr>
    </w:p>
    <w:p w14:paraId="64E0B1B8" w14:textId="12155C1E" w:rsidR="00B724F4" w:rsidRDefault="00A43454">
      <w:pPr>
        <w:pStyle w:val="TOC1"/>
        <w:rPr>
          <w:rFonts w:asciiTheme="minorHAnsi" w:eastAsiaTheme="minorEastAsia" w:hAnsiTheme="minorHAnsi" w:cstheme="minorBidi"/>
          <w:noProof/>
          <w:color w:val="auto"/>
          <w:sz w:val="22"/>
          <w:szCs w:val="22"/>
        </w:rPr>
      </w:pPr>
      <w:r>
        <w:fldChar w:fldCharType="begin"/>
      </w:r>
      <w:r w:rsidR="006D70A7">
        <w:instrText xml:space="preserve"> TOC \o "1-3" </w:instrText>
      </w:r>
      <w:r>
        <w:fldChar w:fldCharType="separate"/>
      </w:r>
      <w:r w:rsidR="00B724F4">
        <w:rPr>
          <w:noProof/>
        </w:rPr>
        <w:t>Section 1</w:t>
      </w:r>
      <w:r w:rsidR="00B724F4">
        <w:rPr>
          <w:rFonts w:asciiTheme="minorHAnsi" w:eastAsiaTheme="minorEastAsia" w:hAnsiTheme="minorHAnsi" w:cstheme="minorBidi"/>
          <w:noProof/>
          <w:color w:val="auto"/>
          <w:sz w:val="22"/>
          <w:szCs w:val="22"/>
        </w:rPr>
        <w:tab/>
      </w:r>
      <w:r w:rsidR="00B724F4">
        <w:rPr>
          <w:noProof/>
        </w:rPr>
        <w:t xml:space="preserve"> Introduction to the VXI</w:t>
      </w:r>
      <w:r w:rsidR="00B724F4" w:rsidRPr="009C4795">
        <w:rPr>
          <w:i/>
          <w:noProof/>
        </w:rPr>
        <w:t>plug&amp;play</w:t>
      </w:r>
      <w:r w:rsidR="00B724F4">
        <w:rPr>
          <w:noProof/>
        </w:rPr>
        <w:t xml:space="preserve"> Systems Alliance and the IVI Foundation</w:t>
      </w:r>
      <w:r w:rsidR="00B724F4">
        <w:rPr>
          <w:noProof/>
        </w:rPr>
        <w:tab/>
      </w:r>
      <w:r w:rsidR="00B724F4">
        <w:rPr>
          <w:noProof/>
        </w:rPr>
        <w:fldChar w:fldCharType="begin"/>
      </w:r>
      <w:r w:rsidR="00B724F4">
        <w:rPr>
          <w:noProof/>
        </w:rPr>
        <w:instrText xml:space="preserve"> PAGEREF _Toc520978749 \h </w:instrText>
      </w:r>
      <w:r w:rsidR="00B724F4">
        <w:rPr>
          <w:noProof/>
        </w:rPr>
      </w:r>
      <w:r w:rsidR="00B724F4">
        <w:rPr>
          <w:noProof/>
        </w:rPr>
        <w:fldChar w:fldCharType="separate"/>
      </w:r>
      <w:r w:rsidR="00B724F4">
        <w:rPr>
          <w:noProof/>
        </w:rPr>
        <w:t>1</w:t>
      </w:r>
      <w:r w:rsidR="00B724F4">
        <w:rPr>
          <w:noProof/>
        </w:rPr>
        <w:fldChar w:fldCharType="end"/>
      </w:r>
    </w:p>
    <w:p w14:paraId="1B0ED3C3" w14:textId="58DBC183" w:rsidR="00B724F4" w:rsidRDefault="00B724F4">
      <w:pPr>
        <w:pStyle w:val="TOC1"/>
        <w:rPr>
          <w:rFonts w:asciiTheme="minorHAnsi" w:eastAsiaTheme="minorEastAsia" w:hAnsiTheme="minorHAnsi" w:cstheme="minorBidi"/>
          <w:noProof/>
          <w:color w:val="auto"/>
          <w:sz w:val="22"/>
          <w:szCs w:val="22"/>
        </w:rPr>
      </w:pPr>
      <w:r>
        <w:rPr>
          <w:noProof/>
        </w:rPr>
        <w:t>Section 2</w:t>
      </w:r>
      <w:r>
        <w:rPr>
          <w:rFonts w:asciiTheme="minorHAnsi" w:eastAsiaTheme="minorEastAsia" w:hAnsiTheme="minorHAnsi" w:cstheme="minorBidi"/>
          <w:noProof/>
          <w:color w:val="auto"/>
          <w:sz w:val="22"/>
          <w:szCs w:val="22"/>
        </w:rPr>
        <w:tab/>
      </w:r>
      <w:r>
        <w:rPr>
          <w:noProof/>
        </w:rPr>
        <w:t xml:space="preserve"> Overview of System Frameworks</w:t>
      </w:r>
      <w:r>
        <w:rPr>
          <w:noProof/>
        </w:rPr>
        <w:tab/>
      </w:r>
      <w:r>
        <w:rPr>
          <w:noProof/>
        </w:rPr>
        <w:fldChar w:fldCharType="begin"/>
      </w:r>
      <w:r>
        <w:rPr>
          <w:noProof/>
        </w:rPr>
        <w:instrText xml:space="preserve"> PAGEREF _Toc520978750 \h </w:instrText>
      </w:r>
      <w:r>
        <w:rPr>
          <w:noProof/>
        </w:rPr>
      </w:r>
      <w:r>
        <w:rPr>
          <w:noProof/>
        </w:rPr>
        <w:fldChar w:fldCharType="separate"/>
      </w:r>
      <w:r>
        <w:rPr>
          <w:noProof/>
        </w:rPr>
        <w:t>1</w:t>
      </w:r>
      <w:r>
        <w:rPr>
          <w:noProof/>
        </w:rPr>
        <w:fldChar w:fldCharType="end"/>
      </w:r>
    </w:p>
    <w:p w14:paraId="22DE933E" w14:textId="1B93E473" w:rsidR="00B724F4" w:rsidRDefault="00B724F4">
      <w:pPr>
        <w:pStyle w:val="TOC2"/>
        <w:rPr>
          <w:rFonts w:asciiTheme="minorHAnsi" w:eastAsiaTheme="minorEastAsia" w:hAnsiTheme="minorHAnsi" w:cstheme="minorBidi"/>
          <w:noProof/>
          <w:color w:val="auto"/>
          <w:sz w:val="22"/>
          <w:szCs w:val="22"/>
        </w:rPr>
      </w:pPr>
      <w:r>
        <w:rPr>
          <w:noProof/>
        </w:rPr>
        <w:t>2.1  Introduction</w:t>
      </w:r>
      <w:r>
        <w:rPr>
          <w:noProof/>
        </w:rPr>
        <w:tab/>
      </w:r>
      <w:r>
        <w:rPr>
          <w:noProof/>
        </w:rPr>
        <w:fldChar w:fldCharType="begin"/>
      </w:r>
      <w:r>
        <w:rPr>
          <w:noProof/>
        </w:rPr>
        <w:instrText xml:space="preserve"> PAGEREF _Toc520978751 \h </w:instrText>
      </w:r>
      <w:r>
        <w:rPr>
          <w:noProof/>
        </w:rPr>
      </w:r>
      <w:r>
        <w:rPr>
          <w:noProof/>
        </w:rPr>
        <w:fldChar w:fldCharType="separate"/>
      </w:r>
      <w:r>
        <w:rPr>
          <w:noProof/>
        </w:rPr>
        <w:t>1</w:t>
      </w:r>
      <w:r>
        <w:rPr>
          <w:noProof/>
        </w:rPr>
        <w:fldChar w:fldCharType="end"/>
      </w:r>
    </w:p>
    <w:p w14:paraId="4FC37C3A" w14:textId="72CD4423" w:rsidR="00B724F4" w:rsidRDefault="00B724F4">
      <w:pPr>
        <w:pStyle w:val="TOC2"/>
        <w:rPr>
          <w:rFonts w:asciiTheme="minorHAnsi" w:eastAsiaTheme="minorEastAsia" w:hAnsiTheme="minorHAnsi" w:cstheme="minorBidi"/>
          <w:noProof/>
          <w:color w:val="auto"/>
          <w:sz w:val="22"/>
          <w:szCs w:val="22"/>
        </w:rPr>
      </w:pPr>
      <w:r>
        <w:rPr>
          <w:noProof/>
        </w:rPr>
        <w:t>2.2  Objectives of the Specification</w:t>
      </w:r>
      <w:r>
        <w:rPr>
          <w:noProof/>
        </w:rPr>
        <w:tab/>
      </w:r>
      <w:r>
        <w:rPr>
          <w:noProof/>
        </w:rPr>
        <w:fldChar w:fldCharType="begin"/>
      </w:r>
      <w:r>
        <w:rPr>
          <w:noProof/>
        </w:rPr>
        <w:instrText xml:space="preserve"> PAGEREF _Toc520978752 \h </w:instrText>
      </w:r>
      <w:r>
        <w:rPr>
          <w:noProof/>
        </w:rPr>
      </w:r>
      <w:r>
        <w:rPr>
          <w:noProof/>
        </w:rPr>
        <w:fldChar w:fldCharType="separate"/>
      </w:r>
      <w:r>
        <w:rPr>
          <w:noProof/>
        </w:rPr>
        <w:t>1</w:t>
      </w:r>
      <w:r>
        <w:rPr>
          <w:noProof/>
        </w:rPr>
        <w:fldChar w:fldCharType="end"/>
      </w:r>
    </w:p>
    <w:p w14:paraId="19819A95" w14:textId="42E36E62" w:rsidR="00B724F4" w:rsidRDefault="00B724F4">
      <w:pPr>
        <w:pStyle w:val="TOC2"/>
        <w:rPr>
          <w:rFonts w:asciiTheme="minorHAnsi" w:eastAsiaTheme="minorEastAsia" w:hAnsiTheme="minorHAnsi" w:cstheme="minorBidi"/>
          <w:noProof/>
          <w:color w:val="auto"/>
          <w:sz w:val="22"/>
          <w:szCs w:val="22"/>
        </w:rPr>
      </w:pPr>
      <w:r>
        <w:rPr>
          <w:noProof/>
        </w:rPr>
        <w:t>2.3  Audience of the Specification</w:t>
      </w:r>
      <w:r>
        <w:rPr>
          <w:noProof/>
        </w:rPr>
        <w:tab/>
      </w:r>
      <w:r>
        <w:rPr>
          <w:noProof/>
        </w:rPr>
        <w:fldChar w:fldCharType="begin"/>
      </w:r>
      <w:r>
        <w:rPr>
          <w:noProof/>
        </w:rPr>
        <w:instrText xml:space="preserve"> PAGEREF _Toc520978753 \h </w:instrText>
      </w:r>
      <w:r>
        <w:rPr>
          <w:noProof/>
        </w:rPr>
      </w:r>
      <w:r>
        <w:rPr>
          <w:noProof/>
        </w:rPr>
        <w:fldChar w:fldCharType="separate"/>
      </w:r>
      <w:r>
        <w:rPr>
          <w:noProof/>
        </w:rPr>
        <w:t>1</w:t>
      </w:r>
      <w:r>
        <w:rPr>
          <w:noProof/>
        </w:rPr>
        <w:fldChar w:fldCharType="end"/>
      </w:r>
    </w:p>
    <w:p w14:paraId="1C1413FB" w14:textId="76DE1531" w:rsidR="00B724F4" w:rsidRDefault="00B724F4">
      <w:pPr>
        <w:pStyle w:val="TOC2"/>
        <w:rPr>
          <w:rFonts w:asciiTheme="minorHAnsi" w:eastAsiaTheme="minorEastAsia" w:hAnsiTheme="minorHAnsi" w:cstheme="minorBidi"/>
          <w:noProof/>
          <w:color w:val="auto"/>
          <w:sz w:val="22"/>
          <w:szCs w:val="22"/>
        </w:rPr>
      </w:pPr>
      <w:r>
        <w:rPr>
          <w:noProof/>
        </w:rPr>
        <w:t>2.4  Scope and Organization of the Specification</w:t>
      </w:r>
      <w:r>
        <w:rPr>
          <w:noProof/>
        </w:rPr>
        <w:tab/>
      </w:r>
      <w:r>
        <w:rPr>
          <w:noProof/>
        </w:rPr>
        <w:fldChar w:fldCharType="begin"/>
      </w:r>
      <w:r>
        <w:rPr>
          <w:noProof/>
        </w:rPr>
        <w:instrText xml:space="preserve"> PAGEREF _Toc520978754 \h </w:instrText>
      </w:r>
      <w:r>
        <w:rPr>
          <w:noProof/>
        </w:rPr>
      </w:r>
      <w:r>
        <w:rPr>
          <w:noProof/>
        </w:rPr>
        <w:fldChar w:fldCharType="separate"/>
      </w:r>
      <w:r>
        <w:rPr>
          <w:noProof/>
        </w:rPr>
        <w:t>2</w:t>
      </w:r>
      <w:r>
        <w:rPr>
          <w:noProof/>
        </w:rPr>
        <w:fldChar w:fldCharType="end"/>
      </w:r>
    </w:p>
    <w:p w14:paraId="494F5375" w14:textId="2E1DE054" w:rsidR="00B724F4" w:rsidRDefault="00B724F4">
      <w:pPr>
        <w:pStyle w:val="TOC2"/>
        <w:rPr>
          <w:rFonts w:asciiTheme="minorHAnsi" w:eastAsiaTheme="minorEastAsia" w:hAnsiTheme="minorHAnsi" w:cstheme="minorBidi"/>
          <w:noProof/>
          <w:color w:val="auto"/>
          <w:sz w:val="22"/>
          <w:szCs w:val="22"/>
        </w:rPr>
      </w:pPr>
      <w:r>
        <w:rPr>
          <w:noProof/>
        </w:rPr>
        <w:t>2.5  Assumptions</w:t>
      </w:r>
      <w:r>
        <w:rPr>
          <w:noProof/>
        </w:rPr>
        <w:tab/>
      </w:r>
      <w:r>
        <w:rPr>
          <w:noProof/>
        </w:rPr>
        <w:fldChar w:fldCharType="begin"/>
      </w:r>
      <w:r>
        <w:rPr>
          <w:noProof/>
        </w:rPr>
        <w:instrText xml:space="preserve"> PAGEREF _Toc520978755 \h </w:instrText>
      </w:r>
      <w:r>
        <w:rPr>
          <w:noProof/>
        </w:rPr>
      </w:r>
      <w:r>
        <w:rPr>
          <w:noProof/>
        </w:rPr>
        <w:fldChar w:fldCharType="separate"/>
      </w:r>
      <w:r>
        <w:rPr>
          <w:noProof/>
        </w:rPr>
        <w:t>2</w:t>
      </w:r>
      <w:r>
        <w:rPr>
          <w:noProof/>
        </w:rPr>
        <w:fldChar w:fldCharType="end"/>
      </w:r>
    </w:p>
    <w:p w14:paraId="03419017" w14:textId="4A366AAF" w:rsidR="00B724F4" w:rsidRDefault="00B724F4">
      <w:pPr>
        <w:pStyle w:val="TOC2"/>
        <w:rPr>
          <w:rFonts w:asciiTheme="minorHAnsi" w:eastAsiaTheme="minorEastAsia" w:hAnsiTheme="minorHAnsi" w:cstheme="minorBidi"/>
          <w:noProof/>
          <w:color w:val="auto"/>
          <w:sz w:val="22"/>
          <w:szCs w:val="22"/>
        </w:rPr>
      </w:pPr>
      <w:r>
        <w:rPr>
          <w:noProof/>
        </w:rPr>
        <w:t>2.6  Application of the Specification</w:t>
      </w:r>
      <w:r>
        <w:rPr>
          <w:noProof/>
        </w:rPr>
        <w:tab/>
      </w:r>
      <w:r>
        <w:rPr>
          <w:noProof/>
        </w:rPr>
        <w:fldChar w:fldCharType="begin"/>
      </w:r>
      <w:r>
        <w:rPr>
          <w:noProof/>
        </w:rPr>
        <w:instrText xml:space="preserve"> PAGEREF _Toc520978756 \h </w:instrText>
      </w:r>
      <w:r>
        <w:rPr>
          <w:noProof/>
        </w:rPr>
      </w:r>
      <w:r>
        <w:rPr>
          <w:noProof/>
        </w:rPr>
        <w:fldChar w:fldCharType="separate"/>
      </w:r>
      <w:r>
        <w:rPr>
          <w:noProof/>
        </w:rPr>
        <w:t>2</w:t>
      </w:r>
      <w:r>
        <w:rPr>
          <w:noProof/>
        </w:rPr>
        <w:fldChar w:fldCharType="end"/>
      </w:r>
    </w:p>
    <w:p w14:paraId="05417B01" w14:textId="726296EE" w:rsidR="00B724F4" w:rsidRDefault="00B724F4">
      <w:pPr>
        <w:pStyle w:val="TOC2"/>
        <w:rPr>
          <w:rFonts w:asciiTheme="minorHAnsi" w:eastAsiaTheme="minorEastAsia" w:hAnsiTheme="minorHAnsi" w:cstheme="minorBidi"/>
          <w:noProof/>
          <w:color w:val="auto"/>
          <w:sz w:val="22"/>
          <w:szCs w:val="22"/>
        </w:rPr>
      </w:pPr>
      <w:r>
        <w:rPr>
          <w:noProof/>
        </w:rPr>
        <w:t>2.7  References</w:t>
      </w:r>
      <w:r>
        <w:rPr>
          <w:noProof/>
        </w:rPr>
        <w:tab/>
      </w:r>
      <w:r>
        <w:rPr>
          <w:noProof/>
        </w:rPr>
        <w:fldChar w:fldCharType="begin"/>
      </w:r>
      <w:r>
        <w:rPr>
          <w:noProof/>
        </w:rPr>
        <w:instrText xml:space="preserve"> PAGEREF _Toc520978757 \h </w:instrText>
      </w:r>
      <w:r>
        <w:rPr>
          <w:noProof/>
        </w:rPr>
      </w:r>
      <w:r>
        <w:rPr>
          <w:noProof/>
        </w:rPr>
        <w:fldChar w:fldCharType="separate"/>
      </w:r>
      <w:r>
        <w:rPr>
          <w:noProof/>
        </w:rPr>
        <w:t>2</w:t>
      </w:r>
      <w:r>
        <w:rPr>
          <w:noProof/>
        </w:rPr>
        <w:fldChar w:fldCharType="end"/>
      </w:r>
    </w:p>
    <w:p w14:paraId="3C189521" w14:textId="23704E4F" w:rsidR="00B724F4" w:rsidRDefault="00B724F4">
      <w:pPr>
        <w:pStyle w:val="TOC2"/>
        <w:rPr>
          <w:rFonts w:asciiTheme="minorHAnsi" w:eastAsiaTheme="minorEastAsia" w:hAnsiTheme="minorHAnsi" w:cstheme="minorBidi"/>
          <w:noProof/>
          <w:color w:val="auto"/>
          <w:sz w:val="22"/>
          <w:szCs w:val="22"/>
        </w:rPr>
      </w:pPr>
      <w:r>
        <w:rPr>
          <w:noProof/>
        </w:rPr>
        <w:t>2.8  Definitions of Terms and Acronyms</w:t>
      </w:r>
      <w:r>
        <w:rPr>
          <w:noProof/>
        </w:rPr>
        <w:tab/>
      </w:r>
      <w:r>
        <w:rPr>
          <w:noProof/>
        </w:rPr>
        <w:fldChar w:fldCharType="begin"/>
      </w:r>
      <w:r>
        <w:rPr>
          <w:noProof/>
        </w:rPr>
        <w:instrText xml:space="preserve"> PAGEREF _Toc520978758 \h </w:instrText>
      </w:r>
      <w:r>
        <w:rPr>
          <w:noProof/>
        </w:rPr>
      </w:r>
      <w:r>
        <w:rPr>
          <w:noProof/>
        </w:rPr>
        <w:fldChar w:fldCharType="separate"/>
      </w:r>
      <w:r>
        <w:rPr>
          <w:noProof/>
        </w:rPr>
        <w:t>3</w:t>
      </w:r>
      <w:r>
        <w:rPr>
          <w:noProof/>
        </w:rPr>
        <w:fldChar w:fldCharType="end"/>
      </w:r>
    </w:p>
    <w:p w14:paraId="161DF390" w14:textId="09BB7EA9" w:rsidR="00B724F4" w:rsidRDefault="00B724F4">
      <w:pPr>
        <w:pStyle w:val="TOC2"/>
        <w:rPr>
          <w:rFonts w:asciiTheme="minorHAnsi" w:eastAsiaTheme="minorEastAsia" w:hAnsiTheme="minorHAnsi" w:cstheme="minorBidi"/>
          <w:noProof/>
          <w:color w:val="auto"/>
          <w:sz w:val="22"/>
          <w:szCs w:val="22"/>
        </w:rPr>
      </w:pPr>
      <w:r>
        <w:rPr>
          <w:noProof/>
        </w:rPr>
        <w:t>2.9  Conventions</w:t>
      </w:r>
      <w:r>
        <w:rPr>
          <w:noProof/>
        </w:rPr>
        <w:tab/>
      </w:r>
      <w:r>
        <w:rPr>
          <w:noProof/>
        </w:rPr>
        <w:fldChar w:fldCharType="begin"/>
      </w:r>
      <w:r>
        <w:rPr>
          <w:noProof/>
        </w:rPr>
        <w:instrText xml:space="preserve"> PAGEREF _Toc520978759 \h </w:instrText>
      </w:r>
      <w:r>
        <w:rPr>
          <w:noProof/>
        </w:rPr>
      </w:r>
      <w:r>
        <w:rPr>
          <w:noProof/>
        </w:rPr>
        <w:fldChar w:fldCharType="separate"/>
      </w:r>
      <w:r>
        <w:rPr>
          <w:noProof/>
        </w:rPr>
        <w:t>3</w:t>
      </w:r>
      <w:r>
        <w:rPr>
          <w:noProof/>
        </w:rPr>
        <w:fldChar w:fldCharType="end"/>
      </w:r>
    </w:p>
    <w:p w14:paraId="1615AB0A" w14:textId="69B5212C" w:rsidR="00B724F4" w:rsidRDefault="00B724F4">
      <w:pPr>
        <w:pStyle w:val="TOC1"/>
        <w:rPr>
          <w:rFonts w:asciiTheme="minorHAnsi" w:eastAsiaTheme="minorEastAsia" w:hAnsiTheme="minorHAnsi" w:cstheme="minorBidi"/>
          <w:noProof/>
          <w:color w:val="auto"/>
          <w:sz w:val="22"/>
          <w:szCs w:val="22"/>
        </w:rPr>
      </w:pPr>
      <w:r>
        <w:rPr>
          <w:noProof/>
        </w:rPr>
        <w:t>Section 3</w:t>
      </w:r>
      <w:r>
        <w:rPr>
          <w:rFonts w:asciiTheme="minorHAnsi" w:eastAsiaTheme="minorEastAsia" w:hAnsiTheme="minorHAnsi" w:cstheme="minorBidi"/>
          <w:noProof/>
          <w:color w:val="auto"/>
          <w:sz w:val="22"/>
          <w:szCs w:val="22"/>
        </w:rPr>
        <w:tab/>
      </w:r>
      <w:r>
        <w:rPr>
          <w:noProof/>
        </w:rPr>
        <w:t xml:space="preserve"> Introduction to System Frameworks</w:t>
      </w:r>
      <w:r>
        <w:rPr>
          <w:noProof/>
        </w:rPr>
        <w:tab/>
      </w:r>
      <w:r>
        <w:rPr>
          <w:noProof/>
        </w:rPr>
        <w:fldChar w:fldCharType="begin"/>
      </w:r>
      <w:r>
        <w:rPr>
          <w:noProof/>
        </w:rPr>
        <w:instrText xml:space="preserve"> PAGEREF _Toc520978760 \h </w:instrText>
      </w:r>
      <w:r>
        <w:rPr>
          <w:noProof/>
        </w:rPr>
      </w:r>
      <w:r>
        <w:rPr>
          <w:noProof/>
        </w:rPr>
        <w:fldChar w:fldCharType="separate"/>
      </w:r>
      <w:r>
        <w:rPr>
          <w:noProof/>
        </w:rPr>
        <w:t>1</w:t>
      </w:r>
      <w:r>
        <w:rPr>
          <w:noProof/>
        </w:rPr>
        <w:fldChar w:fldCharType="end"/>
      </w:r>
    </w:p>
    <w:p w14:paraId="584F5C4C" w14:textId="15D2B10B" w:rsidR="00B724F4" w:rsidRDefault="00B724F4">
      <w:pPr>
        <w:pStyle w:val="TOC2"/>
        <w:rPr>
          <w:rFonts w:asciiTheme="minorHAnsi" w:eastAsiaTheme="minorEastAsia" w:hAnsiTheme="minorHAnsi" w:cstheme="minorBidi"/>
          <w:noProof/>
          <w:color w:val="auto"/>
          <w:sz w:val="22"/>
          <w:szCs w:val="22"/>
        </w:rPr>
      </w:pPr>
      <w:r>
        <w:rPr>
          <w:noProof/>
        </w:rPr>
        <w:t>3.1  Introduction</w:t>
      </w:r>
      <w:r>
        <w:rPr>
          <w:noProof/>
        </w:rPr>
        <w:tab/>
      </w:r>
      <w:r>
        <w:rPr>
          <w:noProof/>
        </w:rPr>
        <w:fldChar w:fldCharType="begin"/>
      </w:r>
      <w:r>
        <w:rPr>
          <w:noProof/>
        </w:rPr>
        <w:instrText xml:space="preserve"> PAGEREF _Toc520978761 \h </w:instrText>
      </w:r>
      <w:r>
        <w:rPr>
          <w:noProof/>
        </w:rPr>
      </w:r>
      <w:r>
        <w:rPr>
          <w:noProof/>
        </w:rPr>
        <w:fldChar w:fldCharType="separate"/>
      </w:r>
      <w:r>
        <w:rPr>
          <w:noProof/>
        </w:rPr>
        <w:t>1</w:t>
      </w:r>
      <w:r>
        <w:rPr>
          <w:noProof/>
        </w:rPr>
        <w:fldChar w:fldCharType="end"/>
      </w:r>
    </w:p>
    <w:p w14:paraId="7794BC41" w14:textId="6371E144" w:rsidR="00B724F4" w:rsidRDefault="00B724F4">
      <w:pPr>
        <w:pStyle w:val="TOC2"/>
        <w:rPr>
          <w:rFonts w:asciiTheme="minorHAnsi" w:eastAsiaTheme="minorEastAsia" w:hAnsiTheme="minorHAnsi" w:cstheme="minorBidi"/>
          <w:noProof/>
          <w:color w:val="auto"/>
          <w:sz w:val="22"/>
          <w:szCs w:val="22"/>
        </w:rPr>
      </w:pPr>
      <w:r>
        <w:rPr>
          <w:noProof/>
        </w:rPr>
        <w:t>3.2  The VXI Standard</w:t>
      </w:r>
      <w:r>
        <w:rPr>
          <w:noProof/>
        </w:rPr>
        <w:tab/>
      </w:r>
      <w:r>
        <w:rPr>
          <w:noProof/>
        </w:rPr>
        <w:fldChar w:fldCharType="begin"/>
      </w:r>
      <w:r>
        <w:rPr>
          <w:noProof/>
        </w:rPr>
        <w:instrText xml:space="preserve"> PAGEREF _Toc520978762 \h </w:instrText>
      </w:r>
      <w:r>
        <w:rPr>
          <w:noProof/>
        </w:rPr>
      </w:r>
      <w:r>
        <w:rPr>
          <w:noProof/>
        </w:rPr>
        <w:fldChar w:fldCharType="separate"/>
      </w:r>
      <w:r>
        <w:rPr>
          <w:noProof/>
        </w:rPr>
        <w:t>1</w:t>
      </w:r>
      <w:r>
        <w:rPr>
          <w:noProof/>
        </w:rPr>
        <w:fldChar w:fldCharType="end"/>
      </w:r>
    </w:p>
    <w:p w14:paraId="2006F1FE" w14:textId="0C64D6D8" w:rsidR="00B724F4" w:rsidRDefault="00B724F4">
      <w:pPr>
        <w:pStyle w:val="TOC2"/>
        <w:rPr>
          <w:rFonts w:asciiTheme="minorHAnsi" w:eastAsiaTheme="minorEastAsia" w:hAnsiTheme="minorHAnsi" w:cstheme="minorBidi"/>
          <w:noProof/>
          <w:color w:val="auto"/>
          <w:sz w:val="22"/>
          <w:szCs w:val="22"/>
        </w:rPr>
      </w:pPr>
      <w:r>
        <w:rPr>
          <w:noProof/>
        </w:rPr>
        <w:t>3.3  Need for Further Standards</w:t>
      </w:r>
      <w:r>
        <w:rPr>
          <w:noProof/>
        </w:rPr>
        <w:tab/>
      </w:r>
      <w:r>
        <w:rPr>
          <w:noProof/>
        </w:rPr>
        <w:fldChar w:fldCharType="begin"/>
      </w:r>
      <w:r>
        <w:rPr>
          <w:noProof/>
        </w:rPr>
        <w:instrText xml:space="preserve"> PAGEREF _Toc520978763 \h </w:instrText>
      </w:r>
      <w:r>
        <w:rPr>
          <w:noProof/>
        </w:rPr>
      </w:r>
      <w:r>
        <w:rPr>
          <w:noProof/>
        </w:rPr>
        <w:fldChar w:fldCharType="separate"/>
      </w:r>
      <w:r>
        <w:rPr>
          <w:noProof/>
        </w:rPr>
        <w:t>1</w:t>
      </w:r>
      <w:r>
        <w:rPr>
          <w:noProof/>
        </w:rPr>
        <w:fldChar w:fldCharType="end"/>
      </w:r>
    </w:p>
    <w:p w14:paraId="457E51CC" w14:textId="286D58FA" w:rsidR="00B724F4" w:rsidRDefault="00B724F4">
      <w:pPr>
        <w:pStyle w:val="TOC2"/>
        <w:rPr>
          <w:rFonts w:asciiTheme="minorHAnsi" w:eastAsiaTheme="minorEastAsia" w:hAnsiTheme="minorHAnsi" w:cstheme="minorBidi"/>
          <w:noProof/>
          <w:color w:val="auto"/>
          <w:sz w:val="22"/>
          <w:szCs w:val="22"/>
        </w:rPr>
      </w:pPr>
      <w:r>
        <w:rPr>
          <w:noProof/>
        </w:rPr>
        <w:t>3.4  System Frameworks</w:t>
      </w:r>
      <w:r>
        <w:rPr>
          <w:noProof/>
        </w:rPr>
        <w:tab/>
      </w:r>
      <w:r>
        <w:rPr>
          <w:noProof/>
        </w:rPr>
        <w:fldChar w:fldCharType="begin"/>
      </w:r>
      <w:r>
        <w:rPr>
          <w:noProof/>
        </w:rPr>
        <w:instrText xml:space="preserve"> PAGEREF _Toc520978764 \h </w:instrText>
      </w:r>
      <w:r>
        <w:rPr>
          <w:noProof/>
        </w:rPr>
      </w:r>
      <w:r>
        <w:rPr>
          <w:noProof/>
        </w:rPr>
        <w:fldChar w:fldCharType="separate"/>
      </w:r>
      <w:r>
        <w:rPr>
          <w:noProof/>
        </w:rPr>
        <w:t>2</w:t>
      </w:r>
      <w:r>
        <w:rPr>
          <w:noProof/>
        </w:rPr>
        <w:fldChar w:fldCharType="end"/>
      </w:r>
    </w:p>
    <w:p w14:paraId="1A14E59D" w14:textId="44EC0B47" w:rsidR="00B724F4" w:rsidRDefault="00B724F4">
      <w:pPr>
        <w:pStyle w:val="TOC2"/>
        <w:rPr>
          <w:rFonts w:asciiTheme="minorHAnsi" w:eastAsiaTheme="minorEastAsia" w:hAnsiTheme="minorHAnsi" w:cstheme="minorBidi"/>
          <w:noProof/>
          <w:color w:val="auto"/>
          <w:sz w:val="22"/>
          <w:szCs w:val="22"/>
        </w:rPr>
      </w:pPr>
      <w:r>
        <w:rPr>
          <w:noProof/>
        </w:rPr>
        <w:t>3.5  Framework Definition</w:t>
      </w:r>
      <w:r>
        <w:rPr>
          <w:noProof/>
        </w:rPr>
        <w:tab/>
      </w:r>
      <w:r>
        <w:rPr>
          <w:noProof/>
        </w:rPr>
        <w:fldChar w:fldCharType="begin"/>
      </w:r>
      <w:r>
        <w:rPr>
          <w:noProof/>
        </w:rPr>
        <w:instrText xml:space="preserve"> PAGEREF _Toc520978765 \h </w:instrText>
      </w:r>
      <w:r>
        <w:rPr>
          <w:noProof/>
        </w:rPr>
      </w:r>
      <w:r>
        <w:rPr>
          <w:noProof/>
        </w:rPr>
        <w:fldChar w:fldCharType="separate"/>
      </w:r>
      <w:r>
        <w:rPr>
          <w:noProof/>
        </w:rPr>
        <w:t>3</w:t>
      </w:r>
      <w:r>
        <w:rPr>
          <w:noProof/>
        </w:rPr>
        <w:fldChar w:fldCharType="end"/>
      </w:r>
    </w:p>
    <w:p w14:paraId="2EB97E18" w14:textId="353707ED" w:rsidR="00B724F4" w:rsidRDefault="00B724F4">
      <w:pPr>
        <w:pStyle w:val="TOC1"/>
        <w:rPr>
          <w:rFonts w:asciiTheme="minorHAnsi" w:eastAsiaTheme="minorEastAsia" w:hAnsiTheme="minorHAnsi" w:cstheme="minorBidi"/>
          <w:noProof/>
          <w:color w:val="auto"/>
          <w:sz w:val="22"/>
          <w:szCs w:val="22"/>
        </w:rPr>
      </w:pPr>
      <w:r>
        <w:rPr>
          <w:noProof/>
        </w:rPr>
        <w:t>Section 4</w:t>
      </w:r>
      <w:r>
        <w:rPr>
          <w:rFonts w:asciiTheme="minorHAnsi" w:eastAsiaTheme="minorEastAsia" w:hAnsiTheme="minorHAnsi" w:cstheme="minorBidi"/>
          <w:noProof/>
          <w:color w:val="auto"/>
          <w:sz w:val="22"/>
          <w:szCs w:val="22"/>
        </w:rPr>
        <w:tab/>
      </w:r>
      <w:r>
        <w:rPr>
          <w:noProof/>
        </w:rPr>
        <w:t xml:space="preserve"> Common Framework Components</w:t>
      </w:r>
      <w:r>
        <w:rPr>
          <w:noProof/>
        </w:rPr>
        <w:tab/>
      </w:r>
      <w:r>
        <w:rPr>
          <w:noProof/>
        </w:rPr>
        <w:fldChar w:fldCharType="begin"/>
      </w:r>
      <w:r>
        <w:rPr>
          <w:noProof/>
        </w:rPr>
        <w:instrText xml:space="preserve"> PAGEREF _Toc520978766 \h </w:instrText>
      </w:r>
      <w:r>
        <w:rPr>
          <w:noProof/>
        </w:rPr>
      </w:r>
      <w:r>
        <w:rPr>
          <w:noProof/>
        </w:rPr>
        <w:fldChar w:fldCharType="separate"/>
      </w:r>
      <w:r>
        <w:rPr>
          <w:noProof/>
        </w:rPr>
        <w:t>1</w:t>
      </w:r>
      <w:r>
        <w:rPr>
          <w:noProof/>
        </w:rPr>
        <w:fldChar w:fldCharType="end"/>
      </w:r>
    </w:p>
    <w:p w14:paraId="1D273231" w14:textId="718B698B" w:rsidR="00B724F4" w:rsidRDefault="00B724F4">
      <w:pPr>
        <w:pStyle w:val="TOC2"/>
        <w:rPr>
          <w:rFonts w:asciiTheme="minorHAnsi" w:eastAsiaTheme="minorEastAsia" w:hAnsiTheme="minorHAnsi" w:cstheme="minorBidi"/>
          <w:noProof/>
          <w:color w:val="auto"/>
          <w:sz w:val="22"/>
          <w:szCs w:val="22"/>
        </w:rPr>
      </w:pPr>
      <w:r>
        <w:rPr>
          <w:noProof/>
        </w:rPr>
        <w:t>4.1  Introduction</w:t>
      </w:r>
      <w:r>
        <w:rPr>
          <w:noProof/>
        </w:rPr>
        <w:tab/>
      </w:r>
      <w:r>
        <w:rPr>
          <w:noProof/>
        </w:rPr>
        <w:fldChar w:fldCharType="begin"/>
      </w:r>
      <w:r>
        <w:rPr>
          <w:noProof/>
        </w:rPr>
        <w:instrText xml:space="preserve"> PAGEREF _Toc520978767 \h </w:instrText>
      </w:r>
      <w:r>
        <w:rPr>
          <w:noProof/>
        </w:rPr>
      </w:r>
      <w:r>
        <w:rPr>
          <w:noProof/>
        </w:rPr>
        <w:fldChar w:fldCharType="separate"/>
      </w:r>
      <w:r>
        <w:rPr>
          <w:noProof/>
        </w:rPr>
        <w:t>1</w:t>
      </w:r>
      <w:r>
        <w:rPr>
          <w:noProof/>
        </w:rPr>
        <w:fldChar w:fldCharType="end"/>
      </w:r>
    </w:p>
    <w:p w14:paraId="03BD429E" w14:textId="4F4EAD9F" w:rsidR="00B724F4" w:rsidRDefault="00B724F4">
      <w:pPr>
        <w:pStyle w:val="TOC2"/>
        <w:rPr>
          <w:rFonts w:asciiTheme="minorHAnsi" w:eastAsiaTheme="minorEastAsia" w:hAnsiTheme="minorHAnsi" w:cstheme="minorBidi"/>
          <w:noProof/>
          <w:color w:val="auto"/>
          <w:sz w:val="22"/>
          <w:szCs w:val="22"/>
        </w:rPr>
      </w:pPr>
      <w:r>
        <w:rPr>
          <w:noProof/>
        </w:rPr>
        <w:t>4.2  Instrument Interface</w:t>
      </w:r>
      <w:r>
        <w:rPr>
          <w:noProof/>
        </w:rPr>
        <w:tab/>
      </w:r>
      <w:r>
        <w:rPr>
          <w:noProof/>
        </w:rPr>
        <w:fldChar w:fldCharType="begin"/>
      </w:r>
      <w:r>
        <w:rPr>
          <w:noProof/>
        </w:rPr>
        <w:instrText xml:space="preserve"> PAGEREF _Toc520978768 \h </w:instrText>
      </w:r>
      <w:r>
        <w:rPr>
          <w:noProof/>
        </w:rPr>
      </w:r>
      <w:r>
        <w:rPr>
          <w:noProof/>
        </w:rPr>
        <w:fldChar w:fldCharType="separate"/>
      </w:r>
      <w:r>
        <w:rPr>
          <w:noProof/>
        </w:rPr>
        <w:t>1</w:t>
      </w:r>
      <w:r>
        <w:rPr>
          <w:noProof/>
        </w:rPr>
        <w:fldChar w:fldCharType="end"/>
      </w:r>
    </w:p>
    <w:p w14:paraId="0EB15F73" w14:textId="3EA46DC3" w:rsidR="00B724F4" w:rsidRDefault="00B724F4">
      <w:pPr>
        <w:pStyle w:val="TOC2"/>
        <w:rPr>
          <w:rFonts w:asciiTheme="minorHAnsi" w:eastAsiaTheme="minorEastAsia" w:hAnsiTheme="minorHAnsi" w:cstheme="minorBidi"/>
          <w:noProof/>
          <w:color w:val="auto"/>
          <w:sz w:val="22"/>
          <w:szCs w:val="22"/>
        </w:rPr>
      </w:pPr>
      <w:r>
        <w:rPr>
          <w:noProof/>
        </w:rPr>
        <w:t>4.3  Communication Interface</w:t>
      </w:r>
      <w:r>
        <w:rPr>
          <w:noProof/>
        </w:rPr>
        <w:tab/>
      </w:r>
      <w:r>
        <w:rPr>
          <w:noProof/>
        </w:rPr>
        <w:fldChar w:fldCharType="begin"/>
      </w:r>
      <w:r>
        <w:rPr>
          <w:noProof/>
        </w:rPr>
        <w:instrText xml:space="preserve"> PAGEREF _Toc520978769 \h </w:instrText>
      </w:r>
      <w:r>
        <w:rPr>
          <w:noProof/>
        </w:rPr>
      </w:r>
      <w:r>
        <w:rPr>
          <w:noProof/>
        </w:rPr>
        <w:fldChar w:fldCharType="separate"/>
      </w:r>
      <w:r>
        <w:rPr>
          <w:noProof/>
        </w:rPr>
        <w:t>1</w:t>
      </w:r>
      <w:r>
        <w:rPr>
          <w:noProof/>
        </w:rPr>
        <w:fldChar w:fldCharType="end"/>
      </w:r>
    </w:p>
    <w:p w14:paraId="45A76D28" w14:textId="2EA96949" w:rsidR="00B724F4" w:rsidRDefault="00B724F4">
      <w:pPr>
        <w:pStyle w:val="TOC2"/>
        <w:rPr>
          <w:rFonts w:asciiTheme="minorHAnsi" w:eastAsiaTheme="minorEastAsia" w:hAnsiTheme="minorHAnsi" w:cstheme="minorBidi"/>
          <w:noProof/>
          <w:color w:val="auto"/>
          <w:sz w:val="22"/>
          <w:szCs w:val="22"/>
        </w:rPr>
      </w:pPr>
      <w:r>
        <w:rPr>
          <w:noProof/>
        </w:rPr>
        <w:t>4.4 Installation Media</w:t>
      </w:r>
      <w:r>
        <w:rPr>
          <w:noProof/>
        </w:rPr>
        <w:tab/>
      </w:r>
      <w:r>
        <w:rPr>
          <w:noProof/>
        </w:rPr>
        <w:fldChar w:fldCharType="begin"/>
      </w:r>
      <w:r>
        <w:rPr>
          <w:noProof/>
        </w:rPr>
        <w:instrText xml:space="preserve"> PAGEREF _Toc520978770 \h </w:instrText>
      </w:r>
      <w:r>
        <w:rPr>
          <w:noProof/>
        </w:rPr>
      </w:r>
      <w:r>
        <w:rPr>
          <w:noProof/>
        </w:rPr>
        <w:fldChar w:fldCharType="separate"/>
      </w:r>
      <w:r>
        <w:rPr>
          <w:noProof/>
        </w:rPr>
        <w:t>2</w:t>
      </w:r>
      <w:r>
        <w:rPr>
          <w:noProof/>
        </w:rPr>
        <w:fldChar w:fldCharType="end"/>
      </w:r>
    </w:p>
    <w:p w14:paraId="43138214" w14:textId="0A2D190A" w:rsidR="00B724F4" w:rsidRDefault="00B724F4">
      <w:pPr>
        <w:pStyle w:val="TOC2"/>
        <w:rPr>
          <w:rFonts w:asciiTheme="minorHAnsi" w:eastAsiaTheme="minorEastAsia" w:hAnsiTheme="minorHAnsi" w:cstheme="minorBidi"/>
          <w:noProof/>
          <w:color w:val="auto"/>
          <w:sz w:val="22"/>
          <w:szCs w:val="22"/>
        </w:rPr>
      </w:pPr>
      <w:r>
        <w:rPr>
          <w:noProof/>
        </w:rPr>
        <w:t>4.5 Instrument Driver</w:t>
      </w:r>
      <w:r>
        <w:rPr>
          <w:noProof/>
        </w:rPr>
        <w:tab/>
      </w:r>
      <w:r>
        <w:rPr>
          <w:noProof/>
        </w:rPr>
        <w:fldChar w:fldCharType="begin"/>
      </w:r>
      <w:r>
        <w:rPr>
          <w:noProof/>
        </w:rPr>
        <w:instrText xml:space="preserve"> PAGEREF _Toc520978771 \h </w:instrText>
      </w:r>
      <w:r>
        <w:rPr>
          <w:noProof/>
        </w:rPr>
      </w:r>
      <w:r>
        <w:rPr>
          <w:noProof/>
        </w:rPr>
        <w:fldChar w:fldCharType="separate"/>
      </w:r>
      <w:r>
        <w:rPr>
          <w:noProof/>
        </w:rPr>
        <w:t>3</w:t>
      </w:r>
      <w:r>
        <w:rPr>
          <w:noProof/>
        </w:rPr>
        <w:fldChar w:fldCharType="end"/>
      </w:r>
    </w:p>
    <w:p w14:paraId="5E721E58" w14:textId="174D8696" w:rsidR="00B724F4" w:rsidRDefault="00B724F4">
      <w:pPr>
        <w:pStyle w:val="TOC2"/>
        <w:rPr>
          <w:rFonts w:asciiTheme="minorHAnsi" w:eastAsiaTheme="minorEastAsia" w:hAnsiTheme="minorHAnsi" w:cstheme="minorBidi"/>
          <w:noProof/>
          <w:color w:val="auto"/>
          <w:sz w:val="22"/>
          <w:szCs w:val="22"/>
        </w:rPr>
      </w:pPr>
      <w:r>
        <w:rPr>
          <w:noProof/>
        </w:rPr>
        <w:t>4.6  Soft Front Panel</w:t>
      </w:r>
      <w:r>
        <w:rPr>
          <w:noProof/>
        </w:rPr>
        <w:tab/>
      </w:r>
      <w:r>
        <w:rPr>
          <w:noProof/>
        </w:rPr>
        <w:fldChar w:fldCharType="begin"/>
      </w:r>
      <w:r>
        <w:rPr>
          <w:noProof/>
        </w:rPr>
        <w:instrText xml:space="preserve"> PAGEREF _Toc520978772 \h </w:instrText>
      </w:r>
      <w:r>
        <w:rPr>
          <w:noProof/>
        </w:rPr>
      </w:r>
      <w:r>
        <w:rPr>
          <w:noProof/>
        </w:rPr>
        <w:fldChar w:fldCharType="separate"/>
      </w:r>
      <w:r>
        <w:rPr>
          <w:noProof/>
        </w:rPr>
        <w:t>3</w:t>
      </w:r>
      <w:r>
        <w:rPr>
          <w:noProof/>
        </w:rPr>
        <w:fldChar w:fldCharType="end"/>
      </w:r>
    </w:p>
    <w:p w14:paraId="5B02F115" w14:textId="69A0FD78" w:rsidR="00B724F4" w:rsidRDefault="00B724F4">
      <w:pPr>
        <w:pStyle w:val="TOC2"/>
        <w:rPr>
          <w:rFonts w:asciiTheme="minorHAnsi" w:eastAsiaTheme="minorEastAsia" w:hAnsiTheme="minorHAnsi" w:cstheme="minorBidi"/>
          <w:noProof/>
          <w:color w:val="auto"/>
          <w:sz w:val="22"/>
          <w:szCs w:val="22"/>
        </w:rPr>
      </w:pPr>
      <w:r>
        <w:rPr>
          <w:noProof/>
        </w:rPr>
        <w:t>4.7  Documentation</w:t>
      </w:r>
      <w:r>
        <w:rPr>
          <w:noProof/>
        </w:rPr>
        <w:tab/>
      </w:r>
      <w:r>
        <w:rPr>
          <w:noProof/>
        </w:rPr>
        <w:fldChar w:fldCharType="begin"/>
      </w:r>
      <w:r>
        <w:rPr>
          <w:noProof/>
        </w:rPr>
        <w:instrText xml:space="preserve"> PAGEREF _Toc520978773 \h </w:instrText>
      </w:r>
      <w:r>
        <w:rPr>
          <w:noProof/>
        </w:rPr>
      </w:r>
      <w:r>
        <w:rPr>
          <w:noProof/>
        </w:rPr>
        <w:fldChar w:fldCharType="separate"/>
      </w:r>
      <w:r>
        <w:rPr>
          <w:noProof/>
        </w:rPr>
        <w:t>3</w:t>
      </w:r>
      <w:r>
        <w:rPr>
          <w:noProof/>
        </w:rPr>
        <w:fldChar w:fldCharType="end"/>
      </w:r>
    </w:p>
    <w:p w14:paraId="1AE787AD" w14:textId="5AA1165F" w:rsidR="00B724F4" w:rsidRDefault="00B724F4">
      <w:pPr>
        <w:pStyle w:val="TOC2"/>
        <w:rPr>
          <w:rFonts w:asciiTheme="minorHAnsi" w:eastAsiaTheme="minorEastAsia" w:hAnsiTheme="minorHAnsi" w:cstheme="minorBidi"/>
          <w:noProof/>
          <w:color w:val="auto"/>
          <w:sz w:val="22"/>
          <w:szCs w:val="22"/>
        </w:rPr>
      </w:pPr>
      <w:r>
        <w:rPr>
          <w:noProof/>
        </w:rPr>
        <w:t>4.8  System Framework Support</w:t>
      </w:r>
      <w:r>
        <w:rPr>
          <w:noProof/>
        </w:rPr>
        <w:tab/>
      </w:r>
      <w:r>
        <w:rPr>
          <w:noProof/>
        </w:rPr>
        <w:fldChar w:fldCharType="begin"/>
      </w:r>
      <w:r>
        <w:rPr>
          <w:noProof/>
        </w:rPr>
        <w:instrText xml:space="preserve"> PAGEREF _Toc520978774 \h </w:instrText>
      </w:r>
      <w:r>
        <w:rPr>
          <w:noProof/>
        </w:rPr>
      </w:r>
      <w:r>
        <w:rPr>
          <w:noProof/>
        </w:rPr>
        <w:fldChar w:fldCharType="separate"/>
      </w:r>
      <w:r>
        <w:rPr>
          <w:noProof/>
        </w:rPr>
        <w:t>3</w:t>
      </w:r>
      <w:r>
        <w:rPr>
          <w:noProof/>
        </w:rPr>
        <w:fldChar w:fldCharType="end"/>
      </w:r>
    </w:p>
    <w:p w14:paraId="3F4CB18B" w14:textId="47221322" w:rsidR="00B724F4" w:rsidRDefault="00B724F4">
      <w:pPr>
        <w:pStyle w:val="TOC2"/>
        <w:rPr>
          <w:rFonts w:asciiTheme="minorHAnsi" w:eastAsiaTheme="minorEastAsia" w:hAnsiTheme="minorHAnsi" w:cstheme="minorBidi"/>
          <w:noProof/>
          <w:color w:val="auto"/>
          <w:sz w:val="22"/>
          <w:szCs w:val="22"/>
        </w:rPr>
      </w:pPr>
      <w:r>
        <w:rPr>
          <w:noProof/>
        </w:rPr>
        <w:t>4.9 Framework Organization</w:t>
      </w:r>
      <w:r>
        <w:rPr>
          <w:noProof/>
        </w:rPr>
        <w:tab/>
      </w:r>
      <w:r>
        <w:rPr>
          <w:noProof/>
        </w:rPr>
        <w:fldChar w:fldCharType="begin"/>
      </w:r>
      <w:r>
        <w:rPr>
          <w:noProof/>
        </w:rPr>
        <w:instrText xml:space="preserve"> PAGEREF _Toc520978775 \h </w:instrText>
      </w:r>
      <w:r>
        <w:rPr>
          <w:noProof/>
        </w:rPr>
      </w:r>
      <w:r>
        <w:rPr>
          <w:noProof/>
        </w:rPr>
        <w:fldChar w:fldCharType="separate"/>
      </w:r>
      <w:r>
        <w:rPr>
          <w:noProof/>
        </w:rPr>
        <w:t>4</w:t>
      </w:r>
      <w:r>
        <w:rPr>
          <w:noProof/>
        </w:rPr>
        <w:fldChar w:fldCharType="end"/>
      </w:r>
    </w:p>
    <w:p w14:paraId="7C43F616" w14:textId="35B10E29" w:rsidR="00B724F4" w:rsidRDefault="00B724F4">
      <w:pPr>
        <w:pStyle w:val="TOC1"/>
        <w:rPr>
          <w:rFonts w:asciiTheme="minorHAnsi" w:eastAsiaTheme="minorEastAsia" w:hAnsiTheme="minorHAnsi" w:cstheme="minorBidi"/>
          <w:noProof/>
          <w:color w:val="auto"/>
          <w:sz w:val="22"/>
          <w:szCs w:val="22"/>
        </w:rPr>
      </w:pPr>
      <w:r>
        <w:rPr>
          <w:noProof/>
        </w:rPr>
        <w:t>Section 5</w:t>
      </w:r>
      <w:r>
        <w:rPr>
          <w:rFonts w:asciiTheme="minorHAnsi" w:eastAsiaTheme="minorEastAsia" w:hAnsiTheme="minorHAnsi" w:cstheme="minorBidi"/>
          <w:noProof/>
          <w:color w:val="auto"/>
          <w:sz w:val="22"/>
          <w:szCs w:val="22"/>
        </w:rPr>
        <w:tab/>
      </w:r>
      <w:r>
        <w:rPr>
          <w:noProof/>
        </w:rPr>
        <w:t xml:space="preserve"> VXI System Framework</w:t>
      </w:r>
      <w:r>
        <w:rPr>
          <w:noProof/>
        </w:rPr>
        <w:tab/>
      </w:r>
      <w:r>
        <w:rPr>
          <w:noProof/>
        </w:rPr>
        <w:fldChar w:fldCharType="begin"/>
      </w:r>
      <w:r>
        <w:rPr>
          <w:noProof/>
        </w:rPr>
        <w:instrText xml:space="preserve"> PAGEREF _Toc520978776 \h </w:instrText>
      </w:r>
      <w:r>
        <w:rPr>
          <w:noProof/>
        </w:rPr>
      </w:r>
      <w:r>
        <w:rPr>
          <w:noProof/>
        </w:rPr>
        <w:fldChar w:fldCharType="separate"/>
      </w:r>
      <w:r>
        <w:rPr>
          <w:noProof/>
        </w:rPr>
        <w:t>1</w:t>
      </w:r>
      <w:r>
        <w:rPr>
          <w:noProof/>
        </w:rPr>
        <w:fldChar w:fldCharType="end"/>
      </w:r>
    </w:p>
    <w:p w14:paraId="5644ACF7" w14:textId="2068CCC2" w:rsidR="00B724F4" w:rsidRDefault="00B724F4">
      <w:pPr>
        <w:pStyle w:val="TOC2"/>
        <w:rPr>
          <w:rFonts w:asciiTheme="minorHAnsi" w:eastAsiaTheme="minorEastAsia" w:hAnsiTheme="minorHAnsi" w:cstheme="minorBidi"/>
          <w:noProof/>
          <w:color w:val="auto"/>
          <w:sz w:val="22"/>
          <w:szCs w:val="22"/>
        </w:rPr>
      </w:pPr>
      <w:r>
        <w:rPr>
          <w:noProof/>
        </w:rPr>
        <w:t>5.1  Introduction</w:t>
      </w:r>
      <w:r>
        <w:rPr>
          <w:noProof/>
        </w:rPr>
        <w:tab/>
      </w:r>
      <w:r>
        <w:rPr>
          <w:noProof/>
        </w:rPr>
        <w:fldChar w:fldCharType="begin"/>
      </w:r>
      <w:r>
        <w:rPr>
          <w:noProof/>
        </w:rPr>
        <w:instrText xml:space="preserve"> PAGEREF _Toc520978777 \h </w:instrText>
      </w:r>
      <w:r>
        <w:rPr>
          <w:noProof/>
        </w:rPr>
      </w:r>
      <w:r>
        <w:rPr>
          <w:noProof/>
        </w:rPr>
        <w:fldChar w:fldCharType="separate"/>
      </w:r>
      <w:r>
        <w:rPr>
          <w:noProof/>
        </w:rPr>
        <w:t>1</w:t>
      </w:r>
      <w:r>
        <w:rPr>
          <w:noProof/>
        </w:rPr>
        <w:fldChar w:fldCharType="end"/>
      </w:r>
    </w:p>
    <w:p w14:paraId="23AC6D0E" w14:textId="57C831E5" w:rsidR="00B724F4" w:rsidRDefault="00B724F4">
      <w:pPr>
        <w:pStyle w:val="TOC2"/>
        <w:rPr>
          <w:rFonts w:asciiTheme="minorHAnsi" w:eastAsiaTheme="minorEastAsia" w:hAnsiTheme="minorHAnsi" w:cstheme="minorBidi"/>
          <w:noProof/>
          <w:color w:val="auto"/>
          <w:sz w:val="22"/>
          <w:szCs w:val="22"/>
        </w:rPr>
      </w:pPr>
      <w:r>
        <w:rPr>
          <w:noProof/>
        </w:rPr>
        <w:t>5.2  VXI Mainframes</w:t>
      </w:r>
      <w:r>
        <w:rPr>
          <w:noProof/>
        </w:rPr>
        <w:tab/>
      </w:r>
      <w:r>
        <w:rPr>
          <w:noProof/>
        </w:rPr>
        <w:fldChar w:fldCharType="begin"/>
      </w:r>
      <w:r>
        <w:rPr>
          <w:noProof/>
        </w:rPr>
        <w:instrText xml:space="preserve"> PAGEREF _Toc520978778 \h </w:instrText>
      </w:r>
      <w:r>
        <w:rPr>
          <w:noProof/>
        </w:rPr>
      </w:r>
      <w:r>
        <w:rPr>
          <w:noProof/>
        </w:rPr>
        <w:fldChar w:fldCharType="separate"/>
      </w:r>
      <w:r>
        <w:rPr>
          <w:noProof/>
        </w:rPr>
        <w:t>1</w:t>
      </w:r>
      <w:r>
        <w:rPr>
          <w:noProof/>
        </w:rPr>
        <w:fldChar w:fldCharType="end"/>
      </w:r>
    </w:p>
    <w:p w14:paraId="28E06617" w14:textId="23C877BF" w:rsidR="00B724F4" w:rsidRDefault="00B724F4">
      <w:pPr>
        <w:pStyle w:val="TOC2"/>
        <w:rPr>
          <w:rFonts w:asciiTheme="minorHAnsi" w:eastAsiaTheme="minorEastAsia" w:hAnsiTheme="minorHAnsi" w:cstheme="minorBidi"/>
          <w:noProof/>
          <w:color w:val="auto"/>
          <w:sz w:val="22"/>
          <w:szCs w:val="22"/>
        </w:rPr>
      </w:pPr>
      <w:r>
        <w:rPr>
          <w:noProof/>
        </w:rPr>
        <w:t>5.3  VXI Slot 0/Resource Manager</w:t>
      </w:r>
      <w:r>
        <w:rPr>
          <w:noProof/>
        </w:rPr>
        <w:tab/>
      </w:r>
      <w:r>
        <w:rPr>
          <w:noProof/>
        </w:rPr>
        <w:fldChar w:fldCharType="begin"/>
      </w:r>
      <w:r>
        <w:rPr>
          <w:noProof/>
        </w:rPr>
        <w:instrText xml:space="preserve"> PAGEREF _Toc520978779 \h </w:instrText>
      </w:r>
      <w:r>
        <w:rPr>
          <w:noProof/>
        </w:rPr>
      </w:r>
      <w:r>
        <w:rPr>
          <w:noProof/>
        </w:rPr>
        <w:fldChar w:fldCharType="separate"/>
      </w:r>
      <w:r>
        <w:rPr>
          <w:noProof/>
        </w:rPr>
        <w:t>1</w:t>
      </w:r>
      <w:r>
        <w:rPr>
          <w:noProof/>
        </w:rPr>
        <w:fldChar w:fldCharType="end"/>
      </w:r>
    </w:p>
    <w:p w14:paraId="43B93614" w14:textId="35E1C23F" w:rsidR="00B724F4" w:rsidRDefault="00B724F4">
      <w:pPr>
        <w:pStyle w:val="TOC2"/>
        <w:rPr>
          <w:rFonts w:asciiTheme="minorHAnsi" w:eastAsiaTheme="minorEastAsia" w:hAnsiTheme="minorHAnsi" w:cstheme="minorBidi"/>
          <w:noProof/>
          <w:color w:val="auto"/>
          <w:sz w:val="22"/>
          <w:szCs w:val="22"/>
        </w:rPr>
      </w:pPr>
      <w:r>
        <w:rPr>
          <w:noProof/>
        </w:rPr>
        <w:t>5.4  VXIplug&amp;play Application Programs</w:t>
      </w:r>
      <w:r>
        <w:rPr>
          <w:noProof/>
        </w:rPr>
        <w:tab/>
      </w:r>
      <w:r>
        <w:rPr>
          <w:noProof/>
        </w:rPr>
        <w:fldChar w:fldCharType="begin"/>
      </w:r>
      <w:r>
        <w:rPr>
          <w:noProof/>
        </w:rPr>
        <w:instrText xml:space="preserve"> PAGEREF _Toc520978780 \h </w:instrText>
      </w:r>
      <w:r>
        <w:rPr>
          <w:noProof/>
        </w:rPr>
      </w:r>
      <w:r>
        <w:rPr>
          <w:noProof/>
        </w:rPr>
        <w:fldChar w:fldCharType="separate"/>
      </w:r>
      <w:r>
        <w:rPr>
          <w:noProof/>
        </w:rPr>
        <w:t>2</w:t>
      </w:r>
      <w:r>
        <w:rPr>
          <w:noProof/>
        </w:rPr>
        <w:fldChar w:fldCharType="end"/>
      </w:r>
    </w:p>
    <w:p w14:paraId="335C802C" w14:textId="5D8762F6" w:rsidR="00B724F4" w:rsidRDefault="00B724F4">
      <w:pPr>
        <w:pStyle w:val="TOC1"/>
        <w:rPr>
          <w:rFonts w:asciiTheme="minorHAnsi" w:eastAsiaTheme="minorEastAsia" w:hAnsiTheme="minorHAnsi" w:cstheme="minorBidi"/>
          <w:noProof/>
          <w:color w:val="auto"/>
          <w:sz w:val="22"/>
          <w:szCs w:val="22"/>
        </w:rPr>
      </w:pPr>
      <w:r>
        <w:rPr>
          <w:noProof/>
        </w:rPr>
        <w:t>Section 6</w:t>
      </w:r>
      <w:r>
        <w:rPr>
          <w:rFonts w:asciiTheme="minorHAnsi" w:eastAsiaTheme="minorEastAsia" w:hAnsiTheme="minorHAnsi" w:cstheme="minorBidi"/>
          <w:noProof/>
          <w:color w:val="auto"/>
          <w:sz w:val="22"/>
          <w:szCs w:val="22"/>
        </w:rPr>
        <w:tab/>
      </w:r>
      <w:r>
        <w:rPr>
          <w:noProof/>
        </w:rPr>
        <w:t xml:space="preserve"> WINNT System Framework</w:t>
      </w:r>
      <w:r>
        <w:rPr>
          <w:noProof/>
        </w:rPr>
        <w:tab/>
      </w:r>
      <w:r>
        <w:rPr>
          <w:noProof/>
        </w:rPr>
        <w:fldChar w:fldCharType="begin"/>
      </w:r>
      <w:r>
        <w:rPr>
          <w:noProof/>
        </w:rPr>
        <w:instrText xml:space="preserve"> PAGEREF _Toc520978781 \h </w:instrText>
      </w:r>
      <w:r>
        <w:rPr>
          <w:noProof/>
        </w:rPr>
      </w:r>
      <w:r>
        <w:rPr>
          <w:noProof/>
        </w:rPr>
        <w:fldChar w:fldCharType="separate"/>
      </w:r>
      <w:r>
        <w:rPr>
          <w:noProof/>
        </w:rPr>
        <w:t>1</w:t>
      </w:r>
      <w:r>
        <w:rPr>
          <w:noProof/>
        </w:rPr>
        <w:fldChar w:fldCharType="end"/>
      </w:r>
    </w:p>
    <w:p w14:paraId="7EADE8D4" w14:textId="523B23A6" w:rsidR="00B724F4" w:rsidRDefault="00B724F4">
      <w:pPr>
        <w:pStyle w:val="TOC2"/>
        <w:rPr>
          <w:rFonts w:asciiTheme="minorHAnsi" w:eastAsiaTheme="minorEastAsia" w:hAnsiTheme="minorHAnsi" w:cstheme="minorBidi"/>
          <w:noProof/>
          <w:color w:val="auto"/>
          <w:sz w:val="22"/>
          <w:szCs w:val="22"/>
        </w:rPr>
      </w:pPr>
      <w:r>
        <w:rPr>
          <w:noProof/>
        </w:rPr>
        <w:t>6.1  Introduction</w:t>
      </w:r>
      <w:r>
        <w:rPr>
          <w:noProof/>
        </w:rPr>
        <w:tab/>
      </w:r>
      <w:r>
        <w:rPr>
          <w:noProof/>
        </w:rPr>
        <w:fldChar w:fldCharType="begin"/>
      </w:r>
      <w:r>
        <w:rPr>
          <w:noProof/>
        </w:rPr>
        <w:instrText xml:space="preserve"> PAGEREF _Toc520978782 \h </w:instrText>
      </w:r>
      <w:r>
        <w:rPr>
          <w:noProof/>
        </w:rPr>
      </w:r>
      <w:r>
        <w:rPr>
          <w:noProof/>
        </w:rPr>
        <w:fldChar w:fldCharType="separate"/>
      </w:r>
      <w:r>
        <w:rPr>
          <w:noProof/>
        </w:rPr>
        <w:t>1</w:t>
      </w:r>
      <w:r>
        <w:rPr>
          <w:noProof/>
        </w:rPr>
        <w:fldChar w:fldCharType="end"/>
      </w:r>
    </w:p>
    <w:p w14:paraId="70CA0CD7" w14:textId="21504EAA" w:rsidR="00B724F4" w:rsidRDefault="00B724F4">
      <w:pPr>
        <w:pStyle w:val="TOC2"/>
        <w:rPr>
          <w:rFonts w:asciiTheme="minorHAnsi" w:eastAsiaTheme="minorEastAsia" w:hAnsiTheme="minorHAnsi" w:cstheme="minorBidi"/>
          <w:noProof/>
          <w:color w:val="auto"/>
          <w:sz w:val="22"/>
          <w:szCs w:val="22"/>
        </w:rPr>
      </w:pPr>
      <w:r>
        <w:rPr>
          <w:noProof/>
        </w:rPr>
        <w:t>6.2  Overview of the Framework</w:t>
      </w:r>
      <w:r>
        <w:rPr>
          <w:noProof/>
        </w:rPr>
        <w:tab/>
      </w:r>
      <w:r>
        <w:rPr>
          <w:noProof/>
        </w:rPr>
        <w:fldChar w:fldCharType="begin"/>
      </w:r>
      <w:r>
        <w:rPr>
          <w:noProof/>
        </w:rPr>
        <w:instrText xml:space="preserve"> PAGEREF _Toc520978783 \h </w:instrText>
      </w:r>
      <w:r>
        <w:rPr>
          <w:noProof/>
        </w:rPr>
      </w:r>
      <w:r>
        <w:rPr>
          <w:noProof/>
        </w:rPr>
        <w:fldChar w:fldCharType="separate"/>
      </w:r>
      <w:r>
        <w:rPr>
          <w:noProof/>
        </w:rPr>
        <w:t>1</w:t>
      </w:r>
      <w:r>
        <w:rPr>
          <w:noProof/>
        </w:rPr>
        <w:fldChar w:fldCharType="end"/>
      </w:r>
    </w:p>
    <w:p w14:paraId="125B8FD1" w14:textId="027DCBA0" w:rsidR="00B724F4" w:rsidRDefault="00B724F4">
      <w:pPr>
        <w:pStyle w:val="TOC2"/>
        <w:rPr>
          <w:rFonts w:asciiTheme="minorHAnsi" w:eastAsiaTheme="minorEastAsia" w:hAnsiTheme="minorHAnsi" w:cstheme="minorBidi"/>
          <w:noProof/>
          <w:color w:val="auto"/>
          <w:sz w:val="22"/>
          <w:szCs w:val="22"/>
        </w:rPr>
      </w:pPr>
      <w:r>
        <w:rPr>
          <w:noProof/>
        </w:rPr>
        <w:t>6.3  Framework Revision</w:t>
      </w:r>
      <w:r>
        <w:rPr>
          <w:noProof/>
        </w:rPr>
        <w:tab/>
      </w:r>
      <w:r>
        <w:rPr>
          <w:noProof/>
        </w:rPr>
        <w:fldChar w:fldCharType="begin"/>
      </w:r>
      <w:r>
        <w:rPr>
          <w:noProof/>
        </w:rPr>
        <w:instrText xml:space="preserve"> PAGEREF _Toc520978784 \h </w:instrText>
      </w:r>
      <w:r>
        <w:rPr>
          <w:noProof/>
        </w:rPr>
      </w:r>
      <w:r>
        <w:rPr>
          <w:noProof/>
        </w:rPr>
        <w:fldChar w:fldCharType="separate"/>
      </w:r>
      <w:r>
        <w:rPr>
          <w:noProof/>
        </w:rPr>
        <w:t>1</w:t>
      </w:r>
      <w:r>
        <w:rPr>
          <w:noProof/>
        </w:rPr>
        <w:fldChar w:fldCharType="end"/>
      </w:r>
    </w:p>
    <w:p w14:paraId="5DA8F434" w14:textId="59B9B0DF" w:rsidR="00B724F4" w:rsidRDefault="00B724F4">
      <w:pPr>
        <w:pStyle w:val="TOC2"/>
        <w:rPr>
          <w:rFonts w:asciiTheme="minorHAnsi" w:eastAsiaTheme="minorEastAsia" w:hAnsiTheme="minorHAnsi" w:cstheme="minorBidi"/>
          <w:noProof/>
          <w:color w:val="auto"/>
          <w:sz w:val="22"/>
          <w:szCs w:val="22"/>
        </w:rPr>
      </w:pPr>
      <w:r>
        <w:rPr>
          <w:noProof/>
        </w:rPr>
        <w:t>6.4  System Computer</w:t>
      </w:r>
      <w:r>
        <w:rPr>
          <w:noProof/>
        </w:rPr>
        <w:tab/>
      </w:r>
      <w:r>
        <w:rPr>
          <w:noProof/>
        </w:rPr>
        <w:fldChar w:fldCharType="begin"/>
      </w:r>
      <w:r>
        <w:rPr>
          <w:noProof/>
        </w:rPr>
        <w:instrText xml:space="preserve"> PAGEREF _Toc520978785 \h </w:instrText>
      </w:r>
      <w:r>
        <w:rPr>
          <w:noProof/>
        </w:rPr>
      </w:r>
      <w:r>
        <w:rPr>
          <w:noProof/>
        </w:rPr>
        <w:fldChar w:fldCharType="separate"/>
      </w:r>
      <w:r>
        <w:rPr>
          <w:noProof/>
        </w:rPr>
        <w:t>1</w:t>
      </w:r>
      <w:r>
        <w:rPr>
          <w:noProof/>
        </w:rPr>
        <w:fldChar w:fldCharType="end"/>
      </w:r>
    </w:p>
    <w:p w14:paraId="35AD6055" w14:textId="38C142A1" w:rsidR="00B724F4" w:rsidRDefault="00B724F4">
      <w:pPr>
        <w:pStyle w:val="TOC2"/>
        <w:rPr>
          <w:rFonts w:asciiTheme="minorHAnsi" w:eastAsiaTheme="minorEastAsia" w:hAnsiTheme="minorHAnsi" w:cstheme="minorBidi"/>
          <w:noProof/>
          <w:color w:val="auto"/>
          <w:sz w:val="22"/>
          <w:szCs w:val="22"/>
        </w:rPr>
      </w:pPr>
      <w:r>
        <w:rPr>
          <w:noProof/>
        </w:rPr>
        <w:t>6.5  Operating System</w:t>
      </w:r>
      <w:r>
        <w:rPr>
          <w:noProof/>
        </w:rPr>
        <w:tab/>
      </w:r>
      <w:r>
        <w:rPr>
          <w:noProof/>
        </w:rPr>
        <w:fldChar w:fldCharType="begin"/>
      </w:r>
      <w:r>
        <w:rPr>
          <w:noProof/>
        </w:rPr>
        <w:instrText xml:space="preserve"> PAGEREF _Toc520978786 \h </w:instrText>
      </w:r>
      <w:r>
        <w:rPr>
          <w:noProof/>
        </w:rPr>
      </w:r>
      <w:r>
        <w:rPr>
          <w:noProof/>
        </w:rPr>
        <w:fldChar w:fldCharType="separate"/>
      </w:r>
      <w:r>
        <w:rPr>
          <w:noProof/>
        </w:rPr>
        <w:t>2</w:t>
      </w:r>
      <w:r>
        <w:rPr>
          <w:noProof/>
        </w:rPr>
        <w:fldChar w:fldCharType="end"/>
      </w:r>
    </w:p>
    <w:p w14:paraId="575576DE" w14:textId="4D8448A8" w:rsidR="00B724F4" w:rsidRDefault="00B724F4">
      <w:pPr>
        <w:pStyle w:val="TOC2"/>
        <w:rPr>
          <w:rFonts w:asciiTheme="minorHAnsi" w:eastAsiaTheme="minorEastAsia" w:hAnsiTheme="minorHAnsi" w:cstheme="minorBidi"/>
          <w:noProof/>
          <w:color w:val="auto"/>
          <w:sz w:val="22"/>
          <w:szCs w:val="22"/>
        </w:rPr>
      </w:pPr>
      <w:r>
        <w:rPr>
          <w:noProof/>
        </w:rPr>
        <w:t>6.6  Instrument Drivers</w:t>
      </w:r>
      <w:r>
        <w:rPr>
          <w:noProof/>
        </w:rPr>
        <w:tab/>
      </w:r>
      <w:r>
        <w:rPr>
          <w:noProof/>
        </w:rPr>
        <w:fldChar w:fldCharType="begin"/>
      </w:r>
      <w:r>
        <w:rPr>
          <w:noProof/>
        </w:rPr>
        <w:instrText xml:space="preserve"> PAGEREF _Toc520978787 \h </w:instrText>
      </w:r>
      <w:r>
        <w:rPr>
          <w:noProof/>
        </w:rPr>
      </w:r>
      <w:r>
        <w:rPr>
          <w:noProof/>
        </w:rPr>
        <w:fldChar w:fldCharType="separate"/>
      </w:r>
      <w:r>
        <w:rPr>
          <w:noProof/>
        </w:rPr>
        <w:t>3</w:t>
      </w:r>
      <w:r>
        <w:rPr>
          <w:noProof/>
        </w:rPr>
        <w:fldChar w:fldCharType="end"/>
      </w:r>
    </w:p>
    <w:p w14:paraId="04BE0243" w14:textId="0E14D309" w:rsidR="00B724F4" w:rsidRDefault="00B724F4">
      <w:pPr>
        <w:pStyle w:val="TOC2"/>
        <w:rPr>
          <w:rFonts w:asciiTheme="minorHAnsi" w:eastAsiaTheme="minorEastAsia" w:hAnsiTheme="minorHAnsi" w:cstheme="minorBidi"/>
          <w:noProof/>
          <w:color w:val="auto"/>
          <w:sz w:val="22"/>
          <w:szCs w:val="22"/>
        </w:rPr>
      </w:pPr>
      <w:r>
        <w:rPr>
          <w:noProof/>
        </w:rPr>
        <w:t>6.7  Soft Front Panel</w:t>
      </w:r>
      <w:r>
        <w:rPr>
          <w:noProof/>
        </w:rPr>
        <w:tab/>
      </w:r>
      <w:r>
        <w:rPr>
          <w:noProof/>
        </w:rPr>
        <w:fldChar w:fldCharType="begin"/>
      </w:r>
      <w:r>
        <w:rPr>
          <w:noProof/>
        </w:rPr>
        <w:instrText xml:space="preserve"> PAGEREF _Toc520978788 \h </w:instrText>
      </w:r>
      <w:r>
        <w:rPr>
          <w:noProof/>
        </w:rPr>
      </w:r>
      <w:r>
        <w:rPr>
          <w:noProof/>
        </w:rPr>
        <w:fldChar w:fldCharType="separate"/>
      </w:r>
      <w:r>
        <w:rPr>
          <w:noProof/>
        </w:rPr>
        <w:t>3</w:t>
      </w:r>
      <w:r>
        <w:rPr>
          <w:noProof/>
        </w:rPr>
        <w:fldChar w:fldCharType="end"/>
      </w:r>
    </w:p>
    <w:p w14:paraId="08696F21" w14:textId="0D1BFA1D" w:rsidR="00B724F4" w:rsidRDefault="00B724F4">
      <w:pPr>
        <w:pStyle w:val="TOC2"/>
        <w:rPr>
          <w:rFonts w:asciiTheme="minorHAnsi" w:eastAsiaTheme="minorEastAsia" w:hAnsiTheme="minorHAnsi" w:cstheme="minorBidi"/>
          <w:noProof/>
          <w:color w:val="auto"/>
          <w:sz w:val="22"/>
          <w:szCs w:val="22"/>
        </w:rPr>
      </w:pPr>
      <w:r>
        <w:rPr>
          <w:noProof/>
        </w:rPr>
        <w:t>6.8  Application Development Environments</w:t>
      </w:r>
      <w:r>
        <w:rPr>
          <w:noProof/>
        </w:rPr>
        <w:tab/>
      </w:r>
      <w:r>
        <w:rPr>
          <w:noProof/>
        </w:rPr>
        <w:fldChar w:fldCharType="begin"/>
      </w:r>
      <w:r>
        <w:rPr>
          <w:noProof/>
        </w:rPr>
        <w:instrText xml:space="preserve"> PAGEREF _Toc520978789 \h </w:instrText>
      </w:r>
      <w:r>
        <w:rPr>
          <w:noProof/>
        </w:rPr>
      </w:r>
      <w:r>
        <w:rPr>
          <w:noProof/>
        </w:rPr>
        <w:fldChar w:fldCharType="separate"/>
      </w:r>
      <w:r>
        <w:rPr>
          <w:noProof/>
        </w:rPr>
        <w:t>4</w:t>
      </w:r>
      <w:r>
        <w:rPr>
          <w:noProof/>
        </w:rPr>
        <w:fldChar w:fldCharType="end"/>
      </w:r>
    </w:p>
    <w:p w14:paraId="4FD8ED99" w14:textId="13229D84" w:rsidR="00B724F4" w:rsidRDefault="00B724F4">
      <w:pPr>
        <w:pStyle w:val="TOC2"/>
        <w:rPr>
          <w:rFonts w:asciiTheme="minorHAnsi" w:eastAsiaTheme="minorEastAsia" w:hAnsiTheme="minorHAnsi" w:cstheme="minorBidi"/>
          <w:noProof/>
          <w:color w:val="auto"/>
          <w:sz w:val="22"/>
          <w:szCs w:val="22"/>
        </w:rPr>
      </w:pPr>
      <w:r>
        <w:rPr>
          <w:noProof/>
        </w:rPr>
        <w:t>6.9  Installation Media</w:t>
      </w:r>
      <w:r>
        <w:rPr>
          <w:noProof/>
        </w:rPr>
        <w:tab/>
      </w:r>
      <w:r>
        <w:rPr>
          <w:noProof/>
        </w:rPr>
        <w:fldChar w:fldCharType="begin"/>
      </w:r>
      <w:r>
        <w:rPr>
          <w:noProof/>
        </w:rPr>
        <w:instrText xml:space="preserve"> PAGEREF _Toc520978790 \h </w:instrText>
      </w:r>
      <w:r>
        <w:rPr>
          <w:noProof/>
        </w:rPr>
      </w:r>
      <w:r>
        <w:rPr>
          <w:noProof/>
        </w:rPr>
        <w:fldChar w:fldCharType="separate"/>
      </w:r>
      <w:r>
        <w:rPr>
          <w:noProof/>
        </w:rPr>
        <w:t>4</w:t>
      </w:r>
      <w:r>
        <w:rPr>
          <w:noProof/>
        </w:rPr>
        <w:fldChar w:fldCharType="end"/>
      </w:r>
    </w:p>
    <w:p w14:paraId="501FF1A7" w14:textId="6847B880" w:rsidR="00B724F4" w:rsidRDefault="00B724F4">
      <w:pPr>
        <w:pStyle w:val="TOC1"/>
        <w:rPr>
          <w:rFonts w:asciiTheme="minorHAnsi" w:eastAsiaTheme="minorEastAsia" w:hAnsiTheme="minorHAnsi" w:cstheme="minorBidi"/>
          <w:noProof/>
          <w:color w:val="auto"/>
          <w:sz w:val="22"/>
          <w:szCs w:val="22"/>
        </w:rPr>
      </w:pPr>
      <w:r>
        <w:rPr>
          <w:noProof/>
        </w:rPr>
        <w:t>Section 7</w:t>
      </w:r>
      <w:r>
        <w:rPr>
          <w:rFonts w:asciiTheme="minorHAnsi" w:eastAsiaTheme="minorEastAsia" w:hAnsiTheme="minorHAnsi" w:cstheme="minorBidi"/>
          <w:noProof/>
          <w:color w:val="auto"/>
          <w:sz w:val="22"/>
          <w:szCs w:val="22"/>
        </w:rPr>
        <w:tab/>
      </w:r>
      <w:r>
        <w:rPr>
          <w:noProof/>
        </w:rPr>
        <w:t xml:space="preserve"> WIN64 System Framework</w:t>
      </w:r>
      <w:r>
        <w:rPr>
          <w:noProof/>
        </w:rPr>
        <w:tab/>
      </w:r>
      <w:r>
        <w:rPr>
          <w:noProof/>
        </w:rPr>
        <w:fldChar w:fldCharType="begin"/>
      </w:r>
      <w:r>
        <w:rPr>
          <w:noProof/>
        </w:rPr>
        <w:instrText xml:space="preserve"> PAGEREF _Toc520978791 \h </w:instrText>
      </w:r>
      <w:r>
        <w:rPr>
          <w:noProof/>
        </w:rPr>
      </w:r>
      <w:r>
        <w:rPr>
          <w:noProof/>
        </w:rPr>
        <w:fldChar w:fldCharType="separate"/>
      </w:r>
      <w:r>
        <w:rPr>
          <w:noProof/>
        </w:rPr>
        <w:t>1</w:t>
      </w:r>
      <w:r>
        <w:rPr>
          <w:noProof/>
        </w:rPr>
        <w:fldChar w:fldCharType="end"/>
      </w:r>
    </w:p>
    <w:p w14:paraId="74868329" w14:textId="40729FB4" w:rsidR="00B724F4" w:rsidRDefault="00B724F4">
      <w:pPr>
        <w:pStyle w:val="TOC2"/>
        <w:rPr>
          <w:rFonts w:asciiTheme="minorHAnsi" w:eastAsiaTheme="minorEastAsia" w:hAnsiTheme="minorHAnsi" w:cstheme="minorBidi"/>
          <w:noProof/>
          <w:color w:val="auto"/>
          <w:sz w:val="22"/>
          <w:szCs w:val="22"/>
        </w:rPr>
      </w:pPr>
      <w:r>
        <w:rPr>
          <w:noProof/>
        </w:rPr>
        <w:t>7.1  Introduction</w:t>
      </w:r>
      <w:r>
        <w:rPr>
          <w:noProof/>
        </w:rPr>
        <w:tab/>
      </w:r>
      <w:r>
        <w:rPr>
          <w:noProof/>
        </w:rPr>
        <w:fldChar w:fldCharType="begin"/>
      </w:r>
      <w:r>
        <w:rPr>
          <w:noProof/>
        </w:rPr>
        <w:instrText xml:space="preserve"> PAGEREF _Toc520978792 \h </w:instrText>
      </w:r>
      <w:r>
        <w:rPr>
          <w:noProof/>
        </w:rPr>
      </w:r>
      <w:r>
        <w:rPr>
          <w:noProof/>
        </w:rPr>
        <w:fldChar w:fldCharType="separate"/>
      </w:r>
      <w:r>
        <w:rPr>
          <w:noProof/>
        </w:rPr>
        <w:t>1</w:t>
      </w:r>
      <w:r>
        <w:rPr>
          <w:noProof/>
        </w:rPr>
        <w:fldChar w:fldCharType="end"/>
      </w:r>
    </w:p>
    <w:p w14:paraId="6762A085" w14:textId="71C9BFF4" w:rsidR="00B724F4" w:rsidRDefault="00B724F4">
      <w:pPr>
        <w:pStyle w:val="TOC2"/>
        <w:rPr>
          <w:rFonts w:asciiTheme="minorHAnsi" w:eastAsiaTheme="minorEastAsia" w:hAnsiTheme="minorHAnsi" w:cstheme="minorBidi"/>
          <w:noProof/>
          <w:color w:val="auto"/>
          <w:sz w:val="22"/>
          <w:szCs w:val="22"/>
        </w:rPr>
      </w:pPr>
      <w:r>
        <w:rPr>
          <w:noProof/>
        </w:rPr>
        <w:t>7.2  Overview of the Framework</w:t>
      </w:r>
      <w:r>
        <w:rPr>
          <w:noProof/>
        </w:rPr>
        <w:tab/>
      </w:r>
      <w:r>
        <w:rPr>
          <w:noProof/>
        </w:rPr>
        <w:fldChar w:fldCharType="begin"/>
      </w:r>
      <w:r>
        <w:rPr>
          <w:noProof/>
        </w:rPr>
        <w:instrText xml:space="preserve"> PAGEREF _Toc520978793 \h </w:instrText>
      </w:r>
      <w:r>
        <w:rPr>
          <w:noProof/>
        </w:rPr>
      </w:r>
      <w:r>
        <w:rPr>
          <w:noProof/>
        </w:rPr>
        <w:fldChar w:fldCharType="separate"/>
      </w:r>
      <w:r>
        <w:rPr>
          <w:noProof/>
        </w:rPr>
        <w:t>1</w:t>
      </w:r>
      <w:r>
        <w:rPr>
          <w:noProof/>
        </w:rPr>
        <w:fldChar w:fldCharType="end"/>
      </w:r>
    </w:p>
    <w:p w14:paraId="4DB50C6C" w14:textId="0D5A3B1E" w:rsidR="00B724F4" w:rsidRDefault="00B724F4">
      <w:pPr>
        <w:pStyle w:val="TOC2"/>
        <w:rPr>
          <w:rFonts w:asciiTheme="minorHAnsi" w:eastAsiaTheme="minorEastAsia" w:hAnsiTheme="minorHAnsi" w:cstheme="minorBidi"/>
          <w:noProof/>
          <w:color w:val="auto"/>
          <w:sz w:val="22"/>
          <w:szCs w:val="22"/>
        </w:rPr>
      </w:pPr>
      <w:r>
        <w:rPr>
          <w:noProof/>
        </w:rPr>
        <w:t>7.3  Framework Revision</w:t>
      </w:r>
      <w:r>
        <w:rPr>
          <w:noProof/>
        </w:rPr>
        <w:tab/>
      </w:r>
      <w:r>
        <w:rPr>
          <w:noProof/>
        </w:rPr>
        <w:fldChar w:fldCharType="begin"/>
      </w:r>
      <w:r>
        <w:rPr>
          <w:noProof/>
        </w:rPr>
        <w:instrText xml:space="preserve"> PAGEREF _Toc520978794 \h </w:instrText>
      </w:r>
      <w:r>
        <w:rPr>
          <w:noProof/>
        </w:rPr>
      </w:r>
      <w:r>
        <w:rPr>
          <w:noProof/>
        </w:rPr>
        <w:fldChar w:fldCharType="separate"/>
      </w:r>
      <w:r>
        <w:rPr>
          <w:noProof/>
        </w:rPr>
        <w:t>1</w:t>
      </w:r>
      <w:r>
        <w:rPr>
          <w:noProof/>
        </w:rPr>
        <w:fldChar w:fldCharType="end"/>
      </w:r>
    </w:p>
    <w:p w14:paraId="35AA599C" w14:textId="629D3D21" w:rsidR="00B724F4" w:rsidRDefault="00B724F4">
      <w:pPr>
        <w:pStyle w:val="TOC2"/>
        <w:rPr>
          <w:rFonts w:asciiTheme="minorHAnsi" w:eastAsiaTheme="minorEastAsia" w:hAnsiTheme="minorHAnsi" w:cstheme="minorBidi"/>
          <w:noProof/>
          <w:color w:val="auto"/>
          <w:sz w:val="22"/>
          <w:szCs w:val="22"/>
        </w:rPr>
      </w:pPr>
      <w:r>
        <w:rPr>
          <w:noProof/>
        </w:rPr>
        <w:t>7.4  System Computer</w:t>
      </w:r>
      <w:r>
        <w:rPr>
          <w:noProof/>
        </w:rPr>
        <w:tab/>
      </w:r>
      <w:r>
        <w:rPr>
          <w:noProof/>
        </w:rPr>
        <w:fldChar w:fldCharType="begin"/>
      </w:r>
      <w:r>
        <w:rPr>
          <w:noProof/>
        </w:rPr>
        <w:instrText xml:space="preserve"> PAGEREF _Toc520978795 \h </w:instrText>
      </w:r>
      <w:r>
        <w:rPr>
          <w:noProof/>
        </w:rPr>
      </w:r>
      <w:r>
        <w:rPr>
          <w:noProof/>
        </w:rPr>
        <w:fldChar w:fldCharType="separate"/>
      </w:r>
      <w:r>
        <w:rPr>
          <w:noProof/>
        </w:rPr>
        <w:t>2</w:t>
      </w:r>
      <w:r>
        <w:rPr>
          <w:noProof/>
        </w:rPr>
        <w:fldChar w:fldCharType="end"/>
      </w:r>
    </w:p>
    <w:p w14:paraId="633C8F5C" w14:textId="78C5F1A9" w:rsidR="00B724F4" w:rsidRDefault="00B724F4">
      <w:pPr>
        <w:pStyle w:val="TOC2"/>
        <w:rPr>
          <w:rFonts w:asciiTheme="minorHAnsi" w:eastAsiaTheme="minorEastAsia" w:hAnsiTheme="minorHAnsi" w:cstheme="minorBidi"/>
          <w:noProof/>
          <w:color w:val="auto"/>
          <w:sz w:val="22"/>
          <w:szCs w:val="22"/>
        </w:rPr>
      </w:pPr>
      <w:r>
        <w:rPr>
          <w:noProof/>
        </w:rPr>
        <w:t>7.5  Operating System</w:t>
      </w:r>
      <w:r>
        <w:rPr>
          <w:noProof/>
        </w:rPr>
        <w:tab/>
      </w:r>
      <w:r>
        <w:rPr>
          <w:noProof/>
        </w:rPr>
        <w:fldChar w:fldCharType="begin"/>
      </w:r>
      <w:r>
        <w:rPr>
          <w:noProof/>
        </w:rPr>
        <w:instrText xml:space="preserve"> PAGEREF _Toc520978796 \h </w:instrText>
      </w:r>
      <w:r>
        <w:rPr>
          <w:noProof/>
        </w:rPr>
      </w:r>
      <w:r>
        <w:rPr>
          <w:noProof/>
        </w:rPr>
        <w:fldChar w:fldCharType="separate"/>
      </w:r>
      <w:r>
        <w:rPr>
          <w:noProof/>
        </w:rPr>
        <w:t>2</w:t>
      </w:r>
      <w:r>
        <w:rPr>
          <w:noProof/>
        </w:rPr>
        <w:fldChar w:fldCharType="end"/>
      </w:r>
    </w:p>
    <w:p w14:paraId="2554A686" w14:textId="7D9B4C78" w:rsidR="00B724F4" w:rsidRDefault="00B724F4">
      <w:pPr>
        <w:pStyle w:val="TOC2"/>
        <w:rPr>
          <w:rFonts w:asciiTheme="minorHAnsi" w:eastAsiaTheme="minorEastAsia" w:hAnsiTheme="minorHAnsi" w:cstheme="minorBidi"/>
          <w:noProof/>
          <w:color w:val="auto"/>
          <w:sz w:val="22"/>
          <w:szCs w:val="22"/>
        </w:rPr>
      </w:pPr>
      <w:r>
        <w:rPr>
          <w:noProof/>
        </w:rPr>
        <w:t>7.6  Instrument Drivers</w:t>
      </w:r>
      <w:r>
        <w:rPr>
          <w:noProof/>
        </w:rPr>
        <w:tab/>
      </w:r>
      <w:r>
        <w:rPr>
          <w:noProof/>
        </w:rPr>
        <w:fldChar w:fldCharType="begin"/>
      </w:r>
      <w:r>
        <w:rPr>
          <w:noProof/>
        </w:rPr>
        <w:instrText xml:space="preserve"> PAGEREF _Toc520978797 \h </w:instrText>
      </w:r>
      <w:r>
        <w:rPr>
          <w:noProof/>
        </w:rPr>
      </w:r>
      <w:r>
        <w:rPr>
          <w:noProof/>
        </w:rPr>
        <w:fldChar w:fldCharType="separate"/>
      </w:r>
      <w:r>
        <w:rPr>
          <w:noProof/>
        </w:rPr>
        <w:t>3</w:t>
      </w:r>
      <w:r>
        <w:rPr>
          <w:noProof/>
        </w:rPr>
        <w:fldChar w:fldCharType="end"/>
      </w:r>
    </w:p>
    <w:p w14:paraId="3B851DF3" w14:textId="7D5C6FD7" w:rsidR="00B724F4" w:rsidRDefault="00B724F4">
      <w:pPr>
        <w:pStyle w:val="TOC2"/>
        <w:rPr>
          <w:rFonts w:asciiTheme="minorHAnsi" w:eastAsiaTheme="minorEastAsia" w:hAnsiTheme="minorHAnsi" w:cstheme="minorBidi"/>
          <w:noProof/>
          <w:color w:val="auto"/>
          <w:sz w:val="22"/>
          <w:szCs w:val="22"/>
        </w:rPr>
      </w:pPr>
      <w:r>
        <w:rPr>
          <w:noProof/>
        </w:rPr>
        <w:t>7.7  Soft Front Panel</w:t>
      </w:r>
      <w:r>
        <w:rPr>
          <w:noProof/>
        </w:rPr>
        <w:tab/>
      </w:r>
      <w:r>
        <w:rPr>
          <w:noProof/>
        </w:rPr>
        <w:fldChar w:fldCharType="begin"/>
      </w:r>
      <w:r>
        <w:rPr>
          <w:noProof/>
        </w:rPr>
        <w:instrText xml:space="preserve"> PAGEREF _Toc520978798 \h </w:instrText>
      </w:r>
      <w:r>
        <w:rPr>
          <w:noProof/>
        </w:rPr>
      </w:r>
      <w:r>
        <w:rPr>
          <w:noProof/>
        </w:rPr>
        <w:fldChar w:fldCharType="separate"/>
      </w:r>
      <w:r>
        <w:rPr>
          <w:noProof/>
        </w:rPr>
        <w:t>3</w:t>
      </w:r>
      <w:r>
        <w:rPr>
          <w:noProof/>
        </w:rPr>
        <w:fldChar w:fldCharType="end"/>
      </w:r>
    </w:p>
    <w:p w14:paraId="7CDAC0C0" w14:textId="0A86B36D" w:rsidR="00B724F4" w:rsidRDefault="00B724F4">
      <w:pPr>
        <w:pStyle w:val="TOC2"/>
        <w:rPr>
          <w:rFonts w:asciiTheme="minorHAnsi" w:eastAsiaTheme="minorEastAsia" w:hAnsiTheme="minorHAnsi" w:cstheme="minorBidi"/>
          <w:noProof/>
          <w:color w:val="auto"/>
          <w:sz w:val="22"/>
          <w:szCs w:val="22"/>
        </w:rPr>
      </w:pPr>
      <w:r>
        <w:rPr>
          <w:noProof/>
        </w:rPr>
        <w:t>7.8  Application Development Environments</w:t>
      </w:r>
      <w:r>
        <w:rPr>
          <w:noProof/>
        </w:rPr>
        <w:tab/>
      </w:r>
      <w:r>
        <w:rPr>
          <w:noProof/>
        </w:rPr>
        <w:fldChar w:fldCharType="begin"/>
      </w:r>
      <w:r>
        <w:rPr>
          <w:noProof/>
        </w:rPr>
        <w:instrText xml:space="preserve"> PAGEREF _Toc520978799 \h </w:instrText>
      </w:r>
      <w:r>
        <w:rPr>
          <w:noProof/>
        </w:rPr>
      </w:r>
      <w:r>
        <w:rPr>
          <w:noProof/>
        </w:rPr>
        <w:fldChar w:fldCharType="separate"/>
      </w:r>
      <w:r>
        <w:rPr>
          <w:noProof/>
        </w:rPr>
        <w:t>4</w:t>
      </w:r>
      <w:r>
        <w:rPr>
          <w:noProof/>
        </w:rPr>
        <w:fldChar w:fldCharType="end"/>
      </w:r>
    </w:p>
    <w:p w14:paraId="6F217EE8" w14:textId="3495C333" w:rsidR="00B724F4" w:rsidRDefault="00B724F4">
      <w:pPr>
        <w:pStyle w:val="TOC2"/>
        <w:rPr>
          <w:rFonts w:asciiTheme="minorHAnsi" w:eastAsiaTheme="minorEastAsia" w:hAnsiTheme="minorHAnsi" w:cstheme="minorBidi"/>
          <w:noProof/>
          <w:color w:val="auto"/>
          <w:sz w:val="22"/>
          <w:szCs w:val="22"/>
        </w:rPr>
      </w:pPr>
      <w:r>
        <w:rPr>
          <w:noProof/>
        </w:rPr>
        <w:t>7.9  Installation Media</w:t>
      </w:r>
      <w:r>
        <w:rPr>
          <w:noProof/>
        </w:rPr>
        <w:tab/>
      </w:r>
      <w:r>
        <w:rPr>
          <w:noProof/>
        </w:rPr>
        <w:fldChar w:fldCharType="begin"/>
      </w:r>
      <w:r>
        <w:rPr>
          <w:noProof/>
        </w:rPr>
        <w:instrText xml:space="preserve"> PAGEREF _Toc520978800 \h </w:instrText>
      </w:r>
      <w:r>
        <w:rPr>
          <w:noProof/>
        </w:rPr>
      </w:r>
      <w:r>
        <w:rPr>
          <w:noProof/>
        </w:rPr>
        <w:fldChar w:fldCharType="separate"/>
      </w:r>
      <w:r>
        <w:rPr>
          <w:noProof/>
        </w:rPr>
        <w:t>4</w:t>
      </w:r>
      <w:r>
        <w:rPr>
          <w:noProof/>
        </w:rPr>
        <w:fldChar w:fldCharType="end"/>
      </w:r>
    </w:p>
    <w:p w14:paraId="730E7F8B" w14:textId="7F870D99" w:rsidR="00B724F4" w:rsidRDefault="00B724F4">
      <w:pPr>
        <w:pStyle w:val="TOC1"/>
        <w:rPr>
          <w:rFonts w:asciiTheme="minorHAnsi" w:eastAsiaTheme="minorEastAsia" w:hAnsiTheme="minorHAnsi" w:cstheme="minorBidi"/>
          <w:noProof/>
          <w:color w:val="auto"/>
          <w:sz w:val="22"/>
          <w:szCs w:val="22"/>
        </w:rPr>
      </w:pPr>
      <w:r>
        <w:rPr>
          <w:noProof/>
        </w:rPr>
        <w:t>Section 8</w:t>
      </w:r>
      <w:r>
        <w:rPr>
          <w:rFonts w:asciiTheme="minorHAnsi" w:eastAsiaTheme="minorEastAsia" w:hAnsiTheme="minorHAnsi" w:cstheme="minorBidi"/>
          <w:noProof/>
          <w:color w:val="auto"/>
          <w:sz w:val="22"/>
          <w:szCs w:val="22"/>
        </w:rPr>
        <w:tab/>
      </w:r>
      <w:r>
        <w:rPr>
          <w:noProof/>
        </w:rPr>
        <w:t xml:space="preserve"> GWINNT, GWIN64</w:t>
      </w:r>
      <w:r>
        <w:rPr>
          <w:noProof/>
        </w:rPr>
        <w:tab/>
      </w:r>
      <w:r>
        <w:rPr>
          <w:noProof/>
        </w:rPr>
        <w:fldChar w:fldCharType="begin"/>
      </w:r>
      <w:r>
        <w:rPr>
          <w:noProof/>
        </w:rPr>
        <w:instrText xml:space="preserve"> PAGEREF _Toc520978801 \h </w:instrText>
      </w:r>
      <w:r>
        <w:rPr>
          <w:noProof/>
        </w:rPr>
      </w:r>
      <w:r>
        <w:rPr>
          <w:noProof/>
        </w:rPr>
        <w:fldChar w:fldCharType="separate"/>
      </w:r>
      <w:r>
        <w:rPr>
          <w:noProof/>
        </w:rPr>
        <w:t>1</w:t>
      </w:r>
      <w:r>
        <w:rPr>
          <w:noProof/>
        </w:rPr>
        <w:fldChar w:fldCharType="end"/>
      </w:r>
    </w:p>
    <w:p w14:paraId="0E3FDBAE" w14:textId="2C54FBD9" w:rsidR="00B724F4" w:rsidRDefault="00B724F4">
      <w:pPr>
        <w:pStyle w:val="TOC2"/>
        <w:rPr>
          <w:rFonts w:asciiTheme="minorHAnsi" w:eastAsiaTheme="minorEastAsia" w:hAnsiTheme="minorHAnsi" w:cstheme="minorBidi"/>
          <w:noProof/>
          <w:color w:val="auto"/>
          <w:sz w:val="22"/>
          <w:szCs w:val="22"/>
        </w:rPr>
      </w:pPr>
      <w:r>
        <w:rPr>
          <w:noProof/>
        </w:rPr>
        <w:t>8.1  Introduction</w:t>
      </w:r>
      <w:r>
        <w:rPr>
          <w:noProof/>
        </w:rPr>
        <w:tab/>
      </w:r>
      <w:r>
        <w:rPr>
          <w:noProof/>
        </w:rPr>
        <w:fldChar w:fldCharType="begin"/>
      </w:r>
      <w:r>
        <w:rPr>
          <w:noProof/>
        </w:rPr>
        <w:instrText xml:space="preserve"> PAGEREF _Toc520978802 \h </w:instrText>
      </w:r>
      <w:r>
        <w:rPr>
          <w:noProof/>
        </w:rPr>
      </w:r>
      <w:r>
        <w:rPr>
          <w:noProof/>
        </w:rPr>
        <w:fldChar w:fldCharType="separate"/>
      </w:r>
      <w:r>
        <w:rPr>
          <w:noProof/>
        </w:rPr>
        <w:t>1</w:t>
      </w:r>
      <w:r>
        <w:rPr>
          <w:noProof/>
        </w:rPr>
        <w:fldChar w:fldCharType="end"/>
      </w:r>
    </w:p>
    <w:p w14:paraId="42DB5024" w14:textId="4E73C617" w:rsidR="00B724F4" w:rsidRDefault="00B724F4">
      <w:pPr>
        <w:pStyle w:val="TOC2"/>
        <w:rPr>
          <w:rFonts w:asciiTheme="minorHAnsi" w:eastAsiaTheme="minorEastAsia" w:hAnsiTheme="minorHAnsi" w:cstheme="minorBidi"/>
          <w:noProof/>
          <w:color w:val="auto"/>
          <w:sz w:val="22"/>
          <w:szCs w:val="22"/>
        </w:rPr>
      </w:pPr>
      <w:r>
        <w:rPr>
          <w:noProof/>
        </w:rPr>
        <w:t>8.2  Using the Bindings</w:t>
      </w:r>
      <w:r>
        <w:rPr>
          <w:noProof/>
        </w:rPr>
        <w:tab/>
      </w:r>
      <w:r>
        <w:rPr>
          <w:noProof/>
        </w:rPr>
        <w:fldChar w:fldCharType="begin"/>
      </w:r>
      <w:r>
        <w:rPr>
          <w:noProof/>
        </w:rPr>
        <w:instrText xml:space="preserve"> PAGEREF _Toc520978803 \h </w:instrText>
      </w:r>
      <w:r>
        <w:rPr>
          <w:noProof/>
        </w:rPr>
      </w:r>
      <w:r>
        <w:rPr>
          <w:noProof/>
        </w:rPr>
        <w:fldChar w:fldCharType="separate"/>
      </w:r>
      <w:r>
        <w:rPr>
          <w:noProof/>
        </w:rPr>
        <w:t>1</w:t>
      </w:r>
      <w:r>
        <w:rPr>
          <w:noProof/>
        </w:rPr>
        <w:fldChar w:fldCharType="end"/>
      </w:r>
    </w:p>
    <w:p w14:paraId="729E5C2D" w14:textId="7071D8F3" w:rsidR="00B724F4" w:rsidRDefault="00B724F4">
      <w:pPr>
        <w:pStyle w:val="TOC2"/>
        <w:rPr>
          <w:rFonts w:asciiTheme="minorHAnsi" w:eastAsiaTheme="minorEastAsia" w:hAnsiTheme="minorHAnsi" w:cstheme="minorBidi"/>
          <w:noProof/>
          <w:color w:val="auto"/>
          <w:sz w:val="22"/>
          <w:szCs w:val="22"/>
        </w:rPr>
      </w:pPr>
      <w:r>
        <w:rPr>
          <w:noProof/>
        </w:rPr>
        <w:t>8.3  Identifying a G Bound Framework</w:t>
      </w:r>
      <w:r>
        <w:rPr>
          <w:noProof/>
        </w:rPr>
        <w:tab/>
      </w:r>
      <w:r>
        <w:rPr>
          <w:noProof/>
        </w:rPr>
        <w:fldChar w:fldCharType="begin"/>
      </w:r>
      <w:r>
        <w:rPr>
          <w:noProof/>
        </w:rPr>
        <w:instrText xml:space="preserve"> PAGEREF _Toc520978804 \h </w:instrText>
      </w:r>
      <w:r>
        <w:rPr>
          <w:noProof/>
        </w:rPr>
      </w:r>
      <w:r>
        <w:rPr>
          <w:noProof/>
        </w:rPr>
        <w:fldChar w:fldCharType="separate"/>
      </w:r>
      <w:r>
        <w:rPr>
          <w:noProof/>
        </w:rPr>
        <w:t>1</w:t>
      </w:r>
      <w:r>
        <w:rPr>
          <w:noProof/>
        </w:rPr>
        <w:fldChar w:fldCharType="end"/>
      </w:r>
    </w:p>
    <w:p w14:paraId="40432827" w14:textId="6C40F575" w:rsidR="00B724F4" w:rsidRDefault="00B724F4">
      <w:pPr>
        <w:pStyle w:val="TOC2"/>
        <w:rPr>
          <w:rFonts w:asciiTheme="minorHAnsi" w:eastAsiaTheme="minorEastAsia" w:hAnsiTheme="minorHAnsi" w:cstheme="minorBidi"/>
          <w:noProof/>
          <w:color w:val="auto"/>
          <w:sz w:val="22"/>
          <w:szCs w:val="22"/>
        </w:rPr>
      </w:pPr>
      <w:r>
        <w:rPr>
          <w:noProof/>
        </w:rPr>
        <w:t>8.4  Instrument Drivers for a G Bound Framework</w:t>
      </w:r>
      <w:r>
        <w:rPr>
          <w:noProof/>
        </w:rPr>
        <w:tab/>
      </w:r>
      <w:r>
        <w:rPr>
          <w:noProof/>
        </w:rPr>
        <w:fldChar w:fldCharType="begin"/>
      </w:r>
      <w:r>
        <w:rPr>
          <w:noProof/>
        </w:rPr>
        <w:instrText xml:space="preserve"> PAGEREF _Toc520978805 \h </w:instrText>
      </w:r>
      <w:r>
        <w:rPr>
          <w:noProof/>
        </w:rPr>
      </w:r>
      <w:r>
        <w:rPr>
          <w:noProof/>
        </w:rPr>
        <w:fldChar w:fldCharType="separate"/>
      </w:r>
      <w:r>
        <w:rPr>
          <w:noProof/>
        </w:rPr>
        <w:t>1</w:t>
      </w:r>
      <w:r>
        <w:rPr>
          <w:noProof/>
        </w:rPr>
        <w:fldChar w:fldCharType="end"/>
      </w:r>
    </w:p>
    <w:p w14:paraId="6B68391B" w14:textId="79FFBAE0" w:rsidR="00B724F4" w:rsidRDefault="00B724F4">
      <w:pPr>
        <w:pStyle w:val="TOC1"/>
        <w:rPr>
          <w:rFonts w:asciiTheme="minorHAnsi" w:eastAsiaTheme="minorEastAsia" w:hAnsiTheme="minorHAnsi" w:cstheme="minorBidi"/>
          <w:noProof/>
          <w:color w:val="auto"/>
          <w:sz w:val="22"/>
          <w:szCs w:val="22"/>
        </w:rPr>
      </w:pPr>
      <w:r>
        <w:rPr>
          <w:noProof/>
        </w:rPr>
        <w:t>Section 9</w:t>
      </w:r>
      <w:r>
        <w:rPr>
          <w:rFonts w:asciiTheme="minorHAnsi" w:eastAsiaTheme="minorEastAsia" w:hAnsiTheme="minorHAnsi" w:cstheme="minorBidi"/>
          <w:noProof/>
          <w:color w:val="auto"/>
          <w:sz w:val="22"/>
          <w:szCs w:val="22"/>
        </w:rPr>
        <w:tab/>
      </w:r>
      <w:r>
        <w:rPr>
          <w:noProof/>
        </w:rPr>
        <w:t xml:space="preserve"> Linux Framework</w:t>
      </w:r>
      <w:r>
        <w:rPr>
          <w:noProof/>
        </w:rPr>
        <w:tab/>
      </w:r>
      <w:r>
        <w:rPr>
          <w:noProof/>
        </w:rPr>
        <w:fldChar w:fldCharType="begin"/>
      </w:r>
      <w:r>
        <w:rPr>
          <w:noProof/>
        </w:rPr>
        <w:instrText xml:space="preserve"> PAGEREF _Toc520978806 \h </w:instrText>
      </w:r>
      <w:r>
        <w:rPr>
          <w:noProof/>
        </w:rPr>
      </w:r>
      <w:r>
        <w:rPr>
          <w:noProof/>
        </w:rPr>
        <w:fldChar w:fldCharType="separate"/>
      </w:r>
      <w:r>
        <w:rPr>
          <w:noProof/>
        </w:rPr>
        <w:t>2</w:t>
      </w:r>
      <w:r>
        <w:rPr>
          <w:noProof/>
        </w:rPr>
        <w:fldChar w:fldCharType="end"/>
      </w:r>
    </w:p>
    <w:p w14:paraId="1863B1F4" w14:textId="1F04E115" w:rsidR="00B724F4" w:rsidRDefault="00B724F4">
      <w:pPr>
        <w:pStyle w:val="TOC2"/>
        <w:rPr>
          <w:rFonts w:asciiTheme="minorHAnsi" w:eastAsiaTheme="minorEastAsia" w:hAnsiTheme="minorHAnsi" w:cstheme="minorBidi"/>
          <w:noProof/>
          <w:color w:val="auto"/>
          <w:sz w:val="22"/>
          <w:szCs w:val="22"/>
        </w:rPr>
      </w:pPr>
      <w:r>
        <w:rPr>
          <w:noProof/>
        </w:rPr>
        <w:t>9.1  Introduction</w:t>
      </w:r>
      <w:r>
        <w:rPr>
          <w:noProof/>
        </w:rPr>
        <w:tab/>
      </w:r>
      <w:r>
        <w:rPr>
          <w:noProof/>
        </w:rPr>
        <w:fldChar w:fldCharType="begin"/>
      </w:r>
      <w:r>
        <w:rPr>
          <w:noProof/>
        </w:rPr>
        <w:instrText xml:space="preserve"> PAGEREF _Toc520978807 \h </w:instrText>
      </w:r>
      <w:r>
        <w:rPr>
          <w:noProof/>
        </w:rPr>
      </w:r>
      <w:r>
        <w:rPr>
          <w:noProof/>
        </w:rPr>
        <w:fldChar w:fldCharType="separate"/>
      </w:r>
      <w:r>
        <w:rPr>
          <w:noProof/>
        </w:rPr>
        <w:t>2</w:t>
      </w:r>
      <w:r>
        <w:rPr>
          <w:noProof/>
        </w:rPr>
        <w:fldChar w:fldCharType="end"/>
      </w:r>
    </w:p>
    <w:p w14:paraId="43AE9BE8" w14:textId="1106F7AB" w:rsidR="00B724F4" w:rsidRDefault="00B724F4">
      <w:pPr>
        <w:pStyle w:val="TOC2"/>
        <w:rPr>
          <w:rFonts w:asciiTheme="minorHAnsi" w:eastAsiaTheme="minorEastAsia" w:hAnsiTheme="minorHAnsi" w:cstheme="minorBidi"/>
          <w:noProof/>
          <w:color w:val="auto"/>
          <w:sz w:val="22"/>
          <w:szCs w:val="22"/>
        </w:rPr>
      </w:pPr>
      <w:r>
        <w:rPr>
          <w:noProof/>
        </w:rPr>
        <w:t>9.2  Overview of the Framework</w:t>
      </w:r>
      <w:r>
        <w:rPr>
          <w:noProof/>
        </w:rPr>
        <w:tab/>
      </w:r>
      <w:r>
        <w:rPr>
          <w:noProof/>
        </w:rPr>
        <w:fldChar w:fldCharType="begin"/>
      </w:r>
      <w:r>
        <w:rPr>
          <w:noProof/>
        </w:rPr>
        <w:instrText xml:space="preserve"> PAGEREF _Toc520978808 \h </w:instrText>
      </w:r>
      <w:r>
        <w:rPr>
          <w:noProof/>
        </w:rPr>
      </w:r>
      <w:r>
        <w:rPr>
          <w:noProof/>
        </w:rPr>
        <w:fldChar w:fldCharType="separate"/>
      </w:r>
      <w:r>
        <w:rPr>
          <w:noProof/>
        </w:rPr>
        <w:t>2</w:t>
      </w:r>
      <w:r>
        <w:rPr>
          <w:noProof/>
        </w:rPr>
        <w:fldChar w:fldCharType="end"/>
      </w:r>
    </w:p>
    <w:p w14:paraId="1C9FEAF3" w14:textId="7C54C5ED" w:rsidR="00B724F4" w:rsidRDefault="00B724F4">
      <w:pPr>
        <w:pStyle w:val="TOC2"/>
        <w:rPr>
          <w:rFonts w:asciiTheme="minorHAnsi" w:eastAsiaTheme="minorEastAsia" w:hAnsiTheme="minorHAnsi" w:cstheme="minorBidi"/>
          <w:noProof/>
          <w:color w:val="auto"/>
          <w:sz w:val="22"/>
          <w:szCs w:val="22"/>
        </w:rPr>
      </w:pPr>
      <w:r>
        <w:rPr>
          <w:noProof/>
        </w:rPr>
        <w:t>9.3  VISA Interface and I/O Software</w:t>
      </w:r>
      <w:r>
        <w:rPr>
          <w:noProof/>
        </w:rPr>
        <w:tab/>
      </w:r>
      <w:r>
        <w:rPr>
          <w:noProof/>
        </w:rPr>
        <w:fldChar w:fldCharType="begin"/>
      </w:r>
      <w:r>
        <w:rPr>
          <w:noProof/>
        </w:rPr>
        <w:instrText xml:space="preserve"> PAGEREF _Toc520978809 \h </w:instrText>
      </w:r>
      <w:r>
        <w:rPr>
          <w:noProof/>
        </w:rPr>
      </w:r>
      <w:r>
        <w:rPr>
          <w:noProof/>
        </w:rPr>
        <w:fldChar w:fldCharType="separate"/>
      </w:r>
      <w:r>
        <w:rPr>
          <w:noProof/>
        </w:rPr>
        <w:t>2</w:t>
      </w:r>
      <w:r>
        <w:rPr>
          <w:noProof/>
        </w:rPr>
        <w:fldChar w:fldCharType="end"/>
      </w:r>
    </w:p>
    <w:p w14:paraId="3E0533AF" w14:textId="08531FC5" w:rsidR="00B724F4" w:rsidRDefault="00B724F4">
      <w:pPr>
        <w:pStyle w:val="TOC2"/>
        <w:rPr>
          <w:rFonts w:asciiTheme="minorHAnsi" w:eastAsiaTheme="minorEastAsia" w:hAnsiTheme="minorHAnsi" w:cstheme="minorBidi"/>
          <w:noProof/>
          <w:color w:val="auto"/>
          <w:sz w:val="22"/>
          <w:szCs w:val="22"/>
        </w:rPr>
      </w:pPr>
      <w:r>
        <w:rPr>
          <w:noProof/>
        </w:rPr>
        <w:t>9.4  Instrument Drivers</w:t>
      </w:r>
      <w:r>
        <w:rPr>
          <w:noProof/>
        </w:rPr>
        <w:tab/>
      </w:r>
      <w:r>
        <w:rPr>
          <w:noProof/>
        </w:rPr>
        <w:fldChar w:fldCharType="begin"/>
      </w:r>
      <w:r>
        <w:rPr>
          <w:noProof/>
        </w:rPr>
        <w:instrText xml:space="preserve"> PAGEREF _Toc520978810 \h </w:instrText>
      </w:r>
      <w:r>
        <w:rPr>
          <w:noProof/>
        </w:rPr>
      </w:r>
      <w:r>
        <w:rPr>
          <w:noProof/>
        </w:rPr>
        <w:fldChar w:fldCharType="separate"/>
      </w:r>
      <w:r>
        <w:rPr>
          <w:noProof/>
        </w:rPr>
        <w:t>2</w:t>
      </w:r>
      <w:r>
        <w:rPr>
          <w:noProof/>
        </w:rPr>
        <w:fldChar w:fldCharType="end"/>
      </w:r>
    </w:p>
    <w:p w14:paraId="689C9E62" w14:textId="42E6D64C" w:rsidR="00B724F4" w:rsidRDefault="00B724F4">
      <w:pPr>
        <w:pStyle w:val="TOC2"/>
        <w:rPr>
          <w:rFonts w:asciiTheme="minorHAnsi" w:eastAsiaTheme="minorEastAsia" w:hAnsiTheme="minorHAnsi" w:cstheme="minorBidi"/>
          <w:noProof/>
          <w:color w:val="auto"/>
          <w:sz w:val="22"/>
          <w:szCs w:val="22"/>
        </w:rPr>
      </w:pPr>
      <w:r>
        <w:rPr>
          <w:noProof/>
        </w:rPr>
        <w:t>9.5  Soft Front Panel</w:t>
      </w:r>
      <w:r>
        <w:rPr>
          <w:noProof/>
        </w:rPr>
        <w:tab/>
      </w:r>
      <w:r>
        <w:rPr>
          <w:noProof/>
        </w:rPr>
        <w:fldChar w:fldCharType="begin"/>
      </w:r>
      <w:r>
        <w:rPr>
          <w:noProof/>
        </w:rPr>
        <w:instrText xml:space="preserve"> PAGEREF _Toc520978811 \h </w:instrText>
      </w:r>
      <w:r>
        <w:rPr>
          <w:noProof/>
        </w:rPr>
      </w:r>
      <w:r>
        <w:rPr>
          <w:noProof/>
        </w:rPr>
        <w:fldChar w:fldCharType="separate"/>
      </w:r>
      <w:r>
        <w:rPr>
          <w:noProof/>
        </w:rPr>
        <w:t>2</w:t>
      </w:r>
      <w:r>
        <w:rPr>
          <w:noProof/>
        </w:rPr>
        <w:fldChar w:fldCharType="end"/>
      </w:r>
    </w:p>
    <w:p w14:paraId="5B74FF53" w14:textId="4E0CD906" w:rsidR="00B724F4" w:rsidRDefault="00B724F4">
      <w:pPr>
        <w:pStyle w:val="TOC2"/>
        <w:rPr>
          <w:rFonts w:asciiTheme="minorHAnsi" w:eastAsiaTheme="minorEastAsia" w:hAnsiTheme="minorHAnsi" w:cstheme="minorBidi"/>
          <w:noProof/>
          <w:color w:val="auto"/>
          <w:sz w:val="22"/>
          <w:szCs w:val="22"/>
        </w:rPr>
      </w:pPr>
      <w:r>
        <w:rPr>
          <w:noProof/>
        </w:rPr>
        <w:t>9.6  Application Development Environments</w:t>
      </w:r>
      <w:r>
        <w:rPr>
          <w:noProof/>
        </w:rPr>
        <w:tab/>
      </w:r>
      <w:r>
        <w:rPr>
          <w:noProof/>
        </w:rPr>
        <w:fldChar w:fldCharType="begin"/>
      </w:r>
      <w:r>
        <w:rPr>
          <w:noProof/>
        </w:rPr>
        <w:instrText xml:space="preserve"> PAGEREF _Toc520978812 \h </w:instrText>
      </w:r>
      <w:r>
        <w:rPr>
          <w:noProof/>
        </w:rPr>
      </w:r>
      <w:r>
        <w:rPr>
          <w:noProof/>
        </w:rPr>
        <w:fldChar w:fldCharType="separate"/>
      </w:r>
      <w:r>
        <w:rPr>
          <w:noProof/>
        </w:rPr>
        <w:t>3</w:t>
      </w:r>
      <w:r>
        <w:rPr>
          <w:noProof/>
        </w:rPr>
        <w:fldChar w:fldCharType="end"/>
      </w:r>
    </w:p>
    <w:p w14:paraId="3273F84F" w14:textId="2CB7C110" w:rsidR="00B724F4" w:rsidRDefault="00B724F4">
      <w:pPr>
        <w:pStyle w:val="TOC2"/>
        <w:rPr>
          <w:rFonts w:asciiTheme="minorHAnsi" w:eastAsiaTheme="minorEastAsia" w:hAnsiTheme="minorHAnsi" w:cstheme="minorBidi"/>
          <w:noProof/>
          <w:color w:val="auto"/>
          <w:sz w:val="22"/>
          <w:szCs w:val="22"/>
        </w:rPr>
      </w:pPr>
      <w:r>
        <w:rPr>
          <w:noProof/>
        </w:rPr>
        <w:t>9.7  Installation</w:t>
      </w:r>
      <w:r>
        <w:rPr>
          <w:noProof/>
        </w:rPr>
        <w:tab/>
      </w:r>
      <w:r>
        <w:rPr>
          <w:noProof/>
        </w:rPr>
        <w:fldChar w:fldCharType="begin"/>
      </w:r>
      <w:r>
        <w:rPr>
          <w:noProof/>
        </w:rPr>
        <w:instrText xml:space="preserve"> PAGEREF _Toc520978813 \h </w:instrText>
      </w:r>
      <w:r>
        <w:rPr>
          <w:noProof/>
        </w:rPr>
      </w:r>
      <w:r>
        <w:rPr>
          <w:noProof/>
        </w:rPr>
        <w:fldChar w:fldCharType="separate"/>
      </w:r>
      <w:r>
        <w:rPr>
          <w:noProof/>
        </w:rPr>
        <w:t>3</w:t>
      </w:r>
      <w:r>
        <w:rPr>
          <w:noProof/>
        </w:rPr>
        <w:fldChar w:fldCharType="end"/>
      </w:r>
    </w:p>
    <w:p w14:paraId="503FFF1E" w14:textId="77777777" w:rsidR="009169C3" w:rsidRDefault="00A43454" w:rsidP="00F42122">
      <w:pPr>
        <w:tabs>
          <w:tab w:val="center" w:pos="8280"/>
        </w:tabs>
        <w:sectPr w:rsidR="009169C3">
          <w:headerReference w:type="even" r:id="rId16"/>
          <w:headerReference w:type="default" r:id="rId17"/>
          <w:footerReference w:type="even" r:id="rId18"/>
          <w:footerReference w:type="default" r:id="rId19"/>
          <w:footerReference w:type="first" r:id="rId20"/>
          <w:footnotePr>
            <w:numRestart w:val="eachSect"/>
          </w:footnotePr>
          <w:type w:val="oddPage"/>
          <w:pgSz w:w="12240" w:h="15840"/>
          <w:pgMar w:top="1440" w:right="1440" w:bottom="1440" w:left="1440" w:header="720" w:footer="720" w:gutter="0"/>
          <w:pgNumType w:fmt="lowerRoman" w:start="1"/>
          <w:cols w:space="720"/>
          <w:noEndnote/>
        </w:sectPr>
      </w:pPr>
      <w:r>
        <w:fldChar w:fldCharType="end"/>
      </w:r>
    </w:p>
    <w:p w14:paraId="422B033B"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9169C3">
        <w:instrText>DocSection</w:instrText>
      </w:r>
      <w:proofErr w:type="spellEnd"/>
      <w:r w:rsidR="009169C3">
        <w:instrText xml:space="preserve"> 1" \l 0</w:instrText>
      </w:r>
      <w:r>
        <w:fldChar w:fldCharType="end"/>
      </w:r>
      <w:bookmarkStart w:id="2" w:name="_Toc326990684"/>
      <w:bookmarkStart w:id="3" w:name="_Toc342100364"/>
      <w:bookmarkStart w:id="4" w:name="_Toc342109395"/>
      <w:bookmarkStart w:id="5" w:name="_Toc421072970"/>
      <w:bookmarkStart w:id="6" w:name="_Toc184114202"/>
      <w:bookmarkStart w:id="7" w:name="_Toc520978749"/>
      <w:r w:rsidR="009169C3">
        <w:t xml:space="preserve">Section </w:t>
      </w:r>
      <w:r>
        <w:fldChar w:fldCharType="begin" w:fldLock="1"/>
      </w:r>
      <w:r w:rsidR="00DD1F33">
        <w:instrText>seq DocSection \r 1</w:instrText>
      </w:r>
      <w:r>
        <w:fldChar w:fldCharType="separate"/>
      </w:r>
      <w:r w:rsidR="009169C3">
        <w:t>1</w:t>
      </w:r>
      <w:r>
        <w:fldChar w:fldCharType="end"/>
      </w:r>
      <w:r w:rsidR="002615E7">
        <w:tab/>
      </w:r>
      <w:r w:rsidR="009169C3">
        <w:br/>
      </w:r>
      <w:r>
        <w:fldChar w:fldCharType="begin"/>
      </w:r>
      <w:proofErr w:type="spellStart"/>
      <w:r w:rsidR="009169C3">
        <w:instrText>tc</w:instrText>
      </w:r>
      <w:proofErr w:type="spellEnd"/>
      <w:r w:rsidR="009169C3">
        <w:instrText xml:space="preserve"> "Introduction to the </w:instrText>
      </w:r>
      <w:proofErr w:type="spellStart"/>
      <w:r w:rsidR="009169C3">
        <w:instrText>VXI</w:instrText>
      </w:r>
      <w:r w:rsidR="009169C3">
        <w:rPr>
          <w:i/>
        </w:rPr>
        <w:instrText>plug&amp;play</w:instrText>
      </w:r>
      <w:proofErr w:type="spellEnd"/>
      <w:r w:rsidR="009169C3">
        <w:instrText xml:space="preserve"> Systems Alliance</w:instrText>
      </w:r>
      <w:r w:rsidR="00B15B3C">
        <w:instrText xml:space="preserve"> and the IVI Foundation</w:instrText>
      </w:r>
      <w:r w:rsidR="009169C3">
        <w:instrText>" \l 0</w:instrText>
      </w:r>
      <w:r>
        <w:fldChar w:fldCharType="end"/>
      </w:r>
      <w:r w:rsidR="009169C3">
        <w:t xml:space="preserve">Introduction to the </w:t>
      </w:r>
      <w:proofErr w:type="spellStart"/>
      <w:r w:rsidR="009169C3">
        <w:t>VXI</w:t>
      </w:r>
      <w:r w:rsidR="009169C3">
        <w:rPr>
          <w:i/>
        </w:rPr>
        <w:t>plug&amp;play</w:t>
      </w:r>
      <w:proofErr w:type="spellEnd"/>
      <w:r w:rsidR="009169C3">
        <w:t xml:space="preserve"> Systems </w:t>
      </w:r>
      <w:smartTag w:uri="urn:schemas-microsoft-com:office:smarttags" w:element="City">
        <w:smartTag w:uri="urn:schemas-microsoft-com:office:smarttags" w:element="place">
          <w:r w:rsidR="009169C3">
            <w:t>Alliance</w:t>
          </w:r>
        </w:smartTag>
      </w:smartTag>
      <w:bookmarkEnd w:id="2"/>
      <w:bookmarkEnd w:id="3"/>
      <w:bookmarkEnd w:id="4"/>
      <w:bookmarkEnd w:id="5"/>
      <w:r w:rsidR="0085085A">
        <w:t xml:space="preserve"> and the IVI Foundation</w:t>
      </w:r>
      <w:bookmarkEnd w:id="6"/>
      <w:bookmarkEnd w:id="7"/>
    </w:p>
    <w:p w14:paraId="0727C667" w14:textId="77777777" w:rsidR="002615E7" w:rsidRDefault="002615E7" w:rsidP="002615E7">
      <w:pPr>
        <w:tabs>
          <w:tab w:val="right" w:pos="9360"/>
        </w:tabs>
        <w:spacing w:before="0"/>
      </w:pPr>
      <w:r>
        <w:rPr>
          <w:u w:val="single"/>
        </w:rPr>
        <w:tab/>
      </w:r>
    </w:p>
    <w:p w14:paraId="1BF31A56" w14:textId="77777777" w:rsidR="0085085A" w:rsidRDefault="0085085A" w:rsidP="008508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u w:val="single"/>
        </w:rPr>
      </w:pPr>
    </w:p>
    <w:p w14:paraId="58462291" w14:textId="77777777" w:rsidR="00176A92" w:rsidRPr="00A81DAF"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A81DAF">
        <w:t xml:space="preserve">The </w:t>
      </w:r>
      <w:proofErr w:type="spellStart"/>
      <w:r w:rsidRPr="00A81DAF">
        <w:t>VXI</w:t>
      </w:r>
      <w:r w:rsidRPr="00A81DAF">
        <w:rPr>
          <w:i/>
        </w:rPr>
        <w:t>plug&amp;play</w:t>
      </w:r>
      <w:proofErr w:type="spellEnd"/>
      <w:r w:rsidRPr="00A81DAF">
        <w:t xml:space="preserve"> Systems Alliance was </w:t>
      </w:r>
      <w:r>
        <w:t>founded by</w:t>
      </w:r>
      <w:r w:rsidRPr="00A81DAF">
        <w:t xml:space="preserve"> members </w:t>
      </w:r>
      <w:r>
        <w:t xml:space="preserve">who </w:t>
      </w:r>
      <w:r w:rsidRPr="00A81DAF">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t>VXIbus</w:t>
      </w:r>
      <w:proofErr w:type="spellEnd"/>
      <w:r w:rsidRPr="00A81DAF">
        <w:t xml:space="preserve"> specifications. The alliance used both formal and de facto standards to define complete system frameworks. These standard frameworks gave end-users "plug &amp; play" interoperability at both the hardware and system software level.</w:t>
      </w:r>
    </w:p>
    <w:p w14:paraId="15A8FFE7" w14:textId="77777777" w:rsidR="00176A92" w:rsidRPr="00804938"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0F6DF1A0" w14:textId="77777777"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804938">
        <w:t xml:space="preserve">In 2002, the </w:t>
      </w:r>
      <w:proofErr w:type="spellStart"/>
      <w:r w:rsidRPr="00804938">
        <w:t>VXI</w:t>
      </w:r>
      <w:r w:rsidRPr="00804938">
        <w:rPr>
          <w:i/>
        </w:rPr>
        <w:t>plug&amp;play</w:t>
      </w:r>
      <w:proofErr w:type="spellEnd"/>
      <w:r w:rsidRPr="00804938">
        <w:rPr>
          <w:i/>
        </w:rPr>
        <w:t xml:space="preserve"> </w:t>
      </w:r>
      <w:r w:rsidRPr="00804938">
        <w:t xml:space="preserve">Systems Alliance voted to become part of the IVI Foundation.  In 2003, the </w:t>
      </w:r>
      <w:proofErr w:type="spellStart"/>
      <w:r w:rsidRPr="00804938">
        <w:t>VXI</w:t>
      </w:r>
      <w:r w:rsidRPr="00804938">
        <w:rPr>
          <w:i/>
        </w:rPr>
        <w:t>plug&amp;play</w:t>
      </w:r>
      <w:proofErr w:type="spellEnd"/>
      <w:r w:rsidRPr="00804938">
        <w:rPr>
          <w:i/>
        </w:rPr>
        <w:t xml:space="preserve"> </w:t>
      </w:r>
      <w:r w:rsidRPr="00804938">
        <w:t xml:space="preserve">Systems Alliance formally merged into the IVI Foundation.  The IVI Foundation has assumed control of the </w:t>
      </w:r>
      <w:proofErr w:type="spellStart"/>
      <w:r w:rsidRPr="00804938">
        <w:t>VXI</w:t>
      </w:r>
      <w:r w:rsidRPr="00804938">
        <w:rPr>
          <w:i/>
        </w:rPr>
        <w:t>plug&amp;play</w:t>
      </w:r>
      <w:proofErr w:type="spellEnd"/>
      <w:r w:rsidRPr="00804938">
        <w:t xml:space="preserve"> specifications, and all ongoing work will be accomplished as part of the IVI Foundation.</w:t>
      </w:r>
    </w:p>
    <w:p w14:paraId="07DB3D27" w14:textId="77777777" w:rsidR="00176A92" w:rsidRDefault="00176A92" w:rsidP="00176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14:paraId="00C5B339" w14:textId="77777777" w:rsidR="00BD4BBE" w:rsidRDefault="00BD4BBE">
      <w:pPr>
        <w:sectPr w:rsidR="00BD4BBE">
          <w:headerReference w:type="even" r:id="rId21"/>
          <w:headerReference w:type="default" r:id="rId22"/>
          <w:footerReference w:type="even" r:id="rId23"/>
          <w:footerReference w:type="default" r:id="rId24"/>
          <w:footerReference w:type="first" r:id="rId25"/>
          <w:footnotePr>
            <w:numRestart w:val="eachSect"/>
          </w:footnotePr>
          <w:type w:val="oddPage"/>
          <w:pgSz w:w="12240" w:h="15840"/>
          <w:pgMar w:top="1440" w:right="1440" w:bottom="1440" w:left="1440" w:header="720" w:footer="720" w:gutter="0"/>
          <w:pgNumType w:start="1"/>
          <w:cols w:space="720"/>
          <w:noEndnote/>
        </w:sectPr>
      </w:pPr>
    </w:p>
    <w:p w14:paraId="3B795212"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9169C3">
        <w:instrText>DocSection</w:instrText>
      </w:r>
      <w:proofErr w:type="spellEnd"/>
      <w:r w:rsidR="009169C3">
        <w:instrText xml:space="preserve"> 2" \l 0</w:instrText>
      </w:r>
      <w:r>
        <w:fldChar w:fldCharType="end"/>
      </w:r>
      <w:bookmarkStart w:id="8" w:name="_Toc326990688"/>
      <w:bookmarkStart w:id="9" w:name="_Toc342100368"/>
      <w:bookmarkStart w:id="10" w:name="_Toc342109399"/>
      <w:bookmarkStart w:id="11" w:name="_Toc421072974"/>
      <w:bookmarkStart w:id="12" w:name="_Toc184114203"/>
      <w:bookmarkStart w:id="13" w:name="_Toc520978750"/>
      <w:r w:rsidR="009169C3">
        <w:t xml:space="preserve">Section </w:t>
      </w:r>
      <w:r>
        <w:fldChar w:fldCharType="begin" w:fldLock="1"/>
      </w:r>
      <w:r w:rsidR="00DD1F33">
        <w:instrText>seq DocSection</w:instrText>
      </w:r>
      <w:r>
        <w:fldChar w:fldCharType="separate"/>
      </w:r>
      <w:r w:rsidR="009169C3">
        <w:t>2</w:t>
      </w:r>
      <w:r>
        <w:fldChar w:fldCharType="end"/>
      </w:r>
      <w:r w:rsidR="002615E7">
        <w:tab/>
      </w:r>
      <w:r w:rsidR="009169C3">
        <w:br/>
      </w:r>
      <w:r>
        <w:fldChar w:fldCharType="begin"/>
      </w:r>
      <w:proofErr w:type="spellStart"/>
      <w:r w:rsidR="009169C3">
        <w:instrText>tc</w:instrText>
      </w:r>
      <w:proofErr w:type="spellEnd"/>
      <w:r w:rsidR="009169C3">
        <w:instrText xml:space="preserve"> "Overview of System Frameworks" \l 0</w:instrText>
      </w:r>
      <w:r>
        <w:fldChar w:fldCharType="end"/>
      </w:r>
      <w:r w:rsidR="009169C3">
        <w:t>Overview of System Frameworks</w:t>
      </w:r>
      <w:bookmarkEnd w:id="8"/>
      <w:bookmarkEnd w:id="9"/>
      <w:bookmarkEnd w:id="10"/>
      <w:bookmarkEnd w:id="11"/>
      <w:bookmarkEnd w:id="12"/>
      <w:bookmarkEnd w:id="13"/>
    </w:p>
    <w:p w14:paraId="384E5781" w14:textId="77777777" w:rsidR="002615E7" w:rsidRDefault="002615E7" w:rsidP="002615E7">
      <w:pPr>
        <w:tabs>
          <w:tab w:val="right" w:pos="9360"/>
        </w:tabs>
        <w:spacing w:before="0"/>
      </w:pPr>
      <w:r>
        <w:rPr>
          <w:u w:val="single"/>
        </w:rPr>
        <w:tab/>
      </w:r>
    </w:p>
    <w:bookmarkStart w:id="14" w:name="_Toc326990689"/>
    <w:bookmarkStart w:id="15" w:name="_Toc342100369"/>
    <w:bookmarkStart w:id="16" w:name="_Toc342109400"/>
    <w:p w14:paraId="307FC26F" w14:textId="77777777" w:rsidR="009169C3" w:rsidRDefault="00A43454">
      <w:pPr>
        <w:pStyle w:val="Heading2"/>
      </w:pPr>
      <w:r>
        <w:fldChar w:fldCharType="begin" w:fldLock="1"/>
      </w:r>
      <w:r w:rsidR="009169C3">
        <w:instrText>seq DocSection \c</w:instrText>
      </w:r>
      <w:r>
        <w:fldChar w:fldCharType="separate"/>
      </w:r>
      <w:bookmarkStart w:id="17" w:name="_Toc421072975"/>
      <w:bookmarkStart w:id="18" w:name="_Toc184114204"/>
      <w:bookmarkStart w:id="19" w:name="_Toc520978751"/>
      <w:r w:rsidR="009169C3">
        <w:t>2</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4"/>
      <w:bookmarkEnd w:id="15"/>
      <w:bookmarkEnd w:id="16"/>
      <w:bookmarkEnd w:id="17"/>
      <w:bookmarkEnd w:id="18"/>
      <w:bookmarkEnd w:id="19"/>
    </w:p>
    <w:p w14:paraId="3052FC9C"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section introduces the </w:t>
      </w:r>
      <w:r>
        <w:rPr>
          <w:i/>
        </w:rPr>
        <w:t>System Frameworks Specification</w:t>
      </w:r>
      <w:r>
        <w:t>.  It describes the intended audience and usage of the specification.  It also gives references and other information, which although external to this specification, are critical to its understanding.</w:t>
      </w:r>
    </w:p>
    <w:bookmarkStart w:id="20" w:name="_Toc326990690"/>
    <w:bookmarkStart w:id="21" w:name="_Toc342100370"/>
    <w:bookmarkStart w:id="22" w:name="_Toc342109401"/>
    <w:p w14:paraId="7AB1AFCE" w14:textId="77777777" w:rsidR="009169C3" w:rsidRDefault="00A43454">
      <w:pPr>
        <w:pStyle w:val="Heading2"/>
      </w:pPr>
      <w:r>
        <w:fldChar w:fldCharType="begin" w:fldLock="1"/>
      </w:r>
      <w:r w:rsidR="009169C3">
        <w:instrText>seq DocSection \c</w:instrText>
      </w:r>
      <w:r>
        <w:fldChar w:fldCharType="separate"/>
      </w:r>
      <w:bookmarkStart w:id="23" w:name="_Toc421072976"/>
      <w:bookmarkStart w:id="24" w:name="_Toc184114205"/>
      <w:bookmarkStart w:id="25" w:name="_Toc520978752"/>
      <w:r w:rsidR="009169C3">
        <w:t>2</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Objectives of the Specification</w:t>
      </w:r>
      <w:bookmarkEnd w:id="20"/>
      <w:bookmarkEnd w:id="21"/>
      <w:bookmarkEnd w:id="22"/>
      <w:bookmarkEnd w:id="23"/>
      <w:bookmarkEnd w:id="24"/>
      <w:bookmarkEnd w:id="25"/>
    </w:p>
    <w:p w14:paraId="0DB26873" w14:textId="77777777" w:rsidR="009169C3" w:rsidRDefault="009169C3" w:rsidP="00D24826">
      <w:pPr>
        <w:jc w:val="left"/>
      </w:pPr>
      <w:r>
        <w:t xml:space="preserve">The </w:t>
      </w:r>
      <w:r>
        <w:rPr>
          <w:i/>
        </w:rPr>
        <w:t>System Frameworks Specification</w:t>
      </w:r>
      <w:r>
        <w:t xml:space="preserve"> ensures that a </w:t>
      </w:r>
      <w:proofErr w:type="spellStart"/>
      <w:r>
        <w:t>VXI</w:t>
      </w:r>
      <w:r>
        <w:rPr>
          <w:i/>
        </w:rPr>
        <w:t>plug&amp;play</w:t>
      </w:r>
      <w:proofErr w:type="spellEnd"/>
      <w:r>
        <w:t xml:space="preserve"> system can be assembled without concern for the compatibility or interoperability of the selected components.  Each </w:t>
      </w:r>
      <w:proofErr w:type="spellStart"/>
      <w:r>
        <w:t>VXI</w:t>
      </w:r>
      <w:r>
        <w:rPr>
          <w:i/>
        </w:rPr>
        <w:t>plug&amp;play</w:t>
      </w:r>
      <w:proofErr w:type="spellEnd"/>
      <w:r>
        <w:t xml:space="preserve"> system component conforms to one or more system frameworks.  The system designers select the frameworks that meet their needs.  They then select </w:t>
      </w:r>
      <w:proofErr w:type="spellStart"/>
      <w:r>
        <w:t>VXI</w:t>
      </w:r>
      <w:r>
        <w:rPr>
          <w:i/>
        </w:rPr>
        <w:t>plug&amp;play</w:t>
      </w:r>
      <w:proofErr w:type="spellEnd"/>
      <w:r>
        <w:t xml:space="preserve"> components that conform to the selected frameworks.  The requirements of the frameworks ensure the compatibility of the components.</w:t>
      </w:r>
    </w:p>
    <w:p w14:paraId="105DCBF0" w14:textId="77777777" w:rsidR="009169C3" w:rsidRDefault="009169C3" w:rsidP="00655C10">
      <w:pPr>
        <w:jc w:val="left"/>
      </w:pPr>
      <w:r>
        <w:t xml:space="preserve">The </w:t>
      </w:r>
      <w:r>
        <w:rPr>
          <w:i/>
        </w:rPr>
        <w:t>System Frameworks Specification</w:t>
      </w:r>
      <w:r>
        <w:t xml:space="preserve"> sufficiently describes the system-level interfaces within each framework so that a vendor can ensure component compliance and compatibility.  Each framework is broad enough to capture a significant number of users, ensuring its support by many vendors.  However, if the framework is too broad, it places an unacceptable burden on the vendors, forcing them to supply support for environments that they deem unnecessary.  The selection of the number and size of the system frameworks is a compromise between these needs.</w:t>
      </w:r>
    </w:p>
    <w:bookmarkStart w:id="26" w:name="_Toc326990691"/>
    <w:bookmarkStart w:id="27" w:name="_Toc342100371"/>
    <w:bookmarkStart w:id="28" w:name="_Toc342109402"/>
    <w:p w14:paraId="79656697" w14:textId="77777777" w:rsidR="009169C3" w:rsidRDefault="00A43454">
      <w:pPr>
        <w:pStyle w:val="Heading2"/>
      </w:pPr>
      <w:r>
        <w:lastRenderedPageBreak/>
        <w:fldChar w:fldCharType="begin" w:fldLock="1"/>
      </w:r>
      <w:r w:rsidR="009169C3">
        <w:instrText>seq DocSection \c</w:instrText>
      </w:r>
      <w:r>
        <w:fldChar w:fldCharType="separate"/>
      </w:r>
      <w:bookmarkStart w:id="29" w:name="_Toc421072977"/>
      <w:bookmarkStart w:id="30" w:name="_Toc184114206"/>
      <w:bookmarkStart w:id="31" w:name="_Toc520978753"/>
      <w:r w:rsidR="009169C3">
        <w:t>2</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Audience of the Specification</w:t>
      </w:r>
      <w:bookmarkEnd w:id="26"/>
      <w:bookmarkEnd w:id="27"/>
      <w:bookmarkEnd w:id="28"/>
      <w:bookmarkEnd w:id="29"/>
      <w:bookmarkEnd w:id="30"/>
      <w:bookmarkEnd w:id="31"/>
    </w:p>
    <w:p w14:paraId="421D95BB" w14:textId="77777777" w:rsidR="009169C3" w:rsidRDefault="009169C3" w:rsidP="00D24826">
      <w:pPr>
        <w:jc w:val="left"/>
      </w:pPr>
      <w:r>
        <w:t xml:space="preserve">The primary audience for this specification consists of developers of system components—either component vendors, system integrators, or end users, who want to implement system components that are compliant with this specification.  This specification may also be of interest to end users who want to know the detailed requirements of a particular system framework.  However, the intent of the </w:t>
      </w:r>
      <w:r>
        <w:rPr>
          <w:i/>
        </w:rPr>
        <w:t>System Frameworks Specification</w:t>
      </w:r>
      <w:r>
        <w:t xml:space="preserve"> is to ensure end-user success without any knowledge of this specification.  Each framework is uniquely identified by a framework name, so that the system designer or end user can select components that conform to a selected </w:t>
      </w:r>
      <w:proofErr w:type="spellStart"/>
      <w:r>
        <w:t>VXI</w:t>
      </w:r>
      <w:r>
        <w:rPr>
          <w:i/>
        </w:rPr>
        <w:t>plug&amp;play</w:t>
      </w:r>
      <w:proofErr w:type="spellEnd"/>
      <w:r>
        <w:t xml:space="preserve"> system framework.</w:t>
      </w:r>
      <w:bookmarkStart w:id="32" w:name="_Toc326990692"/>
    </w:p>
    <w:bookmarkStart w:id="33" w:name="_Toc342100372"/>
    <w:bookmarkStart w:id="34" w:name="_Toc342109403"/>
    <w:p w14:paraId="04060FEA" w14:textId="77777777" w:rsidR="009169C3" w:rsidRDefault="00A43454">
      <w:pPr>
        <w:pStyle w:val="Heading2"/>
      </w:pPr>
      <w:r>
        <w:fldChar w:fldCharType="begin" w:fldLock="1"/>
      </w:r>
      <w:r w:rsidR="009169C3">
        <w:instrText>seq DocSection \c</w:instrText>
      </w:r>
      <w:r>
        <w:fldChar w:fldCharType="separate"/>
      </w:r>
      <w:bookmarkStart w:id="35" w:name="_Toc421072978"/>
      <w:bookmarkStart w:id="36" w:name="_Toc184114207"/>
      <w:bookmarkStart w:id="37" w:name="_Toc520978754"/>
      <w:r w:rsidR="009169C3">
        <w:t>2</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Scope and Organization of the Specification</w:t>
      </w:r>
      <w:bookmarkEnd w:id="32"/>
      <w:bookmarkEnd w:id="33"/>
      <w:bookmarkEnd w:id="34"/>
      <w:bookmarkEnd w:id="35"/>
      <w:bookmarkEnd w:id="36"/>
      <w:bookmarkEnd w:id="37"/>
    </w:p>
    <w:p w14:paraId="779D237A" w14:textId="77777777" w:rsidR="009169C3" w:rsidRDefault="009169C3" w:rsidP="00D24826">
      <w:pPr>
        <w:jc w:val="left"/>
      </w:pPr>
      <w:r>
        <w:t>This specification is organized in sections.  Each section discusses a particular independent level of implementation.  The first sections give background and common framework information, and subsequent sections describe the details of the framework components, interfaces, and individual frameworks.</w:t>
      </w:r>
    </w:p>
    <w:p w14:paraId="6266E43F" w14:textId="77777777" w:rsidR="009169C3" w:rsidRDefault="009169C3" w:rsidP="00D24826">
      <w:pPr>
        <w:jc w:val="left"/>
      </w:pPr>
      <w:r>
        <w:t xml:space="preserve">Section 1 explains the </w:t>
      </w:r>
      <w:proofErr w:type="spellStart"/>
      <w:r>
        <w:t>VXI</w:t>
      </w:r>
      <w:r w:rsidRPr="00467979">
        <w:rPr>
          <w:i/>
        </w:rPr>
        <w:t>plug&amp;play</w:t>
      </w:r>
      <w:proofErr w:type="spellEnd"/>
      <w:r w:rsidRPr="00467979">
        <w:rPr>
          <w:i/>
        </w:rPr>
        <w:t xml:space="preserve"> </w:t>
      </w:r>
      <w:r>
        <w:t>Systems Alliance</w:t>
      </w:r>
      <w:r w:rsidR="00467979">
        <w:t xml:space="preserve"> and its relation to the IVI Foundation</w:t>
      </w:r>
      <w:r>
        <w:t>.</w:t>
      </w:r>
    </w:p>
    <w:p w14:paraId="204F3881" w14:textId="77777777" w:rsidR="009169C3" w:rsidRDefault="009169C3" w:rsidP="00D24826">
      <w:pPr>
        <w:jc w:val="left"/>
      </w:pPr>
      <w:r>
        <w:t>Section 2 summarizes this specification and discusses its objectives, scope and organization, application, references, definition of terms and acronyms, and conventions.</w:t>
      </w:r>
    </w:p>
    <w:p w14:paraId="1A376AC2" w14:textId="77777777" w:rsidR="009169C3" w:rsidRDefault="009169C3" w:rsidP="00D24826">
      <w:pPr>
        <w:jc w:val="left"/>
      </w:pPr>
      <w:r>
        <w:t>Section 3 gives an introduction to system frameworks and includes the general definition of a system framework, why frameworks are necessary, and how frameworks are defined.</w:t>
      </w:r>
    </w:p>
    <w:p w14:paraId="5B07494D" w14:textId="77777777" w:rsidR="009169C3" w:rsidRDefault="009169C3" w:rsidP="00D24826">
      <w:pPr>
        <w:jc w:val="left"/>
      </w:pPr>
      <w:r>
        <w:t xml:space="preserve">Section 4 defines common framework components, which are included in all defined </w:t>
      </w:r>
      <w:proofErr w:type="spellStart"/>
      <w:r>
        <w:t>VXIplug&amp;play</w:t>
      </w:r>
      <w:proofErr w:type="spellEnd"/>
      <w:r>
        <w:t xml:space="preserve"> system frameworks.</w:t>
      </w:r>
    </w:p>
    <w:p w14:paraId="4193EAFC" w14:textId="77777777" w:rsidR="009169C3" w:rsidRDefault="009169C3">
      <w:r>
        <w:t xml:space="preserve">Section 5 defines the frameworks which support components which are neither controllers </w:t>
      </w:r>
      <w:r w:rsidR="009C1952">
        <w:t>n</w:t>
      </w:r>
      <w:r>
        <w:t xml:space="preserve">or </w:t>
      </w:r>
      <w:proofErr w:type="spellStart"/>
      <w:r>
        <w:t>instruments.Sections</w:t>
      </w:r>
      <w:proofErr w:type="spellEnd"/>
      <w:r>
        <w:t xml:space="preserve"> 6 and above define specific frameworks.</w:t>
      </w:r>
    </w:p>
    <w:bookmarkStart w:id="38" w:name="_Toc326990693"/>
    <w:bookmarkStart w:id="39" w:name="_Toc342100373"/>
    <w:bookmarkStart w:id="40" w:name="_Toc342109404"/>
    <w:p w14:paraId="62AAA17B" w14:textId="77777777" w:rsidR="009169C3" w:rsidRDefault="00A43454">
      <w:pPr>
        <w:pStyle w:val="Heading2"/>
      </w:pPr>
      <w:r>
        <w:fldChar w:fldCharType="begin" w:fldLock="1"/>
      </w:r>
      <w:r w:rsidR="009169C3">
        <w:instrText>seq DocSection \c</w:instrText>
      </w:r>
      <w:r>
        <w:fldChar w:fldCharType="separate"/>
      </w:r>
      <w:bookmarkStart w:id="41" w:name="_Toc421072979"/>
      <w:bookmarkStart w:id="42" w:name="_Toc184114208"/>
      <w:bookmarkStart w:id="43" w:name="_Toc520978755"/>
      <w:r w:rsidR="009169C3">
        <w:t>2</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Assumptions</w:t>
      </w:r>
      <w:bookmarkEnd w:id="38"/>
      <w:bookmarkEnd w:id="39"/>
      <w:bookmarkEnd w:id="40"/>
      <w:bookmarkEnd w:id="41"/>
      <w:bookmarkEnd w:id="42"/>
      <w:bookmarkEnd w:id="43"/>
    </w:p>
    <w:p w14:paraId="4701E704"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r>
        <w:t xml:space="preserve">This specification assumes some familiarity with and understanding of VXI modules, the PC and UNIX operating systems, the VISA specifications (VPP-4.x), the </w:t>
      </w:r>
      <w:r>
        <w:rPr>
          <w:i/>
        </w:rPr>
        <w:t>Instrument Driver Specifications</w:t>
      </w:r>
      <w:r>
        <w:t xml:space="preserve"> (VPP-3.x), and selected application development environment software applications including </w:t>
      </w:r>
      <w:proofErr w:type="spellStart"/>
      <w:r>
        <w:t>LabWindows</w:t>
      </w:r>
      <w:proofErr w:type="spellEnd"/>
      <w:r>
        <w:t xml:space="preserve">, </w:t>
      </w:r>
      <w:proofErr w:type="spellStart"/>
      <w:r>
        <w:t>LabWindows</w:t>
      </w:r>
      <w:proofErr w:type="spellEnd"/>
      <w:r>
        <w:t xml:space="preserve">/CVI, LabVIEW, </w:t>
      </w:r>
      <w:r w:rsidR="00E438B1">
        <w:t xml:space="preserve">Agilent </w:t>
      </w:r>
      <w:r>
        <w:t xml:space="preserve">VEE, </w:t>
      </w:r>
      <w:r w:rsidR="00E438B1">
        <w:t xml:space="preserve">MATLAB, </w:t>
      </w:r>
      <w:r>
        <w:t xml:space="preserve">Microsoft and Borland C, </w:t>
      </w:r>
      <w:r w:rsidR="00FB368B">
        <w:t xml:space="preserve">Visual Basic </w:t>
      </w:r>
      <w:r>
        <w:t>languages, and others.</w:t>
      </w:r>
    </w:p>
    <w:bookmarkStart w:id="44" w:name="_Toc326990694"/>
    <w:bookmarkStart w:id="45" w:name="_Toc342100374"/>
    <w:bookmarkStart w:id="46" w:name="_Toc342109405"/>
    <w:p w14:paraId="2F085D8B" w14:textId="77777777" w:rsidR="009169C3" w:rsidRDefault="00A43454">
      <w:pPr>
        <w:pStyle w:val="Heading2"/>
      </w:pPr>
      <w:r>
        <w:lastRenderedPageBreak/>
        <w:fldChar w:fldCharType="begin" w:fldLock="1"/>
      </w:r>
      <w:r w:rsidR="009169C3">
        <w:instrText>seq DocSection \c</w:instrText>
      </w:r>
      <w:r>
        <w:fldChar w:fldCharType="separate"/>
      </w:r>
      <w:bookmarkStart w:id="47" w:name="_Toc421072980"/>
      <w:bookmarkStart w:id="48" w:name="_Toc184114209"/>
      <w:bookmarkStart w:id="49" w:name="_Toc520978756"/>
      <w:r w:rsidR="009169C3">
        <w:t>2</w:t>
      </w:r>
      <w:r>
        <w:fldChar w:fldCharType="end"/>
      </w:r>
      <w:r w:rsidR="009169C3">
        <w:t>.</w:t>
      </w:r>
      <w:r>
        <w:fldChar w:fldCharType="begin" w:fldLock="1"/>
      </w:r>
      <w:r w:rsidR="00DD1F33">
        <w:instrText>seq subsection</w:instrText>
      </w:r>
      <w:r>
        <w:fldChar w:fldCharType="separate"/>
      </w:r>
      <w:r w:rsidR="009169C3">
        <w:t>6</w:t>
      </w:r>
      <w:r>
        <w:fldChar w:fldCharType="end"/>
      </w:r>
      <w:r w:rsidR="009169C3">
        <w:t xml:space="preserve">  Application of the Specification</w:t>
      </w:r>
      <w:bookmarkEnd w:id="44"/>
      <w:bookmarkEnd w:id="45"/>
      <w:bookmarkEnd w:id="46"/>
      <w:bookmarkEnd w:id="47"/>
      <w:bookmarkEnd w:id="48"/>
      <w:bookmarkEnd w:id="49"/>
    </w:p>
    <w:p w14:paraId="6EF97635" w14:textId="77777777" w:rsidR="009169C3" w:rsidRDefault="009169C3" w:rsidP="00D24826">
      <w:pPr>
        <w:jc w:val="left"/>
      </w:pPr>
      <w:r>
        <w:t xml:space="preserve">This specification is intended for developers of </w:t>
      </w:r>
      <w:proofErr w:type="spellStart"/>
      <w:r>
        <w:t>VXI</w:t>
      </w:r>
      <w:r>
        <w:rPr>
          <w:i/>
        </w:rPr>
        <w:t>plug&amp;play</w:t>
      </w:r>
      <w:proofErr w:type="spellEnd"/>
      <w:r>
        <w:t xml:space="preserve"> system components.  It contains definitions and descriptions of all the components required to develop a complete VXI system.  For each defined framework, explicit rules should be followed for the vendor to claim compliance to the framework.  These rules ensure end-user success when that framework is selected for a user application.</w:t>
      </w:r>
    </w:p>
    <w:bookmarkStart w:id="50" w:name="_Toc342100375"/>
    <w:bookmarkStart w:id="51" w:name="_Toc342109406"/>
    <w:p w14:paraId="7338D1DA" w14:textId="77777777" w:rsidR="009169C3" w:rsidRDefault="00A43454" w:rsidP="00655C10">
      <w:pPr>
        <w:pStyle w:val="Heading2"/>
      </w:pPr>
      <w:r>
        <w:fldChar w:fldCharType="begin" w:fldLock="1"/>
      </w:r>
      <w:r w:rsidR="009169C3">
        <w:instrText>seq DocSection \c</w:instrText>
      </w:r>
      <w:r>
        <w:fldChar w:fldCharType="separate"/>
      </w:r>
      <w:bookmarkStart w:id="52" w:name="_Toc421072981"/>
      <w:bookmarkStart w:id="53" w:name="_Toc184114210"/>
      <w:bookmarkStart w:id="54" w:name="_Toc520978757"/>
      <w:r w:rsidR="009169C3">
        <w:t>2</w:t>
      </w:r>
      <w:r>
        <w:fldChar w:fldCharType="end"/>
      </w:r>
      <w:r w:rsidR="009169C3">
        <w:t>.</w:t>
      </w:r>
      <w:fldSimple w:instr="SEQ subsection \* MERGEFORMAT">
        <w:r w:rsidR="00E649C3">
          <w:rPr>
            <w:noProof/>
          </w:rPr>
          <w:t>7</w:t>
        </w:r>
      </w:fldSimple>
      <w:r w:rsidR="009169C3">
        <w:t xml:space="preserve"> </w:t>
      </w:r>
      <w:r w:rsidR="00655C10">
        <w:t xml:space="preserve"> </w:t>
      </w:r>
      <w:r w:rsidR="009169C3">
        <w:t>References</w:t>
      </w:r>
      <w:bookmarkEnd w:id="50"/>
      <w:bookmarkEnd w:id="51"/>
      <w:bookmarkEnd w:id="52"/>
      <w:bookmarkEnd w:id="53"/>
      <w:bookmarkEnd w:id="54"/>
    </w:p>
    <w:p w14:paraId="65D7891C" w14:textId="77777777" w:rsidR="009169C3" w:rsidRDefault="009169C3" w:rsidP="00655C10">
      <w:pPr>
        <w:keepNext/>
        <w:jc w:val="left"/>
      </w:pPr>
      <w:r>
        <w:t xml:space="preserve">Other documents were used as source material in the creation of this specification.  In addition, other </w:t>
      </w:r>
      <w:proofErr w:type="spellStart"/>
      <w:r>
        <w:t>VXI</w:t>
      </w:r>
      <w:r>
        <w:rPr>
          <w:i/>
        </w:rPr>
        <w:t>plug&amp;play</w:t>
      </w:r>
      <w:proofErr w:type="spellEnd"/>
      <w:r>
        <w:t xml:space="preserve"> documents may be of interest as you read this specification.  These other related documents are as follows:</w:t>
      </w:r>
    </w:p>
    <w:p w14:paraId="18B3ED30" w14:textId="77777777" w:rsidR="009169C3" w:rsidRDefault="009169C3">
      <w:r>
        <w:t>•</w:t>
      </w:r>
      <w:r>
        <w:tab/>
        <w:t>VPP-1</w:t>
      </w:r>
      <w:r>
        <w:tab/>
      </w:r>
      <w:r>
        <w:tab/>
      </w:r>
      <w:r>
        <w:rPr>
          <w:i/>
        </w:rPr>
        <w:t>Charter Document</w:t>
      </w:r>
    </w:p>
    <w:p w14:paraId="499F0123" w14:textId="77777777" w:rsidR="009169C3" w:rsidRDefault="009169C3">
      <w:r>
        <w:t>•</w:t>
      </w:r>
      <w:r>
        <w:tab/>
        <w:t>VPP-3.x</w:t>
      </w:r>
      <w:r>
        <w:tab/>
      </w:r>
      <w:r>
        <w:rPr>
          <w:i/>
        </w:rPr>
        <w:t>Instrument Driver Specifications</w:t>
      </w:r>
    </w:p>
    <w:p w14:paraId="73FB661E" w14:textId="77777777" w:rsidR="009169C3" w:rsidRDefault="009169C3">
      <w:r>
        <w:t>•</w:t>
      </w:r>
      <w:r>
        <w:tab/>
        <w:t>VPP-4.x</w:t>
      </w:r>
      <w:r>
        <w:tab/>
      </w:r>
      <w:r>
        <w:rPr>
          <w:i/>
        </w:rPr>
        <w:t>VISA Virtual Instrument Software Architecture Specifications</w:t>
      </w:r>
    </w:p>
    <w:p w14:paraId="0E8974E7" w14:textId="77777777" w:rsidR="009169C3" w:rsidRDefault="009169C3">
      <w:r>
        <w:t>•</w:t>
      </w:r>
      <w:r>
        <w:tab/>
        <w:t>VPP-6</w:t>
      </w:r>
      <w:r>
        <w:tab/>
      </w:r>
      <w:r>
        <w:tab/>
      </w:r>
      <w:r>
        <w:rPr>
          <w:i/>
        </w:rPr>
        <w:t>Installation and Packaging Specification</w:t>
      </w:r>
    </w:p>
    <w:p w14:paraId="4A5679E4" w14:textId="77777777" w:rsidR="009169C3" w:rsidRDefault="009169C3">
      <w:pPr>
        <w:rPr>
          <w:i/>
        </w:rPr>
      </w:pPr>
      <w:r>
        <w:t>•</w:t>
      </w:r>
      <w:r>
        <w:tab/>
        <w:t>VPP-7</w:t>
      </w:r>
      <w:r>
        <w:tab/>
      </w:r>
      <w:r>
        <w:tab/>
      </w:r>
      <w:r>
        <w:rPr>
          <w:i/>
        </w:rPr>
        <w:t xml:space="preserve">Soft Front Panel Specification </w:t>
      </w:r>
    </w:p>
    <w:p w14:paraId="728EED9A" w14:textId="77777777" w:rsidR="009169C3" w:rsidRDefault="009169C3">
      <w:pPr>
        <w:rPr>
          <w:i/>
        </w:rPr>
      </w:pPr>
      <w:r>
        <w:t>•</w:t>
      </w:r>
      <w:r>
        <w:tab/>
        <w:t>VPP-9</w:t>
      </w:r>
      <w:r>
        <w:tab/>
      </w:r>
      <w:r>
        <w:tab/>
      </w:r>
      <w:r>
        <w:rPr>
          <w:i/>
        </w:rPr>
        <w:t>Instrument Vendor Abbreviations</w:t>
      </w:r>
    </w:p>
    <w:p w14:paraId="703E1B9D" w14:textId="77777777" w:rsidR="009169C3" w:rsidRDefault="009169C3">
      <w:r>
        <w:t>•</w:t>
      </w:r>
      <w:r>
        <w:tab/>
        <w:t xml:space="preserve">IEEE 1155 </w:t>
      </w:r>
      <w:r>
        <w:tab/>
      </w:r>
      <w:proofErr w:type="spellStart"/>
      <w:r>
        <w:t>VXIbus</w:t>
      </w:r>
      <w:proofErr w:type="spellEnd"/>
      <w:r>
        <w:t xml:space="preserve"> Specification</w:t>
      </w:r>
      <w:bookmarkStart w:id="55" w:name="_Toc326990696"/>
    </w:p>
    <w:bookmarkStart w:id="56" w:name="_Toc342100376"/>
    <w:bookmarkStart w:id="57" w:name="_Toc342109407"/>
    <w:p w14:paraId="19B63AD1" w14:textId="77777777" w:rsidR="009169C3" w:rsidRDefault="00A43454">
      <w:pPr>
        <w:pStyle w:val="Heading2"/>
      </w:pPr>
      <w:r>
        <w:fldChar w:fldCharType="begin" w:fldLock="1"/>
      </w:r>
      <w:r w:rsidR="009169C3">
        <w:instrText>seq DocSection \c</w:instrText>
      </w:r>
      <w:r>
        <w:fldChar w:fldCharType="separate"/>
      </w:r>
      <w:bookmarkStart w:id="58" w:name="_Toc421072982"/>
      <w:bookmarkStart w:id="59" w:name="_Toc184114211"/>
      <w:bookmarkStart w:id="60" w:name="_Toc520978758"/>
      <w:r w:rsidR="009169C3">
        <w:t>2</w:t>
      </w:r>
      <w:r>
        <w:fldChar w:fldCharType="end"/>
      </w:r>
      <w:r w:rsidR="009169C3">
        <w:t>.</w:t>
      </w:r>
      <w:fldSimple w:instr="SEQ subsection \* MERGEFORMAT">
        <w:r w:rsidR="00E649C3">
          <w:rPr>
            <w:noProof/>
          </w:rPr>
          <w:t>8</w:t>
        </w:r>
      </w:fldSimple>
      <w:r w:rsidR="00655C10">
        <w:t xml:space="preserve"> </w:t>
      </w:r>
      <w:r w:rsidR="009169C3">
        <w:t xml:space="preserve"> Definitions of Terms and Acronyms</w:t>
      </w:r>
      <w:bookmarkEnd w:id="55"/>
      <w:bookmarkEnd w:id="56"/>
      <w:bookmarkEnd w:id="57"/>
      <w:bookmarkEnd w:id="58"/>
      <w:bookmarkEnd w:id="59"/>
      <w:bookmarkEnd w:id="60"/>
    </w:p>
    <w:p w14:paraId="7EFB233D" w14:textId="77777777" w:rsidR="009169C3" w:rsidRDefault="009169C3">
      <w:r>
        <w:t>The following are some commonly used terms within this document.</w:t>
      </w:r>
    </w:p>
    <w:p w14:paraId="0383C7A9" w14:textId="77777777" w:rsidR="009169C3" w:rsidRDefault="009169C3">
      <w:r>
        <w:t>•</w:t>
      </w:r>
      <w:r>
        <w:tab/>
        <w:t>ADE</w:t>
      </w:r>
      <w:r>
        <w:tab/>
        <w:t>Application Development Environment</w:t>
      </w:r>
    </w:p>
    <w:p w14:paraId="718F5278" w14:textId="77777777" w:rsidR="009169C3" w:rsidRDefault="009169C3">
      <w:r>
        <w:t>•</w:t>
      </w:r>
      <w:r>
        <w:tab/>
        <w:t>GPIB</w:t>
      </w:r>
      <w:r>
        <w:tab/>
        <w:t>General Purpose Interface Bus (IEEE 488)</w:t>
      </w:r>
    </w:p>
    <w:p w14:paraId="225BA8A7" w14:textId="77777777" w:rsidR="009169C3" w:rsidRDefault="009169C3">
      <w:r>
        <w:t>•</w:t>
      </w:r>
      <w:r>
        <w:tab/>
        <w:t>VXI</w:t>
      </w:r>
      <w:r>
        <w:tab/>
      </w:r>
      <w:proofErr w:type="spellStart"/>
      <w:r>
        <w:t>VMEbus</w:t>
      </w:r>
      <w:proofErr w:type="spellEnd"/>
      <w:r>
        <w:t xml:space="preserve"> Extensions for Instrumentation (IEEE 1155)</w:t>
      </w:r>
    </w:p>
    <w:p w14:paraId="3161C73D" w14:textId="77777777" w:rsidR="009169C3" w:rsidRDefault="009169C3">
      <w:r>
        <w:t>•</w:t>
      </w:r>
      <w:r>
        <w:tab/>
        <w:t>VISA</w:t>
      </w:r>
      <w:r>
        <w:tab/>
        <w:t>Virtual Instrument Software Architecture</w:t>
      </w:r>
    </w:p>
    <w:p w14:paraId="0F254E53" w14:textId="77777777" w:rsidR="009169C3" w:rsidRDefault="009169C3">
      <w:r>
        <w:lastRenderedPageBreak/>
        <w:t>•</w:t>
      </w:r>
      <w:r>
        <w:tab/>
        <w:t>MXI</w:t>
      </w:r>
      <w:r>
        <w:tab/>
        <w:t>Multisystem Extension Interface</w:t>
      </w:r>
    </w:p>
    <w:bookmarkStart w:id="61" w:name="_Toc342100377"/>
    <w:bookmarkStart w:id="62" w:name="_Toc342109408"/>
    <w:p w14:paraId="253A6D7E" w14:textId="77777777" w:rsidR="009169C3" w:rsidRDefault="00A43454">
      <w:pPr>
        <w:pStyle w:val="Heading2"/>
      </w:pPr>
      <w:r>
        <w:fldChar w:fldCharType="begin" w:fldLock="1"/>
      </w:r>
      <w:r w:rsidR="009169C3">
        <w:instrText>seq DocSection \c</w:instrText>
      </w:r>
      <w:r>
        <w:fldChar w:fldCharType="separate"/>
      </w:r>
      <w:bookmarkStart w:id="63" w:name="_Toc421072983"/>
      <w:bookmarkStart w:id="64" w:name="_Toc184114212"/>
      <w:bookmarkStart w:id="65" w:name="_Toc520978759"/>
      <w:r w:rsidR="009169C3">
        <w:t>2</w:t>
      </w:r>
      <w:r>
        <w:fldChar w:fldCharType="end"/>
      </w:r>
      <w:r w:rsidR="009169C3">
        <w:t>.</w:t>
      </w:r>
      <w:fldSimple w:instr="SEQ subsection \* MERGEFORMAT">
        <w:r w:rsidR="00E649C3">
          <w:rPr>
            <w:noProof/>
          </w:rPr>
          <w:t>9</w:t>
        </w:r>
      </w:fldSimple>
      <w:r w:rsidR="00655C10">
        <w:t xml:space="preserve"> </w:t>
      </w:r>
      <w:r w:rsidR="009169C3">
        <w:t xml:space="preserve"> Conventions</w:t>
      </w:r>
      <w:bookmarkEnd w:id="61"/>
      <w:bookmarkEnd w:id="62"/>
      <w:bookmarkEnd w:id="63"/>
      <w:bookmarkEnd w:id="64"/>
      <w:bookmarkEnd w:id="65"/>
    </w:p>
    <w:p w14:paraId="4D873C1C" w14:textId="77777777" w:rsidR="009169C3" w:rsidRDefault="009169C3" w:rsidP="00D24826">
      <w:pPr>
        <w:jc w:val="left"/>
      </w:pPr>
      <w:r>
        <w:t>The following headings appear on paragraphs throughout this specification.  These headings give special meaning to the paragraphs.</w:t>
      </w:r>
    </w:p>
    <w:p w14:paraId="5819E6FF" w14:textId="77777777" w:rsidR="009169C3" w:rsidRDefault="009169C3" w:rsidP="00D24826">
      <w:pPr>
        <w:jc w:val="left"/>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These words are not used in this manner for any other purpose.</w:t>
      </w:r>
    </w:p>
    <w:p w14:paraId="74BFA2E5" w14:textId="77777777" w:rsidR="009169C3" w:rsidRDefault="009169C3" w:rsidP="00D24826">
      <w:pPr>
        <w:jc w:val="left"/>
      </w:pPr>
      <w:r>
        <w:rPr>
          <w:i/>
        </w:rPr>
        <w:t>Recommendations</w:t>
      </w:r>
      <w:r>
        <w:t xml:space="preserve"> contain advice to implementers.  This advice affects the usability of the final device.  Recommendations are included in this standard to draw attention to particular characteristics that the authors believe to be important to end-user success.</w:t>
      </w:r>
    </w:p>
    <w:p w14:paraId="76D9185C" w14:textId="77777777" w:rsidR="009169C3" w:rsidRDefault="009169C3" w:rsidP="00D24826">
      <w:pPr>
        <w:jc w:val="left"/>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 </w:t>
      </w:r>
    </w:p>
    <w:p w14:paraId="0188744B" w14:textId="77777777" w:rsidR="000C28F3" w:rsidRDefault="000C28F3">
      <w:pPr>
        <w:pStyle w:val="Heading1"/>
        <w:sectPr w:rsidR="000C28F3">
          <w:headerReference w:type="even" r:id="rId26"/>
          <w:headerReference w:type="default" r:id="rId27"/>
          <w:footerReference w:type="even" r:id="rId28"/>
          <w:footerReference w:type="default" r:id="rId29"/>
          <w:footerReference w:type="first" r:id="rId30"/>
          <w:footnotePr>
            <w:numRestart w:val="eachSect"/>
          </w:footnotePr>
          <w:type w:val="oddPage"/>
          <w:pgSz w:w="12240" w:h="15840"/>
          <w:pgMar w:top="1440" w:right="1440" w:bottom="1440" w:left="1440" w:header="720" w:footer="720" w:gutter="0"/>
          <w:pgNumType w:start="1"/>
          <w:cols w:space="720"/>
          <w:noEndnote/>
        </w:sectPr>
      </w:pPr>
    </w:p>
    <w:p w14:paraId="6AE1FFE4"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9169C3">
        <w:instrText>DocSection</w:instrText>
      </w:r>
      <w:proofErr w:type="spellEnd"/>
      <w:r w:rsidR="009169C3">
        <w:instrText xml:space="preserve"> 3" \l 0</w:instrText>
      </w:r>
      <w:r>
        <w:fldChar w:fldCharType="end"/>
      </w:r>
      <w:bookmarkStart w:id="66" w:name="_Toc326990699"/>
      <w:bookmarkStart w:id="67" w:name="_Toc342100379"/>
      <w:bookmarkStart w:id="68" w:name="_Toc342109410"/>
      <w:bookmarkStart w:id="69" w:name="_Toc421072985"/>
      <w:bookmarkStart w:id="70" w:name="_Toc184114213"/>
      <w:bookmarkStart w:id="71" w:name="_Toc520978760"/>
      <w:r w:rsidR="009169C3">
        <w:t xml:space="preserve">Section </w:t>
      </w:r>
      <w:r>
        <w:fldChar w:fldCharType="begin" w:fldLock="1"/>
      </w:r>
      <w:r w:rsidR="00DD1F33">
        <w:instrText>seq DocSection</w:instrText>
      </w:r>
      <w:r>
        <w:fldChar w:fldCharType="separate"/>
      </w:r>
      <w:r w:rsidR="009169C3">
        <w:t>3</w:t>
      </w:r>
      <w:r>
        <w:fldChar w:fldCharType="end"/>
      </w:r>
      <w:r w:rsidR="002615E7">
        <w:tab/>
      </w:r>
      <w:r w:rsidR="009169C3">
        <w:br/>
      </w:r>
      <w:r>
        <w:fldChar w:fldCharType="begin"/>
      </w:r>
      <w:proofErr w:type="spellStart"/>
      <w:r w:rsidR="009169C3">
        <w:instrText>tc</w:instrText>
      </w:r>
      <w:proofErr w:type="spellEnd"/>
      <w:r w:rsidR="009169C3">
        <w:instrText xml:space="preserve"> "Introduction to System Frameworks" \l 0</w:instrText>
      </w:r>
      <w:r>
        <w:fldChar w:fldCharType="end"/>
      </w:r>
      <w:r w:rsidR="009169C3">
        <w:t>Introduction to System Frameworks</w:t>
      </w:r>
      <w:bookmarkEnd w:id="66"/>
      <w:bookmarkEnd w:id="67"/>
      <w:bookmarkEnd w:id="68"/>
      <w:bookmarkEnd w:id="69"/>
      <w:bookmarkEnd w:id="70"/>
      <w:bookmarkEnd w:id="71"/>
    </w:p>
    <w:p w14:paraId="7B22B2D4" w14:textId="77777777" w:rsidR="002615E7" w:rsidRDefault="002615E7" w:rsidP="002615E7">
      <w:pPr>
        <w:tabs>
          <w:tab w:val="right" w:pos="9360"/>
        </w:tabs>
        <w:spacing w:before="0"/>
      </w:pPr>
      <w:r>
        <w:rPr>
          <w:u w:val="single"/>
        </w:rPr>
        <w:tab/>
      </w:r>
    </w:p>
    <w:bookmarkStart w:id="72" w:name="_Toc326990700"/>
    <w:bookmarkStart w:id="73" w:name="_Toc342100380"/>
    <w:bookmarkStart w:id="74" w:name="_Toc342109411"/>
    <w:p w14:paraId="7D33750F" w14:textId="77777777" w:rsidR="009169C3" w:rsidRDefault="00A43454">
      <w:pPr>
        <w:pStyle w:val="Heading2"/>
      </w:pPr>
      <w:r>
        <w:fldChar w:fldCharType="begin" w:fldLock="1"/>
      </w:r>
      <w:r w:rsidR="009169C3">
        <w:instrText>seq DocSection \c</w:instrText>
      </w:r>
      <w:r>
        <w:fldChar w:fldCharType="separate"/>
      </w:r>
      <w:bookmarkStart w:id="75" w:name="_Toc421072986"/>
      <w:bookmarkStart w:id="76" w:name="_Toc184114214"/>
      <w:bookmarkStart w:id="77" w:name="_Toc520978761"/>
      <w:r w:rsidR="009169C3">
        <w:t>3</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72"/>
      <w:bookmarkEnd w:id="73"/>
      <w:bookmarkEnd w:id="74"/>
      <w:bookmarkEnd w:id="75"/>
      <w:bookmarkEnd w:id="76"/>
      <w:bookmarkEnd w:id="77"/>
    </w:p>
    <w:p w14:paraId="3A1EBF01" w14:textId="77777777" w:rsidR="009169C3" w:rsidRDefault="009169C3" w:rsidP="00D24826">
      <w:pPr>
        <w:jc w:val="left"/>
      </w:pPr>
      <w:r>
        <w:t xml:space="preserve">This section gives a detailed description of the </w:t>
      </w:r>
      <w:proofErr w:type="spellStart"/>
      <w:r>
        <w:t>VXI</w:t>
      </w:r>
      <w:r>
        <w:rPr>
          <w:i/>
        </w:rPr>
        <w:t>plug&amp;play</w:t>
      </w:r>
      <w:proofErr w:type="spellEnd"/>
      <w:r>
        <w:t xml:space="preserve"> </w:t>
      </w:r>
      <w:r>
        <w:rPr>
          <w:i/>
        </w:rPr>
        <w:t>System Frameworks Specification</w:t>
      </w:r>
      <w:r>
        <w:t xml:space="preserve">.  It describes the need for standard frameworks, standard framework implementation philosophy, the organization of the frameworks structure, and the relationships of these frameworks to the other elements of </w:t>
      </w:r>
      <w:proofErr w:type="spellStart"/>
      <w:r>
        <w:t>VXI</w:t>
      </w:r>
      <w:r>
        <w:rPr>
          <w:i/>
        </w:rPr>
        <w:t>plug&amp;play</w:t>
      </w:r>
      <w:proofErr w:type="spellEnd"/>
      <w:r>
        <w:t xml:space="preserve">.  The specific implementation of the </w:t>
      </w:r>
      <w:r>
        <w:rPr>
          <w:i/>
        </w:rPr>
        <w:t>System Frameworks Specification</w:t>
      </w:r>
      <w:r>
        <w:t xml:space="preserve"> is described in the following paragraphs.</w:t>
      </w:r>
    </w:p>
    <w:bookmarkStart w:id="78" w:name="_Toc326990701"/>
    <w:bookmarkStart w:id="79" w:name="_Toc342100381"/>
    <w:bookmarkStart w:id="80" w:name="_Toc342109412"/>
    <w:p w14:paraId="48925B42" w14:textId="77777777" w:rsidR="009169C3" w:rsidRDefault="00A43454">
      <w:pPr>
        <w:pStyle w:val="Heading2"/>
        <w:rPr>
          <w:b w:val="0"/>
          <w:sz w:val="24"/>
        </w:rPr>
      </w:pPr>
      <w:r>
        <w:fldChar w:fldCharType="begin" w:fldLock="1"/>
      </w:r>
      <w:r w:rsidR="009169C3">
        <w:instrText>seq DocSection \c</w:instrText>
      </w:r>
      <w:r>
        <w:fldChar w:fldCharType="separate"/>
      </w:r>
      <w:bookmarkStart w:id="81" w:name="_Toc421072987"/>
      <w:bookmarkStart w:id="82" w:name="_Toc184114215"/>
      <w:bookmarkStart w:id="83" w:name="_Toc520978762"/>
      <w:r w:rsidR="009169C3">
        <w:t>3</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The VXI Standard</w:t>
      </w:r>
      <w:bookmarkEnd w:id="78"/>
      <w:bookmarkEnd w:id="79"/>
      <w:bookmarkEnd w:id="80"/>
      <w:bookmarkEnd w:id="81"/>
      <w:bookmarkEnd w:id="82"/>
      <w:bookmarkEnd w:id="83"/>
    </w:p>
    <w:p w14:paraId="31C3E146" w14:textId="77777777" w:rsidR="009169C3" w:rsidRDefault="009169C3" w:rsidP="00D24826">
      <w:pPr>
        <w:jc w:val="left"/>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14:paraId="42A5FC4B" w14:textId="77777777" w:rsidR="009169C3" w:rsidRDefault="009169C3" w:rsidP="00D24826">
      <w:pPr>
        <w:jc w:val="left"/>
      </w:pPr>
      <w:r>
        <w:t xml:space="preserve">VXI provides many mechanisms that support instrument interoperability.  It provides a standard backplane electrical interface, standard mechanical packaging, standard system management and communications methods, and limits on local electromagnetic radiation and susceptibility.  All of these requirements guarantee hardware compatibility and interoperability. </w:t>
      </w:r>
    </w:p>
    <w:bookmarkStart w:id="84" w:name="_Toc326990702"/>
    <w:bookmarkStart w:id="85" w:name="_Toc342100382"/>
    <w:bookmarkStart w:id="86" w:name="_Toc342109413"/>
    <w:p w14:paraId="74CC961F" w14:textId="77777777" w:rsidR="009169C3" w:rsidRDefault="00A43454">
      <w:pPr>
        <w:pStyle w:val="Heading2"/>
      </w:pPr>
      <w:r>
        <w:fldChar w:fldCharType="begin" w:fldLock="1"/>
      </w:r>
      <w:r w:rsidR="009169C3">
        <w:instrText>seq DocSection \c</w:instrText>
      </w:r>
      <w:r>
        <w:fldChar w:fldCharType="separate"/>
      </w:r>
      <w:bookmarkStart w:id="87" w:name="_Toc421072988"/>
      <w:bookmarkStart w:id="88" w:name="_Toc184114216"/>
      <w:bookmarkStart w:id="89" w:name="_Toc520978763"/>
      <w:r w:rsidR="009169C3">
        <w:t>3</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Need for Further Standards</w:t>
      </w:r>
      <w:bookmarkEnd w:id="84"/>
      <w:bookmarkEnd w:id="85"/>
      <w:bookmarkEnd w:id="86"/>
      <w:bookmarkEnd w:id="87"/>
      <w:bookmarkEnd w:id="88"/>
      <w:bookmarkEnd w:id="89"/>
    </w:p>
    <w:p w14:paraId="67A80B09" w14:textId="77777777" w:rsidR="009169C3" w:rsidRDefault="009169C3" w:rsidP="00D24826">
      <w:pPr>
        <w:jc w:val="left"/>
      </w:pPr>
      <w:r>
        <w:t>Although the VXI standard ensured hardware interoperability, it did not address the implementation of system software and other system interfaces.  These interfaces connect hardware and software products to form an integrated system.  Because of the broad array of computers, operating systems and programming languages, selecting components that work together to control a VXI system can be challenging.</w:t>
      </w:r>
    </w:p>
    <w:p w14:paraId="34BC4823" w14:textId="77777777" w:rsidR="009169C3" w:rsidRDefault="009169C3" w:rsidP="00D24826">
      <w:pPr>
        <w:jc w:val="left"/>
      </w:pPr>
      <w:r>
        <w:lastRenderedPageBreak/>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14:paraId="362847D3" w14:textId="77777777" w:rsidR="009169C3" w:rsidRDefault="009169C3">
      <w:pPr>
        <w:ind w:left="2880"/>
        <w:jc w:val="left"/>
      </w:pPr>
      <w:r w:rsidRPr="00950A2C">
        <w:rPr>
          <w:b/>
          <w:sz w:val="20"/>
        </w:rPr>
        <w:object w:dxaOrig="4901" w:dyaOrig="2320" w14:anchorId="23B08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115.8pt" o:ole="" fillcolor="window">
            <v:imagedata r:id="rId31" o:title=""/>
          </v:shape>
          <o:OLEObject Type="Embed" ProgID="MSDraw.Drawing.8.1" ShapeID="_x0000_i1025" DrawAspect="Content" ObjectID="_1735061632" r:id="rId32"/>
        </w:object>
      </w:r>
    </w:p>
    <w:p w14:paraId="42582CB7" w14:textId="77777777" w:rsidR="009169C3" w:rsidRDefault="009169C3">
      <w:pPr>
        <w:ind w:left="2880"/>
        <w:jc w:val="left"/>
      </w:pPr>
      <w:bookmarkStart w:id="90" w:name="FigSysCommIf"/>
      <w:r>
        <w:t xml:space="preserve">Figure </w:t>
      </w:r>
      <w:fldSimple w:instr="SEQ DocSection \c \* MERGEFORMAT" w:fldLock="1">
        <w:r>
          <w:rPr>
            <w:noProof/>
          </w:rPr>
          <w:t>3</w:t>
        </w:r>
      </w:fldSimple>
      <w:r>
        <w:t>-</w:t>
      </w:r>
      <w:fldSimple w:instr="SEQ DocField \r 1 \* MERGEFORMAT" w:fldLock="1">
        <w:r>
          <w:rPr>
            <w:noProof/>
          </w:rPr>
          <w:t>1</w:t>
        </w:r>
      </w:fldSimple>
      <w:r>
        <w:t xml:space="preserve"> System Communication Interface</w:t>
      </w:r>
      <w:bookmarkEnd w:id="90"/>
    </w:p>
    <w:p w14:paraId="4BB831C3" w14:textId="77777777" w:rsidR="009169C3" w:rsidRDefault="009169C3">
      <w:pPr>
        <w:jc w:val="center"/>
      </w:pPr>
    </w:p>
    <w:p w14:paraId="7459D20A" w14:textId="77777777" w:rsidR="009169C3" w:rsidRDefault="009169C3" w:rsidP="00D24826">
      <w:pPr>
        <w:jc w:val="left"/>
      </w:pPr>
      <w:r>
        <w:t xml:space="preserve">At least three software interfaces must work together to provide communications in a VXI system.  These interfaces are the </w:t>
      </w:r>
      <w:r>
        <w:rPr>
          <w:i/>
        </w:rPr>
        <w:t>instrument interface</w:t>
      </w:r>
      <w:r>
        <w:t xml:space="preserve">, the </w:t>
      </w:r>
      <w:r>
        <w:rPr>
          <w:i/>
        </w:rPr>
        <w:t>communications interface,</w:t>
      </w:r>
      <w:r>
        <w:t xml:space="preserve"> and the </w:t>
      </w:r>
      <w:r>
        <w:rPr>
          <w:i/>
        </w:rPr>
        <w:t>instrument driver interface</w:t>
      </w:r>
      <w:r>
        <w:t xml:space="preserve"> as shown in </w:t>
      </w:r>
      <w:fldSimple w:instr="REF FigSysCommIf  \* MERGEFORMAT" w:fldLock="1">
        <w:r>
          <w:t xml:space="preserve">Figure </w:t>
        </w:r>
        <w:r>
          <w:rPr>
            <w:noProof/>
          </w:rPr>
          <w:t>3-1</w:t>
        </w:r>
        <w:r>
          <w:t xml:space="preserve"> System Communication Interface</w:t>
        </w:r>
      </w:fldSimple>
      <w:r>
        <w:t xml:space="preserve">.  Examples of the instrument interface are VXI Word Serial Protocol, VXI Register Based, GPIB, and RS-232.  Each of these interfaces defines a unique protocol to transfer information between the instrument and the controller.  The communications interface provides connection to each instrument interface in a standard way.  Examples of this type of interface are NI-VXI/NI-488, </w:t>
      </w:r>
      <w:proofErr w:type="spellStart"/>
      <w:r>
        <w:t>EpConnect</w:t>
      </w:r>
      <w:proofErr w:type="spellEnd"/>
      <w:r>
        <w:t>, and SICL.  The instrument driver interface provides a link between a communication interface and a particular application program.  The instrument driver adds additional abstraction to the instrument command language to reduce the knowledge and effort required to develop test applications.</w:t>
      </w:r>
    </w:p>
    <w:p w14:paraId="34DBBF6C" w14:textId="77777777" w:rsidR="009169C3" w:rsidRDefault="009169C3" w:rsidP="00D24826">
      <w:pPr>
        <w:jc w:val="left"/>
      </w:pPr>
      <w:r>
        <w:t>All of the software modules and interfaces described above are dependent on the computer and operating system for which they have been designed.  Even within the PC environment there are both DOS users and MS Windows users.</w:t>
      </w:r>
      <w:r w:rsidR="00584BA5">
        <w:t xml:space="preserve"> </w:t>
      </w:r>
      <w:r>
        <w:t>Without additional standards, the system designer is required to determine the compatibility of all of the components outlined above.  Because this is a difficult task, the designer often selects components from a single vendor with the hope that all components from that vendor are compatible.  If compatibility problems arise, the designers know which vendor to call for help.  Unfortunately, this single-vendor approach locks the designer into a closed system.  It removes the benefits of the open, multi-vendor VXI systems approach.</w:t>
      </w:r>
    </w:p>
    <w:bookmarkStart w:id="91" w:name="_Toc326990703"/>
    <w:bookmarkStart w:id="92" w:name="_Toc342100383"/>
    <w:bookmarkStart w:id="93" w:name="_Toc342109414"/>
    <w:p w14:paraId="6D4B5A63" w14:textId="77777777" w:rsidR="009169C3" w:rsidRDefault="00A43454">
      <w:pPr>
        <w:pStyle w:val="Heading2"/>
      </w:pPr>
      <w:r>
        <w:fldChar w:fldCharType="begin" w:fldLock="1"/>
      </w:r>
      <w:r w:rsidR="009169C3">
        <w:instrText>seq DocSection \c</w:instrText>
      </w:r>
      <w:r>
        <w:fldChar w:fldCharType="separate"/>
      </w:r>
      <w:bookmarkStart w:id="94" w:name="_Toc421072989"/>
      <w:bookmarkStart w:id="95" w:name="_Toc184114217"/>
      <w:bookmarkStart w:id="96" w:name="_Toc520978764"/>
      <w:r w:rsidR="009169C3">
        <w:t>3</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System Frameworks</w:t>
      </w:r>
      <w:bookmarkEnd w:id="91"/>
      <w:bookmarkEnd w:id="92"/>
      <w:bookmarkEnd w:id="93"/>
      <w:bookmarkEnd w:id="94"/>
      <w:bookmarkEnd w:id="95"/>
      <w:bookmarkEnd w:id="96"/>
    </w:p>
    <w:p w14:paraId="7ED78517" w14:textId="77777777" w:rsidR="009169C3" w:rsidRDefault="009169C3" w:rsidP="00D24826">
      <w:pPr>
        <w:jc w:val="left"/>
      </w:pPr>
      <w:r>
        <w:t xml:space="preserve">To address the problem of selection and integration of system components, </w:t>
      </w:r>
      <w:proofErr w:type="spellStart"/>
      <w:r>
        <w:t>VXIplug&amp;play</w:t>
      </w:r>
      <w:proofErr w:type="spellEnd"/>
      <w:r>
        <w:t xml:space="preserve"> defines a number of system frameworks.  Each framework supports a popular test system design approach. It has a specific name which can be referenced by system designers and advertised by component manufacturers.  System designers can select a specific framework for their application and select from the available system components that conform to that framework.</w:t>
      </w:r>
    </w:p>
    <w:p w14:paraId="2D19D0BF" w14:textId="77777777" w:rsidR="009169C3" w:rsidRDefault="009169C3" w:rsidP="00D24826">
      <w:pPr>
        <w:jc w:val="left"/>
      </w:pPr>
      <w:r>
        <w:lastRenderedPageBreak/>
        <w:t xml:space="preserve">Each system framework contains a number of components.  Some of these components are included because they provide basic capabilities which other framework components depend on.  Other </w:t>
      </w:r>
      <w:proofErr w:type="spellStart"/>
      <w:r>
        <w:t>VXIplug&amp;play</w:t>
      </w:r>
      <w:proofErr w:type="spellEnd"/>
      <w:r>
        <w:t xml:space="preserve"> components are selected by the system designer or end user in a menu fashion, such as the application development environment.</w:t>
      </w:r>
    </w:p>
    <w:p w14:paraId="5269FFEF" w14:textId="77777777" w:rsidR="009169C3" w:rsidRDefault="009169C3" w:rsidP="00D24826">
      <w:pPr>
        <w:jc w:val="left"/>
      </w:pPr>
      <w:r>
        <w:t xml:space="preserve">A </w:t>
      </w:r>
      <w:proofErr w:type="spellStart"/>
      <w:r>
        <w:t>VXIplug&amp;play</w:t>
      </w:r>
      <w:proofErr w:type="spellEnd"/>
      <w:r>
        <w:t xml:space="preserve"> system framework is a well-defined set of components.  This set contains all of the necessary components to build a complete test system.  The framework definition contains rules, recommendations, and permissions, all of which define the required compatibility and interoperability of each component in the set.</w:t>
      </w:r>
    </w:p>
    <w:p w14:paraId="478C57C7" w14:textId="77777777" w:rsidR="009169C3" w:rsidRDefault="009169C3">
      <w:r>
        <w:t>Specifically, each framework contains, but is not limited, to the following components:</w:t>
      </w:r>
    </w:p>
    <w:p w14:paraId="6E1052F8" w14:textId="77777777" w:rsidR="009169C3" w:rsidRDefault="009169C3">
      <w:r>
        <w:t>•</w:t>
      </w:r>
      <w:r>
        <w:tab/>
        <w:t>Requirements for the Control Computer Hardware</w:t>
      </w:r>
    </w:p>
    <w:p w14:paraId="034BE098" w14:textId="77777777" w:rsidR="009169C3" w:rsidRDefault="009169C3">
      <w:r>
        <w:t>•</w:t>
      </w:r>
      <w:r>
        <w:tab/>
        <w:t>Operating System</w:t>
      </w:r>
    </w:p>
    <w:p w14:paraId="10F3DB4C" w14:textId="77777777" w:rsidR="009169C3" w:rsidRDefault="009169C3">
      <w:r>
        <w:t>•</w:t>
      </w:r>
      <w:r>
        <w:tab/>
        <w:t>VISA Interface and I/O Software</w:t>
      </w:r>
    </w:p>
    <w:p w14:paraId="7630AF4D" w14:textId="77777777" w:rsidR="009169C3" w:rsidRDefault="009169C3">
      <w:r>
        <w:t>•</w:t>
      </w:r>
      <w:r>
        <w:tab/>
        <w:t>Instrument Drivers</w:t>
      </w:r>
    </w:p>
    <w:p w14:paraId="44C212C3" w14:textId="77777777" w:rsidR="009169C3" w:rsidRDefault="009169C3">
      <w:r>
        <w:t>•</w:t>
      </w:r>
      <w:r>
        <w:tab/>
        <w:t>Compatible Application Development Environments</w:t>
      </w:r>
    </w:p>
    <w:p w14:paraId="64568AFE" w14:textId="77777777" w:rsidR="009169C3" w:rsidRDefault="009169C3">
      <w:r>
        <w:t>•</w:t>
      </w:r>
      <w:r>
        <w:tab/>
        <w:t xml:space="preserve">Required Documentation and Installation Support </w:t>
      </w:r>
    </w:p>
    <w:p w14:paraId="671F2F67" w14:textId="77777777" w:rsidR="009169C3" w:rsidRDefault="009169C3">
      <w:r>
        <w:t>•</w:t>
      </w:r>
      <w:r>
        <w:tab/>
        <w:t xml:space="preserve">Soft Front Panel </w:t>
      </w:r>
    </w:p>
    <w:p w14:paraId="326A694C" w14:textId="77777777" w:rsidR="009169C3" w:rsidRDefault="009169C3">
      <w:r>
        <w:t>•</w:t>
      </w:r>
      <w:r>
        <w:tab/>
        <w:t>VXI Instruments, VXI Slot 0, System Controller, VXI Mainframe</w:t>
      </w:r>
    </w:p>
    <w:p w14:paraId="37564B26" w14:textId="77777777" w:rsidR="009169C3" w:rsidRDefault="009169C3" w:rsidP="00D24826">
      <w:pPr>
        <w:jc w:val="left"/>
        <w:rPr>
          <w:b/>
        </w:rPr>
      </w:pPr>
      <w:r>
        <w:t xml:space="preserve">Designing a system using a </w:t>
      </w:r>
      <w:proofErr w:type="spellStart"/>
      <w:r>
        <w:t>VXI</w:t>
      </w:r>
      <w:r>
        <w:rPr>
          <w:i/>
        </w:rPr>
        <w:t>plug&amp;play</w:t>
      </w:r>
      <w:proofErr w:type="spellEnd"/>
      <w:r>
        <w:t xml:space="preserve"> system framework means that the selected components are compatible and interoperable.  Following the framework requirements also ensures that all necessary system components have been included, resulting in a complete operational system.</w:t>
      </w:r>
    </w:p>
    <w:bookmarkStart w:id="97" w:name="_Toc326990704"/>
    <w:bookmarkStart w:id="98" w:name="_Toc342100384"/>
    <w:bookmarkStart w:id="99" w:name="_Toc342109415"/>
    <w:p w14:paraId="048DAFAC" w14:textId="77777777" w:rsidR="009169C3" w:rsidRDefault="00A43454">
      <w:pPr>
        <w:pStyle w:val="Heading2"/>
      </w:pPr>
      <w:r>
        <w:fldChar w:fldCharType="begin" w:fldLock="1"/>
      </w:r>
      <w:r w:rsidR="009169C3">
        <w:instrText>seq DocSection \c</w:instrText>
      </w:r>
      <w:r>
        <w:fldChar w:fldCharType="separate"/>
      </w:r>
      <w:bookmarkStart w:id="100" w:name="_Toc421072990"/>
      <w:bookmarkStart w:id="101" w:name="_Toc184114218"/>
      <w:bookmarkStart w:id="102" w:name="_Toc520978765"/>
      <w:r w:rsidR="009169C3">
        <w:t>3</w:t>
      </w:r>
      <w:r>
        <w:fldChar w:fldCharType="end"/>
      </w:r>
      <w:r w:rsidR="009169C3">
        <w:t>.</w:t>
      </w:r>
      <w:r>
        <w:fldChar w:fldCharType="begin" w:fldLock="1"/>
      </w:r>
      <w:r w:rsidR="00DD1F33">
        <w:instrText>seq subsection</w:instrText>
      </w:r>
      <w:r>
        <w:fldChar w:fldCharType="separate"/>
      </w:r>
      <w:r w:rsidR="009169C3">
        <w:t>5</w:t>
      </w:r>
      <w:r>
        <w:fldChar w:fldCharType="end"/>
      </w:r>
      <w:r w:rsidR="009169C3">
        <w:t xml:space="preserve">  Framework Definition</w:t>
      </w:r>
      <w:bookmarkEnd w:id="97"/>
      <w:bookmarkEnd w:id="98"/>
      <w:bookmarkEnd w:id="99"/>
      <w:bookmarkEnd w:id="100"/>
      <w:bookmarkEnd w:id="101"/>
      <w:bookmarkEnd w:id="102"/>
    </w:p>
    <w:p w14:paraId="4A991C2C" w14:textId="77777777" w:rsidR="009169C3" w:rsidRDefault="009169C3" w:rsidP="00D24826">
      <w:pPr>
        <w:jc w:val="left"/>
      </w:pPr>
      <w:r>
        <w:t>This document describes several system frameworks.  The frameworks defined in this document are popular with VXI system designers and end users.  As computer and software technology evolves, other hardware and software products may become popular within the VXI user community.  As this change occurs, new frameworks will be defined to incorporate new capabilities.  The next section, Common Framework Components, describes the requirements for the definition of new frameworks.</w:t>
      </w:r>
    </w:p>
    <w:p w14:paraId="6EDA90C9" w14:textId="77777777" w:rsidR="009169C3" w:rsidRDefault="009169C3">
      <w:pPr>
        <w:pStyle w:val="Heading1"/>
        <w:sectPr w:rsidR="009169C3" w:rsidSect="000C28F3">
          <w:headerReference w:type="even" r:id="rId33"/>
          <w:headerReference w:type="default" r:id="rId34"/>
          <w:footerReference w:type="even" r:id="rId35"/>
          <w:footerReference w:type="default" r:id="rId36"/>
          <w:footerReference w:type="first" r:id="rId37"/>
          <w:footnotePr>
            <w:numRestart w:val="eachSect"/>
          </w:footnotePr>
          <w:pgSz w:w="12240" w:h="15840"/>
          <w:pgMar w:top="1440" w:right="1440" w:bottom="1440" w:left="1440" w:header="720" w:footer="720" w:gutter="0"/>
          <w:pgNumType w:start="1"/>
          <w:cols w:space="720"/>
          <w:noEndnote/>
        </w:sectPr>
      </w:pPr>
    </w:p>
    <w:p w14:paraId="51F14FD3"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9169C3">
        <w:instrText>DocSection</w:instrText>
      </w:r>
      <w:proofErr w:type="spellEnd"/>
      <w:r w:rsidR="009169C3">
        <w:instrText xml:space="preserve"> 4" \l 0</w:instrText>
      </w:r>
      <w:r>
        <w:fldChar w:fldCharType="end"/>
      </w:r>
      <w:bookmarkStart w:id="103" w:name="_Toc326990705"/>
      <w:bookmarkStart w:id="104" w:name="_Toc342100385"/>
      <w:bookmarkStart w:id="105" w:name="_Toc342109416"/>
      <w:bookmarkStart w:id="106" w:name="_Toc421072991"/>
      <w:bookmarkStart w:id="107" w:name="_Toc184114219"/>
      <w:bookmarkStart w:id="108" w:name="_Toc520978766"/>
      <w:r w:rsidR="009169C3">
        <w:t xml:space="preserve">Section </w:t>
      </w:r>
      <w:r>
        <w:fldChar w:fldCharType="begin" w:fldLock="1"/>
      </w:r>
      <w:r w:rsidR="00DD1F33">
        <w:instrText>seq DocSection</w:instrText>
      </w:r>
      <w:r>
        <w:fldChar w:fldCharType="separate"/>
      </w:r>
      <w:r w:rsidR="009169C3">
        <w:t>4</w:t>
      </w:r>
      <w:r>
        <w:fldChar w:fldCharType="end"/>
      </w:r>
      <w:r w:rsidR="002615E7">
        <w:tab/>
      </w:r>
      <w:r w:rsidR="009169C3">
        <w:br/>
      </w:r>
      <w:r>
        <w:fldChar w:fldCharType="begin"/>
      </w:r>
      <w:proofErr w:type="spellStart"/>
      <w:r w:rsidR="009169C3">
        <w:instrText>tc</w:instrText>
      </w:r>
      <w:proofErr w:type="spellEnd"/>
      <w:r w:rsidR="009169C3">
        <w:instrText xml:space="preserve"> "Common Framework Components" \l 0</w:instrText>
      </w:r>
      <w:r>
        <w:fldChar w:fldCharType="end"/>
      </w:r>
      <w:r w:rsidR="009169C3">
        <w:t>Common Framework Components</w:t>
      </w:r>
      <w:bookmarkEnd w:id="103"/>
      <w:bookmarkEnd w:id="104"/>
      <w:bookmarkEnd w:id="105"/>
      <w:bookmarkEnd w:id="106"/>
      <w:bookmarkEnd w:id="107"/>
      <w:bookmarkEnd w:id="108"/>
    </w:p>
    <w:p w14:paraId="31904591" w14:textId="77777777" w:rsidR="009169C3" w:rsidRDefault="009169C3">
      <w:pPr>
        <w:tabs>
          <w:tab w:val="right" w:pos="9360"/>
        </w:tabs>
        <w:spacing w:before="0"/>
      </w:pPr>
      <w:r>
        <w:rPr>
          <w:u w:val="single"/>
        </w:rPr>
        <w:tab/>
      </w:r>
    </w:p>
    <w:p w14:paraId="06C9A572"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0DCAAC2"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bookmarkStart w:id="109" w:name="_Toc326990706"/>
    <w:bookmarkStart w:id="110" w:name="_Toc342100386"/>
    <w:bookmarkStart w:id="111" w:name="_Toc342109417"/>
    <w:p w14:paraId="2C8F8BA0" w14:textId="77777777" w:rsidR="009169C3" w:rsidRDefault="00A43454">
      <w:pPr>
        <w:pStyle w:val="Heading2"/>
      </w:pPr>
      <w:r>
        <w:fldChar w:fldCharType="begin" w:fldLock="1"/>
      </w:r>
      <w:r w:rsidR="009169C3">
        <w:instrText>seq DocSection \c</w:instrText>
      </w:r>
      <w:r>
        <w:fldChar w:fldCharType="separate"/>
      </w:r>
      <w:bookmarkStart w:id="112" w:name="_Toc421072992"/>
      <w:bookmarkStart w:id="113" w:name="_Toc184114220"/>
      <w:bookmarkStart w:id="114" w:name="_Toc520978767"/>
      <w:r w:rsidR="009169C3">
        <w:t>4</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09"/>
      <w:bookmarkEnd w:id="110"/>
      <w:bookmarkEnd w:id="111"/>
      <w:bookmarkEnd w:id="112"/>
      <w:bookmarkEnd w:id="113"/>
      <w:bookmarkEnd w:id="114"/>
    </w:p>
    <w:p w14:paraId="19EC46FB" w14:textId="77777777" w:rsidR="009169C3" w:rsidRDefault="009169C3" w:rsidP="00D24826">
      <w:pPr>
        <w:jc w:val="left"/>
      </w:pPr>
      <w:r>
        <w:t>This section describes the system components and technologies that provide a foundation for all of the defined system frameworks.  Where appropriate, it references other documents and standards which specifically define these components.</w:t>
      </w:r>
    </w:p>
    <w:bookmarkStart w:id="115" w:name="_Toc326990707"/>
    <w:bookmarkStart w:id="116" w:name="_Toc342100387"/>
    <w:bookmarkStart w:id="117" w:name="_Toc342109418"/>
    <w:p w14:paraId="186BBF99" w14:textId="77777777" w:rsidR="009169C3" w:rsidRDefault="00A43454">
      <w:pPr>
        <w:pStyle w:val="Heading2"/>
      </w:pPr>
      <w:r>
        <w:fldChar w:fldCharType="begin" w:fldLock="1"/>
      </w:r>
      <w:r w:rsidR="009169C3">
        <w:instrText>seq DocSection \c</w:instrText>
      </w:r>
      <w:r>
        <w:fldChar w:fldCharType="separate"/>
      </w:r>
      <w:bookmarkStart w:id="118" w:name="_Toc421072993"/>
      <w:bookmarkStart w:id="119" w:name="_Toc184114221"/>
      <w:bookmarkStart w:id="120" w:name="_Toc520978768"/>
      <w:r w:rsidR="009169C3">
        <w:t>4</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Instrument Interface</w:t>
      </w:r>
      <w:bookmarkEnd w:id="115"/>
      <w:bookmarkEnd w:id="116"/>
      <w:bookmarkEnd w:id="117"/>
      <w:bookmarkEnd w:id="118"/>
      <w:bookmarkEnd w:id="119"/>
      <w:bookmarkEnd w:id="120"/>
    </w:p>
    <w:p w14:paraId="78A21972" w14:textId="77777777" w:rsidR="009169C3" w:rsidRDefault="009169C3" w:rsidP="00D24826">
      <w:pPr>
        <w:jc w:val="left"/>
      </w:pPr>
      <w:r>
        <w:t xml:space="preserve">VXI, GPIB, RS-232, and other standards define protocols and methods for communicating information between instruments and a computer, which controls the actions of a test system.  These protocols and methods are defined within their respective standards and are maintained by various organizations.  The </w:t>
      </w:r>
      <w:proofErr w:type="spellStart"/>
      <w:r>
        <w:t>VXI</w:t>
      </w:r>
      <w:r>
        <w:rPr>
          <w:i/>
        </w:rPr>
        <w:t>plug&amp;play</w:t>
      </w:r>
      <w:proofErr w:type="spellEnd"/>
      <w:r>
        <w:t xml:space="preserve"> </w:t>
      </w:r>
      <w:r>
        <w:rPr>
          <w:i/>
        </w:rPr>
        <w:t>System Frameworks Specification</w:t>
      </w:r>
      <w:r>
        <w:t xml:space="preserve"> does not define any new communications standards but does require compatibility with specific standards for compliance.</w:t>
      </w:r>
    </w:p>
    <w:p w14:paraId="7DB7303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14:paraId="77C0E778" w14:textId="2F962135" w:rsidR="009169C3" w:rsidRDefault="009169C3">
      <w:pPr>
        <w:pStyle w:val="Ruletex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support </w:t>
      </w:r>
      <w:proofErr w:type="spellStart"/>
      <w:r>
        <w:t>VXIbus</w:t>
      </w:r>
      <w:proofErr w:type="spellEnd"/>
      <w:r>
        <w:t xml:space="preserve"> instruments.</w:t>
      </w:r>
    </w:p>
    <w:p w14:paraId="3E7CE9CB" w14:textId="77777777" w:rsidR="009169C3" w:rsidRDefault="009169C3">
      <w:pPr>
        <w:pStyle w:val="Recommendation"/>
      </w:pPr>
      <w:r>
        <w:t xml:space="preserve">RECOMMENDATION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5921ECAF" w14:textId="77777777" w:rsidR="009169C3" w:rsidRDefault="009169C3">
      <w:pPr>
        <w:pStyle w:val="Ruletext"/>
      </w:pPr>
      <w:proofErr w:type="spellStart"/>
      <w:r>
        <w:t>VXI</w:t>
      </w:r>
      <w:r>
        <w:rPr>
          <w:i/>
        </w:rPr>
        <w:t>plug&amp;play</w:t>
      </w:r>
      <w:proofErr w:type="spellEnd"/>
      <w:r>
        <w:t xml:space="preserve"> system frameworks should support IEEE 488 instruments.</w:t>
      </w:r>
    </w:p>
    <w:bookmarkStart w:id="121" w:name="_Toc326990708"/>
    <w:bookmarkStart w:id="122" w:name="_Toc342100388"/>
    <w:bookmarkStart w:id="123" w:name="_Toc342109419"/>
    <w:p w14:paraId="0581CA8C" w14:textId="77777777" w:rsidR="009169C3" w:rsidRDefault="00A43454">
      <w:pPr>
        <w:pStyle w:val="Heading2"/>
      </w:pPr>
      <w:r>
        <w:fldChar w:fldCharType="begin" w:fldLock="1"/>
      </w:r>
      <w:r w:rsidR="009169C3">
        <w:instrText>seq DocSection \c</w:instrText>
      </w:r>
      <w:r>
        <w:fldChar w:fldCharType="separate"/>
      </w:r>
      <w:bookmarkStart w:id="124" w:name="_Toc421072994"/>
      <w:bookmarkStart w:id="125" w:name="_Toc184114222"/>
      <w:bookmarkStart w:id="126" w:name="_Toc520978769"/>
      <w:r w:rsidR="009169C3">
        <w:t>4</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Communication Interface</w:t>
      </w:r>
      <w:bookmarkEnd w:id="121"/>
      <w:bookmarkEnd w:id="122"/>
      <w:bookmarkEnd w:id="123"/>
      <w:bookmarkEnd w:id="124"/>
      <w:bookmarkEnd w:id="125"/>
      <w:bookmarkEnd w:id="126"/>
    </w:p>
    <w:p w14:paraId="5F440F96" w14:textId="77777777" w:rsidR="009169C3" w:rsidRDefault="009169C3" w:rsidP="00D24826">
      <w:pPr>
        <w:jc w:val="left"/>
      </w:pPr>
      <w:r>
        <w:t xml:space="preserve">The communication interface links the instruments and the instrument drivers.  Because of the central role of the communication interface, creating and implementing interface standards is critical to the success of </w:t>
      </w:r>
      <w:proofErr w:type="spellStart"/>
      <w:r>
        <w:t>VXI</w:t>
      </w:r>
      <w:r>
        <w:rPr>
          <w:i/>
        </w:rPr>
        <w:t>plug&amp;play</w:t>
      </w:r>
      <w:proofErr w:type="spellEnd"/>
      <w:r>
        <w:t>.</w:t>
      </w:r>
    </w:p>
    <w:p w14:paraId="5116C635" w14:textId="77777777" w:rsidR="009169C3" w:rsidRDefault="009169C3">
      <w:pPr>
        <w:pStyle w:val="Rule"/>
      </w:pPr>
      <w:r>
        <w:lastRenderedPageBreak/>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rule</w:instrText>
      </w:r>
      <w:r w:rsidR="00A43454">
        <w:fldChar w:fldCharType="separate"/>
      </w:r>
      <w:r>
        <w:t>2</w:t>
      </w:r>
      <w:r w:rsidR="00A43454">
        <w:fldChar w:fldCharType="end"/>
      </w:r>
    </w:p>
    <w:p w14:paraId="71BEBB7D" w14:textId="77777777" w:rsidR="009169C3" w:rsidRDefault="009169C3" w:rsidP="00D24826">
      <w:pPr>
        <w:pStyle w:val="Ruletext"/>
        <w:jc w:val="left"/>
      </w:pPr>
      <w:r>
        <w:t xml:space="preserve">All </w:t>
      </w:r>
      <w:proofErr w:type="spellStart"/>
      <w:r>
        <w:t>VXI</w:t>
      </w:r>
      <w:r>
        <w:rPr>
          <w:i/>
        </w:rPr>
        <w:t>plug&amp;play</w:t>
      </w:r>
      <w:proofErr w:type="spellEnd"/>
      <w:r>
        <w:t xml:space="preserve"> systems frameworks </w:t>
      </w:r>
      <w:r>
        <w:rPr>
          <w:b/>
        </w:rPr>
        <w:t>SHALL</w:t>
      </w:r>
      <w:r>
        <w:t xml:space="preserve"> require the VISA communication interface be utilized for VXI communication.</w:t>
      </w:r>
    </w:p>
    <w:p w14:paraId="3D2B9B41"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fldSimple w:instr="SEQ rule \* MERGEFORMAT">
        <w:r w:rsidR="00E649C3">
          <w:rPr>
            <w:noProof/>
          </w:rPr>
          <w:t>3</w:t>
        </w:r>
      </w:fldSimple>
    </w:p>
    <w:p w14:paraId="4CEFD55E" w14:textId="77777777" w:rsidR="009169C3" w:rsidRDefault="009169C3" w:rsidP="00D24826">
      <w:pPr>
        <w:pStyle w:val="Ruletext"/>
        <w:jc w:val="left"/>
      </w:pPr>
      <w:r>
        <w:t xml:space="preserve">If a </w:t>
      </w:r>
      <w:proofErr w:type="spellStart"/>
      <w:r>
        <w:t>VXI</w:t>
      </w:r>
      <w:r>
        <w:rPr>
          <w:i/>
        </w:rPr>
        <w:t>plug&amp;play</w:t>
      </w:r>
      <w:proofErr w:type="spellEnd"/>
      <w:r>
        <w:t xml:space="preserve"> system framework includes IEEE 488, then it </w:t>
      </w:r>
      <w:r>
        <w:rPr>
          <w:b/>
        </w:rPr>
        <w:t>SHALL</w:t>
      </w:r>
      <w:r>
        <w:t xml:space="preserve"> require the VISA communication interface be utilized for IEEE 488 communication.</w:t>
      </w:r>
    </w:p>
    <w:p w14:paraId="27D95F4D" w14:textId="77777777" w:rsidR="009169C3" w:rsidRDefault="009169C3">
      <w:pPr>
        <w:pStyle w:val="Rule"/>
      </w:pPr>
      <w:r>
        <w:t xml:space="preserve">OBSERVATION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fldLock="1"/>
      </w:r>
      <w:r w:rsidR="00DD1F33">
        <w:instrText>seq observation \r 1</w:instrText>
      </w:r>
      <w:r w:rsidR="00A43454">
        <w:fldChar w:fldCharType="separate"/>
      </w:r>
      <w:r>
        <w:t>1</w:t>
      </w:r>
      <w:r w:rsidR="00A43454">
        <w:fldChar w:fldCharType="end"/>
      </w:r>
    </w:p>
    <w:p w14:paraId="5929D2E1" w14:textId="77777777" w:rsidR="009169C3" w:rsidRDefault="009169C3" w:rsidP="00D24826">
      <w:pPr>
        <w:jc w:val="left"/>
      </w:pPr>
      <w:r>
        <w:t xml:space="preserve">To expedite the development and validation of the </w:t>
      </w:r>
      <w:proofErr w:type="spellStart"/>
      <w:r>
        <w:t>VXI</w:t>
      </w:r>
      <w:r>
        <w:rPr>
          <w:i/>
        </w:rPr>
        <w:t>plug&amp;play</w:t>
      </w:r>
      <w:proofErr w:type="spellEnd"/>
      <w:r>
        <w:t xml:space="preserve"> VISA technology, the </w:t>
      </w:r>
      <w:proofErr w:type="spellStart"/>
      <w:r>
        <w:t>VXI</w:t>
      </w:r>
      <w:r>
        <w:rPr>
          <w:i/>
        </w:rPr>
        <w:t>plug&amp;play</w:t>
      </w:r>
      <w:proofErr w:type="spellEnd"/>
      <w:r>
        <w:t xml:space="preserve"> </w:t>
      </w:r>
      <w:smartTag w:uri="urn:schemas-microsoft-com:office:smarttags" w:element="City">
        <w:smartTag w:uri="urn:schemas-microsoft-com:office:smarttags" w:element="place">
          <w:r>
            <w:t>Alliance</w:t>
          </w:r>
        </w:smartTag>
      </w:smartTag>
      <w:r>
        <w:t xml:space="preserve"> defined a series of software releases, each with expanding capability. These initial releases were called the VISA Transition Library (VTL) and provided a subset of the VISA capabilities. VTL maintained forward compatibility with each release leading up to the release of VISA 1.0. VISA provides a complete communication interface for </w:t>
      </w:r>
      <w:proofErr w:type="spellStart"/>
      <w:r>
        <w:t>VXIplug&amp;play</w:t>
      </w:r>
      <w:proofErr w:type="spellEnd"/>
      <w:r>
        <w:t xml:space="preserve"> systems. Future releases of VISA will enhance these capabilities and performance while maintaining forward binary compatibility. As the </w:t>
      </w:r>
      <w:proofErr w:type="spellStart"/>
      <w:r>
        <w:t>VXI</w:t>
      </w:r>
      <w:r>
        <w:rPr>
          <w:i/>
        </w:rPr>
        <w:t>plug&amp;play</w:t>
      </w:r>
      <w:proofErr w:type="spellEnd"/>
      <w:r>
        <w:t xml:space="preserve"> </w:t>
      </w:r>
      <w:smartTag w:uri="urn:schemas-microsoft-com:office:smarttags" w:element="City">
        <w:smartTag w:uri="urn:schemas-microsoft-com:office:smarttags" w:element="place">
          <w:r>
            <w:t>Alliance</w:t>
          </w:r>
        </w:smartTag>
      </w:smartTag>
      <w:r>
        <w:t xml:space="preserve"> produces the next VISA release, the Frameworks standard will be revised to require the currently released version of VISA.</w:t>
      </w:r>
    </w:p>
    <w:p w14:paraId="348BEDA3" w14:textId="77777777" w:rsidR="009169C3" w:rsidRDefault="009169C3">
      <w:pPr>
        <w:pStyle w:val="Rule"/>
      </w:pPr>
      <w:r>
        <w:t xml:space="preserve">RECOMMENDATION  </w:t>
      </w:r>
      <w:r w:rsidR="00A43454">
        <w:fldChar w:fldCharType="begin" w:fldLock="1"/>
      </w:r>
      <w:r w:rsidR="00DD1F33">
        <w:instrText>seq DocSection \c</w:instrText>
      </w:r>
      <w:r w:rsidR="00A43454">
        <w:fldChar w:fldCharType="separate"/>
      </w:r>
      <w:r>
        <w:t>4</w:t>
      </w:r>
      <w:r w:rsidR="00A43454">
        <w:fldChar w:fldCharType="end"/>
      </w:r>
      <w:r>
        <w:t>.</w:t>
      </w:r>
      <w:r w:rsidR="00D95991">
        <w:t>2</w:t>
      </w:r>
      <w:r>
        <w:t xml:space="preserve"> </w:t>
      </w:r>
    </w:p>
    <w:p w14:paraId="77284F44" w14:textId="77777777" w:rsidR="009169C3" w:rsidRDefault="009169C3" w:rsidP="00D24826">
      <w:pPr>
        <w:pStyle w:val="Ruletext"/>
        <w:jc w:val="left"/>
      </w:pPr>
      <w:r>
        <w:t xml:space="preserve">Suppliers of the VISA communications interface software should provide compatibility interfaces to as many of the existing interfaces as possible.  These include, but are not necessarily limited to, NI-VXI, </w:t>
      </w:r>
      <w:proofErr w:type="spellStart"/>
      <w:r>
        <w:t>EpConnect</w:t>
      </w:r>
      <w:proofErr w:type="spellEnd"/>
      <w:r>
        <w:t>, and SICL.</w:t>
      </w:r>
    </w:p>
    <w:bookmarkStart w:id="127" w:name="_Toc342100389"/>
    <w:bookmarkStart w:id="128" w:name="_Toc342109420"/>
    <w:p w14:paraId="6075E7BA" w14:textId="77777777" w:rsidR="009169C3" w:rsidRDefault="00A43454">
      <w:pPr>
        <w:pStyle w:val="Heading2"/>
      </w:pPr>
      <w:r>
        <w:fldChar w:fldCharType="begin" w:fldLock="1"/>
      </w:r>
      <w:r w:rsidR="009169C3">
        <w:instrText>seq DocSection \c</w:instrText>
      </w:r>
      <w:r>
        <w:fldChar w:fldCharType="separate"/>
      </w:r>
      <w:bookmarkStart w:id="129" w:name="_Toc421072995"/>
      <w:bookmarkStart w:id="130" w:name="_Toc184114223"/>
      <w:bookmarkStart w:id="131" w:name="_Toc520978770"/>
      <w:r w:rsidR="009169C3">
        <w:t>4</w:t>
      </w:r>
      <w:r>
        <w:fldChar w:fldCharType="end"/>
      </w:r>
      <w:r w:rsidR="009169C3">
        <w:t>.</w:t>
      </w:r>
      <w:r>
        <w:fldChar w:fldCharType="begin"/>
      </w:r>
      <w:r w:rsidR="00AB5870">
        <w:instrText xml:space="preserve"> SEQ subsection \r 4 </w:instrText>
      </w:r>
      <w:r>
        <w:fldChar w:fldCharType="separate"/>
      </w:r>
      <w:r w:rsidR="00E649C3">
        <w:rPr>
          <w:noProof/>
        </w:rPr>
        <w:t>4</w:t>
      </w:r>
      <w:r>
        <w:rPr>
          <w:noProof/>
        </w:rPr>
        <w:fldChar w:fldCharType="end"/>
      </w:r>
      <w:r w:rsidR="009169C3">
        <w:t xml:space="preserve"> Installation Media</w:t>
      </w:r>
      <w:bookmarkEnd w:id="127"/>
      <w:bookmarkEnd w:id="128"/>
      <w:bookmarkEnd w:id="129"/>
      <w:bookmarkEnd w:id="130"/>
      <w:bookmarkEnd w:id="131"/>
    </w:p>
    <w:p w14:paraId="2647A682" w14:textId="77777777" w:rsidR="009169C3" w:rsidRDefault="009169C3" w:rsidP="00D24826">
      <w:pPr>
        <w:jc w:val="left"/>
      </w:pPr>
      <w:r>
        <w:t xml:space="preserve">To reduce the time and knowledge required to integrate a VXI system, </w:t>
      </w:r>
      <w:proofErr w:type="spellStart"/>
      <w:r>
        <w:t>VXIplug&amp;play</w:t>
      </w:r>
      <w:proofErr w:type="spellEnd"/>
      <w:r>
        <w:t xml:space="preserve"> defines a standard installation media patterned after industry standard implementations as they relate to the framework.</w:t>
      </w:r>
    </w:p>
    <w:p w14:paraId="25CB9E32" w14:textId="77777777" w:rsidR="009169C3" w:rsidRDefault="009169C3" w:rsidP="00D24826">
      <w:pPr>
        <w:jc w:val="left"/>
      </w:pPr>
      <w:r>
        <w:t xml:space="preserve">The installation medium is shipped with each </w:t>
      </w:r>
      <w:proofErr w:type="spellStart"/>
      <w:r>
        <w:t>VXI</w:t>
      </w:r>
      <w:r>
        <w:rPr>
          <w:i/>
        </w:rPr>
        <w:t>plug&amp;play</w:t>
      </w:r>
      <w:proofErr w:type="spellEnd"/>
      <w:r>
        <w:t xml:space="preserve"> product.  It may also be made available via the internet or other distribution mechanisms.  It is responsible for the correct installation of the instrument soft front panel, the instrument driver and other </w:t>
      </w:r>
      <w:proofErr w:type="spellStart"/>
      <w:r>
        <w:t>VXI</w:t>
      </w:r>
      <w:r>
        <w:rPr>
          <w:i/>
        </w:rPr>
        <w:t>plug&amp;play</w:t>
      </w:r>
      <w:proofErr w:type="spellEnd"/>
      <w:r>
        <w:t xml:space="preserve"> required software.  It may also be responsible for other software management tasks.</w:t>
      </w:r>
    </w:p>
    <w:p w14:paraId="0F80BD4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4 </w:instrText>
      </w:r>
      <w:r w:rsidR="00A43454">
        <w:fldChar w:fldCharType="separate"/>
      </w:r>
      <w:r w:rsidR="00E649C3">
        <w:rPr>
          <w:noProof/>
        </w:rPr>
        <w:t>4</w:t>
      </w:r>
      <w:r w:rsidR="00A43454">
        <w:rPr>
          <w:noProof/>
        </w:rPr>
        <w:fldChar w:fldCharType="end"/>
      </w:r>
    </w:p>
    <w:p w14:paraId="58E93F54" w14:textId="77777777" w:rsidR="009169C3" w:rsidRDefault="009169C3" w:rsidP="00D24826">
      <w:pPr>
        <w:pStyle w:val="Ruletext"/>
        <w:jc w:val="left"/>
      </w:pPr>
      <w:r>
        <w:t xml:space="preserve">All </w:t>
      </w:r>
      <w:proofErr w:type="spellStart"/>
      <w:r>
        <w:t>VXI</w:t>
      </w:r>
      <w:r>
        <w:rPr>
          <w:i/>
        </w:rPr>
        <w:t>plug&amp;play</w:t>
      </w:r>
      <w:proofErr w:type="spellEnd"/>
      <w:r>
        <w:t xml:space="preserve"> system frameworks </w:t>
      </w:r>
      <w:r>
        <w:rPr>
          <w:b/>
        </w:rPr>
        <w:t>SHALL</w:t>
      </w:r>
      <w:r>
        <w:t xml:space="preserve"> include the requirement for a </w:t>
      </w:r>
      <w:proofErr w:type="spellStart"/>
      <w:r>
        <w:t>VXI</w:t>
      </w:r>
      <w:r>
        <w:rPr>
          <w:i/>
        </w:rPr>
        <w:t>plug&amp;play</w:t>
      </w:r>
      <w:proofErr w:type="spellEnd"/>
      <w:r>
        <w:t xml:space="preserve"> installation media as specified in VPP-6.</w:t>
      </w:r>
    </w:p>
    <w:p w14:paraId="072F55C2"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fldSimple w:instr="SEQ rule \* MERGEFORMAT">
        <w:r w:rsidR="00E649C3">
          <w:rPr>
            <w:noProof/>
          </w:rPr>
          <w:t>5</w:t>
        </w:r>
      </w:fldSimple>
      <w:r>
        <w:t xml:space="preserve"> </w:t>
      </w:r>
    </w:p>
    <w:p w14:paraId="3DF99798" w14:textId="77777777" w:rsidR="009169C3" w:rsidRDefault="009169C3" w:rsidP="005066D4">
      <w:pPr>
        <w:pStyle w:val="Ruletext"/>
      </w:pPr>
      <w:bookmarkStart w:id="132" w:name="_Toc421072996"/>
      <w:bookmarkStart w:id="133" w:name="_Toc115928690"/>
      <w:proofErr w:type="spellStart"/>
      <w:r>
        <w:t>VXI</w:t>
      </w:r>
      <w:r>
        <w:rPr>
          <w:i/>
        </w:rPr>
        <w:t>plug&amp;play</w:t>
      </w:r>
      <w:proofErr w:type="spellEnd"/>
      <w:r>
        <w:t xml:space="preserve"> Installation media SHALL be delivered with the VXI module.</w:t>
      </w:r>
      <w:bookmarkEnd w:id="132"/>
      <w:bookmarkEnd w:id="133"/>
    </w:p>
    <w:bookmarkStart w:id="134" w:name="_Toc326990710"/>
    <w:bookmarkStart w:id="135" w:name="_Toc342100390"/>
    <w:bookmarkStart w:id="136" w:name="_Toc342109421"/>
    <w:p w14:paraId="2B396AD3" w14:textId="77777777" w:rsidR="009169C3" w:rsidRDefault="00A43454">
      <w:pPr>
        <w:pStyle w:val="Heading2"/>
      </w:pPr>
      <w:r>
        <w:lastRenderedPageBreak/>
        <w:fldChar w:fldCharType="begin" w:fldLock="1"/>
      </w:r>
      <w:r w:rsidR="009169C3">
        <w:instrText>seq DocSection \c</w:instrText>
      </w:r>
      <w:r>
        <w:fldChar w:fldCharType="separate"/>
      </w:r>
      <w:bookmarkStart w:id="137" w:name="_Toc421072997"/>
      <w:bookmarkStart w:id="138" w:name="_Toc184114224"/>
      <w:bookmarkStart w:id="139" w:name="_Toc520978771"/>
      <w:r w:rsidR="009169C3">
        <w:t>4</w:t>
      </w:r>
      <w:r>
        <w:fldChar w:fldCharType="end"/>
      </w:r>
      <w:r w:rsidR="009169C3">
        <w:t>.</w:t>
      </w:r>
      <w:r>
        <w:fldChar w:fldCharType="begin"/>
      </w:r>
      <w:r w:rsidR="00AB5870">
        <w:instrText xml:space="preserve"> SEQ subsection \r 5 </w:instrText>
      </w:r>
      <w:r>
        <w:fldChar w:fldCharType="separate"/>
      </w:r>
      <w:r w:rsidR="00E649C3">
        <w:rPr>
          <w:noProof/>
        </w:rPr>
        <w:t>5</w:t>
      </w:r>
      <w:r>
        <w:rPr>
          <w:noProof/>
        </w:rPr>
        <w:fldChar w:fldCharType="end"/>
      </w:r>
      <w:r w:rsidR="009169C3">
        <w:t xml:space="preserve"> Instrument Driver</w:t>
      </w:r>
      <w:bookmarkEnd w:id="134"/>
      <w:bookmarkEnd w:id="135"/>
      <w:bookmarkEnd w:id="136"/>
      <w:bookmarkEnd w:id="137"/>
      <w:bookmarkEnd w:id="138"/>
      <w:bookmarkEnd w:id="139"/>
    </w:p>
    <w:p w14:paraId="54C3FADD" w14:textId="77777777" w:rsidR="009169C3" w:rsidRDefault="009169C3" w:rsidP="00D24826">
      <w:pPr>
        <w:jc w:val="left"/>
      </w:pPr>
      <w:r>
        <w:t>An instrument driver links the communication interface and an application development environment.  It provides a higher level, more abstract view of the instrument.  It may also provide ADE-specific information that supports the capabilities of the ADE, such as a graphical representation.</w:t>
      </w:r>
    </w:p>
    <w:p w14:paraId="7D7BE4C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\r6 </w:instrText>
      </w:r>
      <w:r w:rsidR="00A43454">
        <w:fldChar w:fldCharType="separate"/>
      </w:r>
      <w:r w:rsidR="00E649C3">
        <w:rPr>
          <w:noProof/>
        </w:rPr>
        <w:t>6</w:t>
      </w:r>
      <w:r w:rsidR="00A43454">
        <w:rPr>
          <w:noProof/>
        </w:rPr>
        <w:fldChar w:fldCharType="end"/>
      </w:r>
    </w:p>
    <w:p w14:paraId="15055143" w14:textId="0E116A5D" w:rsidR="009169C3" w:rsidRDefault="009169C3" w:rsidP="00D24826">
      <w:pPr>
        <w:pStyle w:val="Ruletext"/>
        <w:jc w:val="lef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include and define </w:t>
      </w:r>
      <w:proofErr w:type="spellStart"/>
      <w:r>
        <w:t>VXI</w:t>
      </w:r>
      <w:r>
        <w:rPr>
          <w:i/>
        </w:rPr>
        <w:t>plug&amp;play</w:t>
      </w:r>
      <w:proofErr w:type="spellEnd"/>
      <w:r>
        <w:t xml:space="preserve"> instrument drivers.</w:t>
      </w:r>
    </w:p>
    <w:bookmarkStart w:id="140" w:name="_Toc326990711"/>
    <w:bookmarkStart w:id="141" w:name="_Toc342100391"/>
    <w:bookmarkStart w:id="142" w:name="_Toc342109422"/>
    <w:p w14:paraId="080B213A" w14:textId="77777777" w:rsidR="009169C3" w:rsidRDefault="00A43454">
      <w:pPr>
        <w:pStyle w:val="Heading2"/>
      </w:pPr>
      <w:r>
        <w:fldChar w:fldCharType="begin" w:fldLock="1"/>
      </w:r>
      <w:r w:rsidR="009169C3">
        <w:instrText>seq DocSection \c</w:instrText>
      </w:r>
      <w:r>
        <w:fldChar w:fldCharType="separate"/>
      </w:r>
      <w:bookmarkStart w:id="143" w:name="_Toc421072998"/>
      <w:bookmarkStart w:id="144" w:name="_Toc184114225"/>
      <w:bookmarkStart w:id="145" w:name="_Toc520978772"/>
      <w:r w:rsidR="009169C3">
        <w:t>4</w:t>
      </w:r>
      <w:r>
        <w:fldChar w:fldCharType="end"/>
      </w:r>
      <w:r w:rsidR="009169C3">
        <w:t>.</w:t>
      </w:r>
      <w:fldSimple w:instr="SEQ subsection \* MERGEFORMAT">
        <w:r w:rsidR="00E649C3">
          <w:rPr>
            <w:noProof/>
          </w:rPr>
          <w:t>6</w:t>
        </w:r>
      </w:fldSimple>
      <w:r w:rsidR="009169C3">
        <w:t xml:space="preserve">  Soft Front Panel</w:t>
      </w:r>
      <w:bookmarkEnd w:id="140"/>
      <w:bookmarkEnd w:id="141"/>
      <w:bookmarkEnd w:id="142"/>
      <w:bookmarkEnd w:id="143"/>
      <w:bookmarkEnd w:id="144"/>
      <w:bookmarkEnd w:id="145"/>
      <w:r w:rsidR="009169C3">
        <w:t xml:space="preserve"> </w:t>
      </w:r>
    </w:p>
    <w:p w14:paraId="2E067627" w14:textId="77777777" w:rsidR="009169C3" w:rsidRDefault="009169C3" w:rsidP="00D24826">
      <w:pPr>
        <w:jc w:val="left"/>
      </w:pPr>
      <w:r>
        <w:t xml:space="preserve">A </w:t>
      </w:r>
      <w:proofErr w:type="spellStart"/>
      <w:r>
        <w:t>VXIplug&amp;play</w:t>
      </w:r>
      <w:proofErr w:type="spellEnd"/>
      <w:r>
        <w:t xml:space="preserve"> soft front panel is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w:t>
      </w:r>
    </w:p>
    <w:p w14:paraId="48EF85F7"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DD1F33">
        <w:instrText xml:space="preserve"> SEQ rule  \r 7</w:instrText>
      </w:r>
      <w:r w:rsidR="00A43454">
        <w:fldChar w:fldCharType="separate"/>
      </w:r>
      <w:r w:rsidR="00E649C3">
        <w:rPr>
          <w:noProof/>
        </w:rPr>
        <w:t>7</w:t>
      </w:r>
      <w:r w:rsidR="00A43454">
        <w:rPr>
          <w:noProof/>
        </w:rPr>
        <w:fldChar w:fldCharType="end"/>
      </w:r>
    </w:p>
    <w:p w14:paraId="27F33FBB" w14:textId="18E512FD" w:rsidR="009169C3" w:rsidRDefault="009169C3" w:rsidP="00D24826">
      <w:pPr>
        <w:pStyle w:val="Ruletext"/>
        <w:jc w:val="left"/>
      </w:pPr>
      <w:r>
        <w:t xml:space="preserve">All </w:t>
      </w:r>
      <w:proofErr w:type="spellStart"/>
      <w:r>
        <w:t>VXI</w:t>
      </w:r>
      <w:r>
        <w:rPr>
          <w:i/>
        </w:rPr>
        <w:t>plug&amp;play</w:t>
      </w:r>
      <w:proofErr w:type="spellEnd"/>
      <w:r>
        <w:t xml:space="preserve"> system frameworks</w:t>
      </w:r>
      <w:r w:rsidR="00A109B8">
        <w:t xml:space="preserve"> for Windows</w:t>
      </w:r>
      <w:r>
        <w:t xml:space="preserve"> </w:t>
      </w:r>
      <w:r>
        <w:rPr>
          <w:b/>
        </w:rPr>
        <w:t>SHALL</w:t>
      </w:r>
      <w:r>
        <w:t xml:space="preserve"> include and define </w:t>
      </w:r>
      <w:proofErr w:type="spellStart"/>
      <w:r>
        <w:t>VXI</w:t>
      </w:r>
      <w:r>
        <w:rPr>
          <w:i/>
        </w:rPr>
        <w:t>plug&amp;play</w:t>
      </w:r>
      <w:proofErr w:type="spellEnd"/>
      <w:r>
        <w:t xml:space="preserve"> soft front panels.</w:t>
      </w:r>
    </w:p>
    <w:bookmarkStart w:id="146" w:name="_Toc342100392"/>
    <w:bookmarkStart w:id="147" w:name="_Toc342109423"/>
    <w:p w14:paraId="39E0AB19" w14:textId="77777777" w:rsidR="009169C3" w:rsidRDefault="00A43454">
      <w:pPr>
        <w:pStyle w:val="Heading2"/>
      </w:pPr>
      <w:r>
        <w:fldChar w:fldCharType="begin" w:fldLock="1"/>
      </w:r>
      <w:r w:rsidR="009169C3">
        <w:instrText>seq DocSection \c</w:instrText>
      </w:r>
      <w:r>
        <w:fldChar w:fldCharType="separate"/>
      </w:r>
      <w:bookmarkStart w:id="148" w:name="_Toc421072999"/>
      <w:bookmarkStart w:id="149" w:name="_Toc184114226"/>
      <w:bookmarkStart w:id="150" w:name="_Toc520978773"/>
      <w:r w:rsidR="009169C3">
        <w:t>4</w:t>
      </w:r>
      <w:r>
        <w:fldChar w:fldCharType="end"/>
      </w:r>
      <w:r w:rsidR="009169C3">
        <w:t>.</w:t>
      </w:r>
      <w:r>
        <w:fldChar w:fldCharType="begin"/>
      </w:r>
      <w:r w:rsidR="00AB5870">
        <w:instrText xml:space="preserve"> SEQ subsection \r 7 </w:instrText>
      </w:r>
      <w:r>
        <w:fldChar w:fldCharType="separate"/>
      </w:r>
      <w:r w:rsidR="00E649C3">
        <w:rPr>
          <w:noProof/>
        </w:rPr>
        <w:t>7</w:t>
      </w:r>
      <w:r>
        <w:rPr>
          <w:noProof/>
        </w:rPr>
        <w:fldChar w:fldCharType="end"/>
      </w:r>
      <w:r w:rsidR="009169C3">
        <w:t xml:space="preserve">  Documentation</w:t>
      </w:r>
      <w:bookmarkEnd w:id="146"/>
      <w:bookmarkEnd w:id="147"/>
      <w:bookmarkEnd w:id="148"/>
      <w:bookmarkEnd w:id="149"/>
      <w:bookmarkEnd w:id="150"/>
    </w:p>
    <w:p w14:paraId="7B10A077" w14:textId="77777777" w:rsidR="009169C3" w:rsidRDefault="009169C3" w:rsidP="00D24826">
      <w:pPr>
        <w:jc w:val="left"/>
      </w:pPr>
      <w:r>
        <w:t xml:space="preserve">One of the goals of </w:t>
      </w:r>
      <w:proofErr w:type="spellStart"/>
      <w:r>
        <w:t>VXIplug&amp;play</w:t>
      </w:r>
      <w:proofErr w:type="spellEnd"/>
      <w:r>
        <w:t xml:space="preserve"> is to reduce the time and complexity of integrating a test system based on VXI.  To integrate an instrument into a VXI system, the instrument must be correctly configured.  Instrument configuration information is typically included in a user manual.  However, the organization and content of instrument manuals varies considerably from one manufacturer to the next.</w:t>
      </w:r>
    </w:p>
    <w:p w14:paraId="47E8F2E3"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14:paraId="4EBAB978" w14:textId="77777777" w:rsidR="009169C3" w:rsidRDefault="009169C3" w:rsidP="008E7782">
      <w:pPr>
        <w:pStyle w:val="Ruletext"/>
        <w:jc w:val="left"/>
      </w:pPr>
      <w:r>
        <w:t xml:space="preserve">All </w:t>
      </w:r>
      <w:proofErr w:type="spellStart"/>
      <w:r>
        <w:t>VXI</w:t>
      </w:r>
      <w:r>
        <w:rPr>
          <w:i/>
        </w:rPr>
        <w:t>plug&amp;play</w:t>
      </w:r>
      <w:proofErr w:type="spellEnd"/>
      <w:r>
        <w:t xml:space="preserve"> system frameworks SHALL include the standard </w:t>
      </w:r>
      <w:proofErr w:type="spellStart"/>
      <w:r>
        <w:t>VXI</w:t>
      </w:r>
      <w:r>
        <w:rPr>
          <w:i/>
        </w:rPr>
        <w:t>plug&amp;play</w:t>
      </w:r>
      <w:proofErr w:type="spellEnd"/>
      <w:r>
        <w:t xml:space="preserve"> help file.</w:t>
      </w:r>
    </w:p>
    <w:bookmarkStart w:id="151" w:name="_Toc326990717"/>
    <w:bookmarkStart w:id="152" w:name="_Toc342100394"/>
    <w:bookmarkStart w:id="153" w:name="_Toc342109425"/>
    <w:p w14:paraId="6C6A039D" w14:textId="77777777" w:rsidR="009169C3" w:rsidRDefault="00A43454">
      <w:pPr>
        <w:pStyle w:val="Heading2"/>
      </w:pPr>
      <w:r>
        <w:lastRenderedPageBreak/>
        <w:fldChar w:fldCharType="begin" w:fldLock="1"/>
      </w:r>
      <w:r w:rsidR="009169C3">
        <w:instrText>seq DocSection \c</w:instrText>
      </w:r>
      <w:r>
        <w:fldChar w:fldCharType="separate"/>
      </w:r>
      <w:bookmarkStart w:id="154" w:name="_Toc421073000"/>
      <w:bookmarkStart w:id="155" w:name="_Toc184114227"/>
      <w:bookmarkStart w:id="156" w:name="_Toc520978774"/>
      <w:r w:rsidR="009169C3">
        <w:t>4</w:t>
      </w:r>
      <w:r>
        <w:fldChar w:fldCharType="end"/>
      </w:r>
      <w:r w:rsidR="009169C3">
        <w:t>.</w:t>
      </w:r>
      <w:r>
        <w:fldChar w:fldCharType="begin"/>
      </w:r>
      <w:r w:rsidR="00AB5870">
        <w:instrText xml:space="preserve"> SEQ subsection \r 8 </w:instrText>
      </w:r>
      <w:r>
        <w:fldChar w:fldCharType="separate"/>
      </w:r>
      <w:r w:rsidR="00E649C3">
        <w:rPr>
          <w:noProof/>
        </w:rPr>
        <w:t>8</w:t>
      </w:r>
      <w:r>
        <w:rPr>
          <w:noProof/>
        </w:rPr>
        <w:fldChar w:fldCharType="end"/>
      </w:r>
      <w:r w:rsidR="009169C3">
        <w:t xml:space="preserve">  System Framework Support</w:t>
      </w:r>
      <w:bookmarkEnd w:id="151"/>
      <w:bookmarkEnd w:id="152"/>
      <w:bookmarkEnd w:id="153"/>
      <w:bookmarkEnd w:id="154"/>
      <w:bookmarkEnd w:id="155"/>
      <w:bookmarkEnd w:id="156"/>
    </w:p>
    <w:p w14:paraId="3A1981C4" w14:textId="77777777" w:rsidR="009169C3" w:rsidRDefault="009169C3" w:rsidP="00D24826">
      <w:pPr>
        <w:jc w:val="left"/>
      </w:pPr>
      <w:r>
        <w:t xml:space="preserve">To support the intent of the </w:t>
      </w:r>
      <w:proofErr w:type="spellStart"/>
      <w:r>
        <w:t>VXIplug&amp;play</w:t>
      </w:r>
      <w:proofErr w:type="spellEnd"/>
      <w:r>
        <w:t xml:space="preserve"> charter, a module must support one or more system frameworks before it is considered to conform to </w:t>
      </w:r>
      <w:proofErr w:type="spellStart"/>
      <w:r>
        <w:t>VXI</w:t>
      </w:r>
      <w:r>
        <w:rPr>
          <w:i/>
        </w:rPr>
        <w:t>plug&amp;play</w:t>
      </w:r>
      <w:proofErr w:type="spellEnd"/>
      <w:r>
        <w:t>.</w:t>
      </w:r>
    </w:p>
    <w:p w14:paraId="7F940D0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9 </w:instrText>
      </w:r>
      <w:r w:rsidR="00A43454">
        <w:fldChar w:fldCharType="separate"/>
      </w:r>
      <w:r w:rsidR="00E649C3">
        <w:rPr>
          <w:noProof/>
        </w:rPr>
        <w:t>9</w:t>
      </w:r>
      <w:r w:rsidR="00A43454">
        <w:rPr>
          <w:noProof/>
        </w:rPr>
        <w:fldChar w:fldCharType="end"/>
      </w:r>
    </w:p>
    <w:p w14:paraId="6DC5852F" w14:textId="77777777" w:rsidR="009169C3" w:rsidRDefault="009169C3" w:rsidP="00D24826">
      <w:pPr>
        <w:pStyle w:val="Ruletext"/>
        <w:jc w:val="left"/>
      </w:pPr>
      <w:r>
        <w:t xml:space="preserve">If a product does not meet all specified rules within a particular </w:t>
      </w:r>
      <w:proofErr w:type="spellStart"/>
      <w:r>
        <w:t>VXI</w:t>
      </w:r>
      <w:r>
        <w:rPr>
          <w:i/>
        </w:rPr>
        <w:t>plug&amp;play</w:t>
      </w:r>
      <w:proofErr w:type="spellEnd"/>
      <w:r>
        <w:t xml:space="preserve"> framework, it </w:t>
      </w:r>
      <w:r>
        <w:rPr>
          <w:b/>
        </w:rPr>
        <w:t>SHALL NOT</w:t>
      </w:r>
      <w:r>
        <w:t xml:space="preserve"> claim conformance to that framework.</w:t>
      </w:r>
    </w:p>
    <w:p w14:paraId="4D9357C8"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\r10 </w:instrText>
      </w:r>
      <w:r w:rsidR="00A43454">
        <w:fldChar w:fldCharType="separate"/>
      </w:r>
      <w:r w:rsidR="00E649C3">
        <w:rPr>
          <w:noProof/>
        </w:rPr>
        <w:t>10</w:t>
      </w:r>
      <w:r w:rsidR="00A43454">
        <w:rPr>
          <w:noProof/>
        </w:rPr>
        <w:fldChar w:fldCharType="end"/>
      </w:r>
    </w:p>
    <w:p w14:paraId="289B694D" w14:textId="77777777" w:rsidR="009169C3" w:rsidRDefault="009169C3" w:rsidP="00D24826">
      <w:pPr>
        <w:pStyle w:val="Ruletext"/>
        <w:jc w:val="left"/>
      </w:pPr>
      <w:proofErr w:type="spellStart"/>
      <w:r>
        <w:t>VXI</w:t>
      </w:r>
      <w:r>
        <w:rPr>
          <w:i/>
        </w:rPr>
        <w:t>plug&amp;play</w:t>
      </w:r>
      <w:proofErr w:type="spellEnd"/>
      <w:r>
        <w:t xml:space="preserve"> products </w:t>
      </w:r>
      <w:r>
        <w:rPr>
          <w:b/>
        </w:rPr>
        <w:t>SHALL</w:t>
      </w:r>
      <w:r>
        <w:t xml:space="preserve"> conform to one or more </w:t>
      </w:r>
      <w:proofErr w:type="spellStart"/>
      <w:r>
        <w:t>VXI</w:t>
      </w:r>
      <w:r>
        <w:rPr>
          <w:i/>
        </w:rPr>
        <w:t>plug&amp;play</w:t>
      </w:r>
      <w:proofErr w:type="spellEnd"/>
      <w:r>
        <w:t xml:space="preserve"> system frameworks.</w:t>
      </w:r>
    </w:p>
    <w:p w14:paraId="6D237A0C"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4</w:t>
      </w:r>
      <w:r w:rsidR="00A43454">
        <w:fldChar w:fldCharType="end"/>
      </w:r>
      <w:r>
        <w:t>.</w:t>
      </w:r>
      <w:r w:rsidR="00A43454">
        <w:fldChar w:fldCharType="begin"/>
      </w:r>
      <w:r w:rsidR="00AB5870">
        <w:instrText xml:space="preserve"> SEQ rule \r 11 </w:instrText>
      </w:r>
      <w:r w:rsidR="00A43454">
        <w:fldChar w:fldCharType="separate"/>
      </w:r>
      <w:r w:rsidR="00E649C3">
        <w:rPr>
          <w:noProof/>
        </w:rPr>
        <w:t>11</w:t>
      </w:r>
      <w:r w:rsidR="00A43454">
        <w:rPr>
          <w:noProof/>
        </w:rPr>
        <w:fldChar w:fldCharType="end"/>
      </w:r>
    </w:p>
    <w:p w14:paraId="050E1EB7" w14:textId="77777777" w:rsidR="009169C3" w:rsidRDefault="009169C3" w:rsidP="00D24826">
      <w:pPr>
        <w:pStyle w:val="Ruletext"/>
        <w:jc w:val="left"/>
        <w:rPr>
          <w:b/>
        </w:rPr>
      </w:pPr>
      <w:proofErr w:type="spellStart"/>
      <w:r>
        <w:t>VXI</w:t>
      </w:r>
      <w:r>
        <w:rPr>
          <w:i/>
        </w:rPr>
        <w:t>plug&amp;play</w:t>
      </w:r>
      <w:proofErr w:type="spellEnd"/>
      <w:r>
        <w:t xml:space="preserve"> frameworks </w:t>
      </w:r>
      <w:r>
        <w:rPr>
          <w:b/>
        </w:rPr>
        <w:t>SHALL</w:t>
      </w:r>
      <w:r>
        <w:t xml:space="preserve"> provide a revision number, which is updated when the framework is modified.</w:t>
      </w:r>
    </w:p>
    <w:bookmarkStart w:id="157" w:name="_Toc342100395"/>
    <w:bookmarkStart w:id="158" w:name="_Toc342109426"/>
    <w:p w14:paraId="09BD0BCE" w14:textId="77777777" w:rsidR="009169C3" w:rsidRDefault="00A43454">
      <w:pPr>
        <w:pStyle w:val="Heading2"/>
      </w:pPr>
      <w:r>
        <w:fldChar w:fldCharType="begin" w:fldLock="1"/>
      </w:r>
      <w:r w:rsidR="009169C3">
        <w:instrText>seq DocSection \c</w:instrText>
      </w:r>
      <w:r>
        <w:fldChar w:fldCharType="separate"/>
      </w:r>
      <w:bookmarkStart w:id="159" w:name="_Toc421073001"/>
      <w:bookmarkStart w:id="160" w:name="_Toc184114228"/>
      <w:bookmarkStart w:id="161" w:name="_Toc520978775"/>
      <w:r w:rsidR="009169C3">
        <w:t>4</w:t>
      </w:r>
      <w:r>
        <w:fldChar w:fldCharType="end"/>
      </w:r>
      <w:r w:rsidR="009169C3">
        <w:t>.</w:t>
      </w:r>
      <w:r>
        <w:fldChar w:fldCharType="begin"/>
      </w:r>
      <w:r w:rsidR="00DD1F33">
        <w:instrText xml:space="preserve"> SEQ subsection \r 9</w:instrText>
      </w:r>
      <w:r>
        <w:fldChar w:fldCharType="separate"/>
      </w:r>
      <w:r w:rsidR="00E649C3">
        <w:rPr>
          <w:noProof/>
        </w:rPr>
        <w:t>9</w:t>
      </w:r>
      <w:r>
        <w:rPr>
          <w:noProof/>
        </w:rPr>
        <w:fldChar w:fldCharType="end"/>
      </w:r>
      <w:r w:rsidR="009169C3">
        <w:t xml:space="preserve"> Framework Organization</w:t>
      </w:r>
      <w:bookmarkEnd w:id="157"/>
      <w:bookmarkEnd w:id="158"/>
      <w:bookmarkEnd w:id="159"/>
      <w:bookmarkEnd w:id="160"/>
      <w:bookmarkEnd w:id="161"/>
    </w:p>
    <w:p w14:paraId="347A8F97" w14:textId="77777777" w:rsidR="009169C3" w:rsidRDefault="009169C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240"/>
        <w:jc w:val="left"/>
      </w:pPr>
      <w:r>
        <w:t xml:space="preserve">Figure 4-1 represents the organization of the </w:t>
      </w:r>
      <w:proofErr w:type="spellStart"/>
      <w:r>
        <w:t>VXIplug&amp;play</w:t>
      </w:r>
      <w:proofErr w:type="spellEnd"/>
      <w:r>
        <w:t xml:space="preserve"> system frameworks.  They are separated by hardware platform, operating system, and programming style. </w:t>
      </w:r>
      <w:r w:rsidR="00C9336B">
        <w:t>The</w:t>
      </w:r>
      <w:r>
        <w:t xml:space="preserve"> frameworks are named for the operating system</w:t>
      </w:r>
      <w:r w:rsidR="00C9336B">
        <w:t>s</w:t>
      </w:r>
      <w:r>
        <w:t xml:space="preserve"> which they support. Each of </w:t>
      </w:r>
      <w:r w:rsidR="00C9336B">
        <w:t>the</w:t>
      </w:r>
      <w:r>
        <w:t xml:space="preserve"> frameworks may be modified with the ‘G’ prefix to support the native G language of LabVIEW. For example the WIN</w:t>
      </w:r>
      <w:r w:rsidR="00373AC5">
        <w:t>NT</w:t>
      </w:r>
      <w:r>
        <w:t xml:space="preserve"> framework which directly supports the G language is called the GWIN</w:t>
      </w:r>
      <w:r w:rsidR="00373AC5">
        <w:t>NT</w:t>
      </w:r>
      <w:r>
        <w:t xml:space="preserve"> framework.</w:t>
      </w:r>
    </w:p>
    <w:tbl>
      <w:tblPr>
        <w:tblW w:w="0" w:type="auto"/>
        <w:tblLayout w:type="fixed"/>
        <w:tblLook w:val="0000" w:firstRow="0" w:lastRow="0" w:firstColumn="0" w:lastColumn="0" w:noHBand="0" w:noVBand="0"/>
      </w:tblPr>
      <w:tblGrid>
        <w:gridCol w:w="918"/>
        <w:gridCol w:w="1732"/>
        <w:gridCol w:w="1732"/>
      </w:tblGrid>
      <w:tr w:rsidR="00584BA5" w14:paraId="61A51EB5" w14:textId="77777777">
        <w:tc>
          <w:tcPr>
            <w:tcW w:w="918" w:type="dxa"/>
          </w:tcPr>
          <w:p w14:paraId="5CE35EB5"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ANSI-C</w:t>
            </w:r>
          </w:p>
        </w:tc>
        <w:tc>
          <w:tcPr>
            <w:tcW w:w="1732" w:type="dxa"/>
            <w:tcBorders>
              <w:top w:val="single" w:sz="12" w:space="0" w:color="auto"/>
              <w:left w:val="single" w:sz="6" w:space="0" w:color="auto"/>
              <w:bottom w:val="single" w:sz="6" w:space="0" w:color="auto"/>
              <w:right w:val="single" w:sz="6" w:space="0" w:color="auto"/>
            </w:tcBorders>
          </w:tcPr>
          <w:p w14:paraId="19B53134"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14:paraId="572D5D7F"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14:paraId="0268C787"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tc>
        <w:tc>
          <w:tcPr>
            <w:tcW w:w="1732" w:type="dxa"/>
            <w:tcBorders>
              <w:top w:val="single" w:sz="12" w:space="0" w:color="auto"/>
              <w:left w:val="single" w:sz="6" w:space="0" w:color="auto"/>
              <w:bottom w:val="single" w:sz="6" w:space="0" w:color="auto"/>
              <w:right w:val="single" w:sz="6" w:space="0" w:color="auto"/>
            </w:tcBorders>
          </w:tcPr>
          <w:p w14:paraId="08BB3939"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MS C++</w:t>
            </w:r>
          </w:p>
          <w:p w14:paraId="118EF583"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Borland C++</w:t>
            </w:r>
          </w:p>
          <w:p w14:paraId="346D56BB"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tc>
      </w:tr>
      <w:tr w:rsidR="00584BA5" w14:paraId="516F3FBF" w14:textId="77777777">
        <w:tc>
          <w:tcPr>
            <w:tcW w:w="918" w:type="dxa"/>
          </w:tcPr>
          <w:p w14:paraId="1697F4FD"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Run-time link</w:t>
            </w:r>
          </w:p>
        </w:tc>
        <w:tc>
          <w:tcPr>
            <w:tcW w:w="1732" w:type="dxa"/>
            <w:tcBorders>
              <w:top w:val="single" w:sz="6" w:space="0" w:color="auto"/>
              <w:left w:val="single" w:sz="6" w:space="0" w:color="auto"/>
              <w:bottom w:val="single" w:sz="6" w:space="0" w:color="auto"/>
              <w:right w:val="single" w:sz="6" w:space="0" w:color="auto"/>
            </w:tcBorders>
          </w:tcPr>
          <w:p w14:paraId="5E9E4701"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w:t>
            </w:r>
          </w:p>
          <w:p w14:paraId="7916DAEF"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14:paraId="7CDA0067"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VB</w:t>
            </w:r>
          </w:p>
          <w:p w14:paraId="524E59BE"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p w14:paraId="22D59E46"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14:paraId="7825AB82"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r w:rsidR="00C71935">
              <w:rPr>
                <w:sz w:val="20"/>
              </w:rPr>
              <w:br/>
              <w:t>MATLAB</w:t>
            </w:r>
          </w:p>
        </w:tc>
        <w:tc>
          <w:tcPr>
            <w:tcW w:w="1732" w:type="dxa"/>
            <w:tcBorders>
              <w:top w:val="single" w:sz="6" w:space="0" w:color="auto"/>
              <w:left w:val="single" w:sz="6" w:space="0" w:color="auto"/>
              <w:bottom w:val="single" w:sz="6" w:space="0" w:color="auto"/>
              <w:right w:val="single" w:sz="6" w:space="0" w:color="auto"/>
            </w:tcBorders>
          </w:tcPr>
          <w:p w14:paraId="58319063"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MS C++/C#</w:t>
            </w:r>
          </w:p>
          <w:p w14:paraId="007D110B" w14:textId="77777777" w:rsidR="00584BA5" w:rsidRPr="00654831"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654831">
              <w:rPr>
                <w:sz w:val="20"/>
              </w:rPr>
              <w:t>Borland C++</w:t>
            </w:r>
          </w:p>
          <w:p w14:paraId="590375C3" w14:textId="77777777" w:rsidR="00584BA5" w:rsidRPr="00EB1546"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sidRPr="00EB1546">
              <w:rPr>
                <w:sz w:val="20"/>
              </w:rPr>
              <w:t>MS VB.NET</w:t>
            </w:r>
          </w:p>
          <w:p w14:paraId="74C99E78"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proofErr w:type="spellStart"/>
            <w:r>
              <w:rPr>
                <w:sz w:val="20"/>
              </w:rPr>
              <w:t>LabWindows</w:t>
            </w:r>
            <w:proofErr w:type="spellEnd"/>
            <w:r>
              <w:rPr>
                <w:sz w:val="20"/>
              </w:rPr>
              <w:t>/CVI</w:t>
            </w:r>
          </w:p>
          <w:p w14:paraId="75D144B9"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p w14:paraId="78465308"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Agilent VEE</w:t>
            </w:r>
          </w:p>
          <w:p w14:paraId="3CEC546A" w14:textId="77777777" w:rsidR="00C71935" w:rsidRPr="00654831" w:rsidRDefault="00C7193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MATLAB</w:t>
            </w:r>
          </w:p>
        </w:tc>
      </w:tr>
      <w:tr w:rsidR="00584BA5" w14:paraId="39A4EB68" w14:textId="77777777">
        <w:tc>
          <w:tcPr>
            <w:tcW w:w="918" w:type="dxa"/>
            <w:shd w:val="pct20" w:color="auto" w:fill="auto"/>
          </w:tcPr>
          <w:p w14:paraId="33ED690A" w14:textId="77777777" w:rsidR="00584BA5" w:rsidRDefault="00584B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r>
              <w:rPr>
                <w:b/>
              </w:rPr>
              <w:t>G</w:t>
            </w:r>
          </w:p>
        </w:tc>
        <w:tc>
          <w:tcPr>
            <w:tcW w:w="1732" w:type="dxa"/>
            <w:tcBorders>
              <w:top w:val="single" w:sz="6" w:space="0" w:color="auto"/>
              <w:left w:val="single" w:sz="6" w:space="0" w:color="auto"/>
              <w:bottom w:val="single" w:sz="12" w:space="0" w:color="auto"/>
              <w:right w:val="single" w:sz="6" w:space="0" w:color="auto"/>
            </w:tcBorders>
          </w:tcPr>
          <w:p w14:paraId="35E378A1"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c>
          <w:tcPr>
            <w:tcW w:w="1732" w:type="dxa"/>
            <w:tcBorders>
              <w:top w:val="single" w:sz="6" w:space="0" w:color="auto"/>
              <w:left w:val="single" w:sz="6" w:space="0" w:color="auto"/>
              <w:bottom w:val="single" w:sz="12" w:space="0" w:color="auto"/>
              <w:right w:val="single" w:sz="6" w:space="0" w:color="auto"/>
            </w:tcBorders>
          </w:tcPr>
          <w:p w14:paraId="729783B7" w14:textId="77777777" w:rsidR="00584BA5" w:rsidRDefault="00584BA5" w:rsidP="006548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sz w:val="20"/>
              </w:rPr>
            </w:pPr>
            <w:r>
              <w:rPr>
                <w:sz w:val="20"/>
              </w:rPr>
              <w:t>LabVIEW</w:t>
            </w:r>
          </w:p>
        </w:tc>
      </w:tr>
      <w:tr w:rsidR="00584BA5" w14:paraId="69A37637" w14:textId="77777777">
        <w:tc>
          <w:tcPr>
            <w:tcW w:w="918" w:type="dxa"/>
            <w:shd w:val="pct20" w:color="auto" w:fill="auto"/>
          </w:tcPr>
          <w:p w14:paraId="06E7CC3A" w14:textId="77777777" w:rsidR="00584BA5" w:rsidRDefault="00584B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rPr>
            </w:pPr>
          </w:p>
        </w:tc>
        <w:tc>
          <w:tcPr>
            <w:tcW w:w="1732" w:type="dxa"/>
            <w:shd w:val="pct20" w:color="auto" w:fill="auto"/>
          </w:tcPr>
          <w:p w14:paraId="05927F93" w14:textId="77777777"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WINNT</w:t>
            </w:r>
          </w:p>
        </w:tc>
        <w:tc>
          <w:tcPr>
            <w:tcW w:w="1732" w:type="dxa"/>
            <w:shd w:val="pct20" w:color="auto" w:fill="auto"/>
          </w:tcPr>
          <w:p w14:paraId="6034EE36" w14:textId="77777777" w:rsidR="00584BA5" w:rsidRDefault="00584BA5" w:rsidP="0065483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ind w:right="0"/>
              <w:jc w:val="center"/>
              <w:rPr>
                <w:b/>
              </w:rPr>
            </w:pPr>
            <w:r>
              <w:rPr>
                <w:b/>
              </w:rPr>
              <w:t>WIN64</w:t>
            </w:r>
          </w:p>
        </w:tc>
      </w:tr>
    </w:tbl>
    <w:p w14:paraId="3EFB0BB3"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t xml:space="preserve">Figure 4-1.  </w:t>
      </w:r>
      <w:proofErr w:type="spellStart"/>
      <w:r>
        <w:t>VXI</w:t>
      </w:r>
      <w:r>
        <w:rPr>
          <w:i/>
        </w:rPr>
        <w:t>plug&amp;play</w:t>
      </w:r>
      <w:proofErr w:type="spellEnd"/>
      <w:r>
        <w:t xml:space="preserve"> System Framework Organization</w:t>
      </w:r>
    </w:p>
    <w:p w14:paraId="3FFCA533" w14:textId="77777777" w:rsidR="009169C3" w:rsidRDefault="009169C3">
      <w:pPr>
        <w:sectPr w:rsidR="009169C3">
          <w:headerReference w:type="even" r:id="rId38"/>
          <w:headerReference w:type="default" r:id="rId39"/>
          <w:footerReference w:type="even" r:id="rId40"/>
          <w:footerReference w:type="default" r:id="rId41"/>
          <w:footerReference w:type="first" r:id="rId42"/>
          <w:footnotePr>
            <w:numRestart w:val="eachSect"/>
          </w:footnotePr>
          <w:type w:val="oddPage"/>
          <w:pgSz w:w="12240" w:h="15840"/>
          <w:pgMar w:top="1440" w:right="1440" w:bottom="1440" w:left="1440" w:header="720" w:footer="720" w:gutter="0"/>
          <w:pgNumType w:start="1"/>
          <w:cols w:space="720"/>
          <w:noEndnote/>
        </w:sectPr>
      </w:pPr>
    </w:p>
    <w:bookmarkStart w:id="162" w:name="_Toc326990719"/>
    <w:bookmarkStart w:id="163" w:name="_Toc342100396"/>
    <w:bookmarkStart w:id="164" w:name="_Toc342109427"/>
    <w:bookmarkStart w:id="165" w:name="_Toc421073002"/>
    <w:p w14:paraId="5A5A60D4"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9169C3">
        <w:instrText>DocSection</w:instrText>
      </w:r>
      <w:proofErr w:type="spellEnd"/>
      <w:r w:rsidR="009169C3">
        <w:instrText xml:space="preserve"> 5" \l 0</w:instrText>
      </w:r>
      <w:r>
        <w:fldChar w:fldCharType="end"/>
      </w:r>
      <w:bookmarkStart w:id="166" w:name="_Toc184114229"/>
      <w:bookmarkStart w:id="167" w:name="_Toc520978776"/>
      <w:r w:rsidR="009169C3">
        <w:t xml:space="preserve">Section </w:t>
      </w:r>
      <w:r>
        <w:fldChar w:fldCharType="begin" w:fldLock="1"/>
      </w:r>
      <w:r w:rsidR="00DD1F33">
        <w:instrText>seq DocSection</w:instrText>
      </w:r>
      <w:r>
        <w:fldChar w:fldCharType="separate"/>
      </w:r>
      <w:r w:rsidR="009169C3">
        <w:t>5</w:t>
      </w:r>
      <w:r>
        <w:fldChar w:fldCharType="end"/>
      </w:r>
      <w:r w:rsidR="002615E7">
        <w:tab/>
      </w:r>
      <w:r w:rsidR="009169C3">
        <w:br/>
      </w:r>
      <w:r>
        <w:fldChar w:fldCharType="begin"/>
      </w:r>
      <w:proofErr w:type="spellStart"/>
      <w:r w:rsidR="009169C3">
        <w:instrText>tc</w:instrText>
      </w:r>
      <w:proofErr w:type="spellEnd"/>
      <w:r w:rsidR="009169C3">
        <w:instrText xml:space="preserve"> " VXI System Framework" \l 0</w:instrText>
      </w:r>
      <w:r>
        <w:fldChar w:fldCharType="end"/>
      </w:r>
      <w:r w:rsidR="009169C3">
        <w:t>VXI System Framework</w:t>
      </w:r>
      <w:bookmarkEnd w:id="162"/>
      <w:bookmarkEnd w:id="163"/>
      <w:bookmarkEnd w:id="164"/>
      <w:bookmarkEnd w:id="165"/>
      <w:bookmarkEnd w:id="166"/>
      <w:bookmarkEnd w:id="167"/>
      <w:r w:rsidR="009169C3">
        <w:t xml:space="preserve"> </w:t>
      </w:r>
    </w:p>
    <w:p w14:paraId="584193E9" w14:textId="77777777" w:rsidR="002615E7" w:rsidRDefault="002615E7" w:rsidP="002615E7">
      <w:pPr>
        <w:tabs>
          <w:tab w:val="right" w:pos="9360"/>
        </w:tabs>
        <w:spacing w:before="0"/>
      </w:pPr>
      <w:r>
        <w:rPr>
          <w:u w:val="single"/>
        </w:rPr>
        <w:tab/>
      </w:r>
    </w:p>
    <w:bookmarkStart w:id="168" w:name="_Toc326990721"/>
    <w:bookmarkStart w:id="169" w:name="_Toc342100397"/>
    <w:bookmarkStart w:id="170" w:name="_Toc342109428"/>
    <w:p w14:paraId="66D424E3" w14:textId="77777777" w:rsidR="009169C3" w:rsidRDefault="00A43454">
      <w:pPr>
        <w:pStyle w:val="Heading2"/>
      </w:pPr>
      <w:r>
        <w:fldChar w:fldCharType="begin" w:fldLock="1"/>
      </w:r>
      <w:r w:rsidR="009169C3">
        <w:instrText>seq DocSection \c</w:instrText>
      </w:r>
      <w:r>
        <w:fldChar w:fldCharType="separate"/>
      </w:r>
      <w:bookmarkStart w:id="171" w:name="_Toc421073003"/>
      <w:bookmarkStart w:id="172" w:name="_Toc184114230"/>
      <w:bookmarkStart w:id="173" w:name="_Toc520978777"/>
      <w:r w:rsidR="009169C3">
        <w:t>5</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68"/>
      <w:bookmarkEnd w:id="169"/>
      <w:bookmarkEnd w:id="170"/>
      <w:bookmarkEnd w:id="171"/>
      <w:bookmarkEnd w:id="172"/>
      <w:bookmarkEnd w:id="173"/>
    </w:p>
    <w:p w14:paraId="73981119" w14:textId="77777777" w:rsidR="009169C3" w:rsidRDefault="009169C3" w:rsidP="00D24826">
      <w:pPr>
        <w:jc w:val="left"/>
      </w:pPr>
      <w:r>
        <w:t xml:space="preserve">This section defines the requirements for </w:t>
      </w:r>
      <w:proofErr w:type="spellStart"/>
      <w:r>
        <w:t>VXIplug&amp;play</w:t>
      </w:r>
      <w:proofErr w:type="spellEnd"/>
      <w:r>
        <w:t xml:space="preserve"> components which transcend all system frameworks. These components are utilized within a </w:t>
      </w:r>
      <w:proofErr w:type="spellStart"/>
      <w:r>
        <w:t>VXI</w:t>
      </w:r>
      <w:r>
        <w:rPr>
          <w:i/>
        </w:rPr>
        <w:t>plug&amp;play</w:t>
      </w:r>
      <w:proofErr w:type="spellEnd"/>
      <w:r>
        <w:t xml:space="preserve"> system but do not place any additional requirements on other system components beyond the VXI specification.</w:t>
      </w:r>
    </w:p>
    <w:bookmarkStart w:id="174" w:name="_Toc326990723"/>
    <w:bookmarkStart w:id="175" w:name="_Toc342100398"/>
    <w:bookmarkStart w:id="176" w:name="_Toc342109429"/>
    <w:p w14:paraId="2BD4D6DB" w14:textId="77777777" w:rsidR="009169C3" w:rsidRDefault="00A43454">
      <w:pPr>
        <w:pStyle w:val="Heading2"/>
      </w:pPr>
      <w:r>
        <w:fldChar w:fldCharType="begin" w:fldLock="1"/>
      </w:r>
      <w:r w:rsidR="009169C3">
        <w:instrText>seq DocSection \c</w:instrText>
      </w:r>
      <w:r>
        <w:fldChar w:fldCharType="separate"/>
      </w:r>
      <w:bookmarkStart w:id="177" w:name="_Toc421073004"/>
      <w:bookmarkStart w:id="178" w:name="_Toc184114231"/>
      <w:bookmarkStart w:id="179" w:name="_Toc520978778"/>
      <w:r w:rsidR="009169C3">
        <w:t>5</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VXI Mainframes</w:t>
      </w:r>
      <w:bookmarkEnd w:id="174"/>
      <w:bookmarkEnd w:id="175"/>
      <w:bookmarkEnd w:id="176"/>
      <w:bookmarkEnd w:id="177"/>
      <w:bookmarkEnd w:id="178"/>
      <w:bookmarkEnd w:id="179"/>
    </w:p>
    <w:p w14:paraId="1F436341" w14:textId="77777777" w:rsidR="009169C3" w:rsidRDefault="009169C3" w:rsidP="00D24826">
      <w:pPr>
        <w:jc w:val="left"/>
      </w:pPr>
      <w:r>
        <w:t xml:space="preserve">VXI mainframes are completely defined by the VXI Specification. They are utilized by all </w:t>
      </w:r>
      <w:proofErr w:type="spellStart"/>
      <w:r>
        <w:t>VXI</w:t>
      </w:r>
      <w:r>
        <w:rPr>
          <w:i/>
        </w:rPr>
        <w:t>plug&amp;play</w:t>
      </w:r>
      <w:proofErr w:type="spellEnd"/>
      <w:r>
        <w:t xml:space="preserve"> frameworks and systems. The mainframe provides an environment for instrument modules, VXI slot 0 and interface modules. Because the mainframes provide system resources which are described by the knowledge base, a </w:t>
      </w:r>
      <w:proofErr w:type="spellStart"/>
      <w:r>
        <w:t>VXI</w:t>
      </w:r>
      <w:r>
        <w:rPr>
          <w:i/>
        </w:rPr>
        <w:t>plug&amp;play</w:t>
      </w:r>
      <w:proofErr w:type="spellEnd"/>
      <w:r>
        <w:t xml:space="preserve"> mainframe must provide installation media. This information can be used by applications to automate the calculation of VXI power and cooling requirements as well as system validation.</w:t>
      </w:r>
    </w:p>
    <w:p w14:paraId="77438A54"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fldLock="1"/>
      </w:r>
      <w:r w:rsidR="00DD1F33">
        <w:instrText>seq rule \r 1</w:instrText>
      </w:r>
      <w:r w:rsidR="00A43454">
        <w:fldChar w:fldCharType="separate"/>
      </w:r>
      <w:r>
        <w:t>1</w:t>
      </w:r>
      <w:r w:rsidR="00A43454">
        <w:fldChar w:fldCharType="end"/>
      </w:r>
    </w:p>
    <w:p w14:paraId="751EB0EC" w14:textId="77777777" w:rsidR="009169C3" w:rsidRDefault="009169C3" w:rsidP="00D24826">
      <w:pPr>
        <w:pStyle w:val="Ruletext"/>
        <w:jc w:val="left"/>
      </w:pPr>
      <w:r>
        <w:t xml:space="preserve">If a mainframe claims conformance to </w:t>
      </w:r>
      <w:proofErr w:type="spellStart"/>
      <w:r>
        <w:t>VXI</w:t>
      </w:r>
      <w:r>
        <w:rPr>
          <w:i/>
        </w:rPr>
        <w:t>plug&amp;play</w:t>
      </w:r>
      <w:proofErr w:type="spellEnd"/>
      <w:r>
        <w:t xml:space="preserve">, it </w:t>
      </w:r>
      <w:r>
        <w:rPr>
          <w:b/>
        </w:rPr>
        <w:t>SHALL</w:t>
      </w:r>
      <w:r>
        <w:t xml:space="preserve"> identify which frameworks it supports. It </w:t>
      </w:r>
      <w:r>
        <w:rPr>
          <w:b/>
        </w:rPr>
        <w:t>SHALL</w:t>
      </w:r>
      <w:r>
        <w:t xml:space="preserve"> provide </w:t>
      </w:r>
      <w:proofErr w:type="spellStart"/>
      <w:r>
        <w:t>VXI</w:t>
      </w:r>
      <w:r>
        <w:rPr>
          <w:i/>
        </w:rPr>
        <w:t>plug&amp;play</w:t>
      </w:r>
      <w:proofErr w:type="spellEnd"/>
      <w:r>
        <w:t xml:space="preserve"> installation media</w:t>
      </w:r>
      <w:r w:rsidR="009C1952">
        <w:t xml:space="preserve"> </w:t>
      </w:r>
      <w:r>
        <w:t>in the format defined for each framework.</w:t>
      </w:r>
    </w:p>
    <w:bookmarkStart w:id="180" w:name="_Toc326990727"/>
    <w:bookmarkStart w:id="181" w:name="_Toc342100399"/>
    <w:bookmarkStart w:id="182" w:name="_Toc342109430"/>
    <w:p w14:paraId="35764A0B" w14:textId="77777777" w:rsidR="009169C3" w:rsidRDefault="00A43454">
      <w:pPr>
        <w:pStyle w:val="Heading2"/>
      </w:pPr>
      <w:r>
        <w:fldChar w:fldCharType="begin" w:fldLock="1"/>
      </w:r>
      <w:r w:rsidR="009169C3">
        <w:instrText>seq DocSection \c</w:instrText>
      </w:r>
      <w:r>
        <w:fldChar w:fldCharType="separate"/>
      </w:r>
      <w:bookmarkStart w:id="183" w:name="_Toc421073005"/>
      <w:bookmarkStart w:id="184" w:name="_Toc184114232"/>
      <w:bookmarkStart w:id="185" w:name="_Toc520978779"/>
      <w:r w:rsidR="009169C3">
        <w:t>5</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VXI Slot 0/Resource Manager</w:t>
      </w:r>
      <w:bookmarkEnd w:id="180"/>
      <w:bookmarkEnd w:id="181"/>
      <w:bookmarkEnd w:id="182"/>
      <w:bookmarkEnd w:id="183"/>
      <w:bookmarkEnd w:id="184"/>
      <w:bookmarkEnd w:id="185"/>
    </w:p>
    <w:p w14:paraId="160348A9" w14:textId="77777777" w:rsidR="009169C3" w:rsidRDefault="009169C3" w:rsidP="00D24826">
      <w:pPr>
        <w:jc w:val="left"/>
      </w:pPr>
      <w:r>
        <w:t xml:space="preserve">VXI Slot 0 modules provide required hardware resources for the operation of the </w:t>
      </w:r>
      <w:proofErr w:type="spellStart"/>
      <w:r>
        <w:t>VXIbus</w:t>
      </w:r>
      <w:proofErr w:type="spellEnd"/>
      <w:r>
        <w:t>. They may provide translation between external communication interfaces and the VXI bus and protocols. VXI Slot 0 modules may also provide instrument functions which access VXI instrument busses.</w:t>
      </w:r>
    </w:p>
    <w:p w14:paraId="17074BDF" w14:textId="77777777" w:rsidR="009169C3" w:rsidRDefault="009169C3">
      <w:pPr>
        <w:pStyle w:val="Rule"/>
      </w:pPr>
      <w:r>
        <w:lastRenderedPageBreak/>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2</w:t>
      </w:r>
      <w:r w:rsidR="00A43454">
        <w:rPr>
          <w:noProof/>
        </w:rPr>
        <w:fldChar w:fldCharType="end"/>
      </w:r>
    </w:p>
    <w:p w14:paraId="0DF660A3" w14:textId="77777777" w:rsidR="009169C3" w:rsidRDefault="009169C3" w:rsidP="00D24826">
      <w:pPr>
        <w:pStyle w:val="Ruletext"/>
        <w:jc w:val="left"/>
        <w:rPr>
          <w:b/>
        </w:rPr>
      </w:pPr>
      <w:r>
        <w:t xml:space="preserve">VXI Slot 0/Resource manager modules which provide a command set or equivalent </w:t>
      </w:r>
      <w:r>
        <w:rPr>
          <w:b/>
        </w:rPr>
        <w:t>SHALL</w:t>
      </w:r>
      <w:r>
        <w:t xml:space="preserve"> identify which frameworks it supports and meet all requirements defined for that framework.</w:t>
      </w:r>
    </w:p>
    <w:bookmarkStart w:id="186" w:name="_Toc326990730"/>
    <w:bookmarkStart w:id="187" w:name="_Toc342100400"/>
    <w:bookmarkStart w:id="188" w:name="_Toc342109431"/>
    <w:p w14:paraId="3FE610A7" w14:textId="77777777" w:rsidR="009169C3" w:rsidRDefault="00A43454">
      <w:pPr>
        <w:pStyle w:val="Heading2"/>
      </w:pPr>
      <w:r>
        <w:fldChar w:fldCharType="begin" w:fldLock="1"/>
      </w:r>
      <w:r w:rsidR="009169C3">
        <w:instrText>seq DocSection \c</w:instrText>
      </w:r>
      <w:r>
        <w:fldChar w:fldCharType="separate"/>
      </w:r>
      <w:bookmarkStart w:id="189" w:name="_Toc421073006"/>
      <w:bookmarkStart w:id="190" w:name="_Toc184114233"/>
      <w:bookmarkStart w:id="191" w:name="_Toc520978780"/>
      <w:r w:rsidR="009169C3">
        <w:t>5</w:t>
      </w:r>
      <w:r>
        <w:fldChar w:fldCharType="end"/>
      </w:r>
      <w:r w:rsidR="009169C3">
        <w:t>.</w:t>
      </w:r>
      <w:r>
        <w:fldChar w:fldCharType="begin" w:fldLock="1"/>
      </w:r>
      <w:r w:rsidR="00DD1F33">
        <w:instrText>seq subsection</w:instrText>
      </w:r>
      <w:r>
        <w:fldChar w:fldCharType="separate"/>
      </w:r>
      <w:r w:rsidR="009169C3">
        <w:t>4</w:t>
      </w:r>
      <w:r>
        <w:fldChar w:fldCharType="end"/>
      </w:r>
      <w:r w:rsidR="009169C3">
        <w:t xml:space="preserve">  </w:t>
      </w:r>
      <w:proofErr w:type="spellStart"/>
      <w:r w:rsidR="009169C3">
        <w:t>VXIplug&amp;play</w:t>
      </w:r>
      <w:proofErr w:type="spellEnd"/>
      <w:r w:rsidR="009169C3">
        <w:t xml:space="preserve"> Application Programs</w:t>
      </w:r>
      <w:bookmarkEnd w:id="186"/>
      <w:bookmarkEnd w:id="187"/>
      <w:bookmarkEnd w:id="188"/>
      <w:bookmarkEnd w:id="189"/>
      <w:bookmarkEnd w:id="190"/>
      <w:bookmarkEnd w:id="191"/>
    </w:p>
    <w:p w14:paraId="78199C6C" w14:textId="77777777" w:rsidR="009169C3" w:rsidRDefault="009169C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18"/>
        </w:rPr>
      </w:pPr>
    </w:p>
    <w:p w14:paraId="0992DF90" w14:textId="77777777" w:rsidR="009169C3" w:rsidRDefault="009169C3" w:rsidP="00D24826">
      <w:pPr>
        <w:jc w:val="left"/>
      </w:pPr>
      <w:proofErr w:type="spellStart"/>
      <w:r>
        <w:t>VXIplug&amp;play</w:t>
      </w:r>
      <w:proofErr w:type="spellEnd"/>
      <w:r>
        <w:t xml:space="preserve"> application programs are software applications composed of one or more executable files which are designed to be compatible with a particular </w:t>
      </w:r>
      <w:proofErr w:type="spellStart"/>
      <w:r>
        <w:t>VXI</w:t>
      </w:r>
      <w:r>
        <w:rPr>
          <w:i/>
        </w:rPr>
        <w:t>plug&amp;play</w:t>
      </w:r>
      <w:proofErr w:type="spellEnd"/>
      <w:r>
        <w:t xml:space="preserve"> framework. </w:t>
      </w:r>
      <w:proofErr w:type="spellStart"/>
      <w:r>
        <w:t>VXI</w:t>
      </w:r>
      <w:r>
        <w:rPr>
          <w:i/>
        </w:rPr>
        <w:t>plug&amp;play</w:t>
      </w:r>
      <w:proofErr w:type="spellEnd"/>
      <w:r>
        <w:t xml:space="preserve"> soft front panels are an example of an </w:t>
      </w:r>
      <w:proofErr w:type="spellStart"/>
      <w:r>
        <w:t>VXI</w:t>
      </w:r>
      <w:r>
        <w:rPr>
          <w:i/>
        </w:rPr>
        <w:t>plug&amp;play</w:t>
      </w:r>
      <w:proofErr w:type="spellEnd"/>
      <w:r>
        <w:t xml:space="preserve"> application program. </w:t>
      </w:r>
    </w:p>
    <w:p w14:paraId="62974265"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14:paraId="5FDB078A" w14:textId="77777777"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w:t>
      </w:r>
      <w:r>
        <w:rPr>
          <w:b/>
        </w:rPr>
        <w:t>SHALL</w:t>
      </w:r>
      <w:r>
        <w:t xml:space="preserve"> identify which frameworks it supports. It </w:t>
      </w:r>
      <w:r>
        <w:rPr>
          <w:b/>
        </w:rPr>
        <w:t>SHALL</w:t>
      </w:r>
      <w:r>
        <w:t xml:space="preserve"> execute within the identified framework and utilize the VISA API exclusively for VXI communication.</w:t>
      </w:r>
    </w:p>
    <w:p w14:paraId="70BD13B8" w14:textId="77777777" w:rsidR="009169C3" w:rsidRDefault="009169C3">
      <w:pPr>
        <w:pStyle w:val="Rule"/>
      </w:pPr>
      <w:r>
        <w:t xml:space="preserve">RULE  </w:t>
      </w:r>
      <w:r w:rsidR="00A43454">
        <w:fldChar w:fldCharType="begin" w:fldLock="1"/>
      </w:r>
      <w:r w:rsidR="00DD1F33">
        <w:instrText>seq DocSection \c</w:instrText>
      </w:r>
      <w:r w:rsidR="00A43454">
        <w:fldChar w:fldCharType="separate"/>
      </w:r>
      <w:r>
        <w:t>5</w:t>
      </w:r>
      <w:r w:rsidR="00A43454">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14:paraId="20AA6AD6" w14:textId="77777777" w:rsidR="009169C3" w:rsidRDefault="009169C3" w:rsidP="00D24826">
      <w:pPr>
        <w:pStyle w:val="Ruletext"/>
        <w:jc w:val="left"/>
      </w:pPr>
      <w:r>
        <w:t xml:space="preserve">Application programs which claim conformance to </w:t>
      </w:r>
      <w:proofErr w:type="spellStart"/>
      <w:r>
        <w:t>VXI</w:t>
      </w:r>
      <w:r>
        <w:rPr>
          <w:i/>
        </w:rPr>
        <w:t>plug&amp;play</w:t>
      </w:r>
      <w:proofErr w:type="spellEnd"/>
      <w:r>
        <w:t xml:space="preserve"> SHALL provide the application files on </w:t>
      </w:r>
      <w:proofErr w:type="spellStart"/>
      <w:r>
        <w:t>VXI</w:t>
      </w:r>
      <w:r>
        <w:rPr>
          <w:i/>
        </w:rPr>
        <w:t>plug&amp;play</w:t>
      </w:r>
      <w:proofErr w:type="spellEnd"/>
      <w:r>
        <w:t xml:space="preserve"> style installation media appropriate for the framework identified.</w:t>
      </w:r>
    </w:p>
    <w:p w14:paraId="44D16A49" w14:textId="77777777" w:rsidR="0039023C" w:rsidRDefault="0039023C">
      <w:pPr>
        <w:sectPr w:rsidR="0039023C">
          <w:headerReference w:type="even" r:id="rId43"/>
          <w:headerReference w:type="default" r:id="rId44"/>
          <w:footerReference w:type="even" r:id="rId45"/>
          <w:footerReference w:type="default" r:id="rId46"/>
          <w:footerReference w:type="first" r:id="rId47"/>
          <w:footnotePr>
            <w:numRestart w:val="eachSect"/>
          </w:footnotePr>
          <w:type w:val="oddPage"/>
          <w:pgSz w:w="12240" w:h="15840"/>
          <w:pgMar w:top="1440" w:right="1440" w:bottom="1440" w:left="1440" w:header="720" w:footer="720" w:gutter="0"/>
          <w:pgNumType w:start="1"/>
          <w:cols w:space="720"/>
          <w:noEndnote/>
        </w:sectPr>
      </w:pPr>
    </w:p>
    <w:p w14:paraId="30E7447E" w14:textId="77777777" w:rsidR="009169C3" w:rsidRDefault="009169C3">
      <w:pPr>
        <w:sectPr w:rsidR="009169C3">
          <w:headerReference w:type="default" r:id="rId48"/>
          <w:footerReference w:type="even" r:id="rId49"/>
          <w:footerReference w:type="default" r:id="rId50"/>
          <w:footerReference w:type="first" r:id="rId51"/>
          <w:footnotePr>
            <w:numRestart w:val="eachSect"/>
          </w:footnotePr>
          <w:type w:val="oddPage"/>
          <w:pgSz w:w="12240" w:h="15840"/>
          <w:pgMar w:top="1440" w:right="1440" w:bottom="1440" w:left="1440" w:header="720" w:footer="720" w:gutter="0"/>
          <w:pgNumType w:start="1"/>
          <w:cols w:space="720"/>
          <w:noEndnote/>
        </w:sectPr>
      </w:pPr>
    </w:p>
    <w:p w14:paraId="333B64AD" w14:textId="77777777" w:rsidR="009169C3" w:rsidRDefault="00A43454">
      <w:pPr>
        <w:pStyle w:val="Heading1"/>
      </w:pPr>
      <w:r>
        <w:fldChar w:fldCharType="begin"/>
      </w:r>
      <w:proofErr w:type="spellStart"/>
      <w:r w:rsidR="009169C3">
        <w:instrText>tc</w:instrText>
      </w:r>
      <w:proofErr w:type="spellEnd"/>
      <w:r w:rsidR="009169C3">
        <w:instrText xml:space="preserve"> "</w:instrText>
      </w:r>
      <w:proofErr w:type="spellStart"/>
      <w:r w:rsidR="00411223">
        <w:instrText>Doc</w:instrText>
      </w:r>
      <w:r w:rsidR="009169C3">
        <w:instrText>Section</w:instrText>
      </w:r>
      <w:proofErr w:type="spellEnd"/>
      <w:r w:rsidR="009169C3">
        <w:instrText xml:space="preserve"> </w:instrText>
      </w:r>
      <w:r w:rsidR="00236803">
        <w:instrText>6</w:instrText>
      </w:r>
      <w:r w:rsidR="009169C3">
        <w:instrText>" \l 0</w:instrText>
      </w:r>
      <w:r>
        <w:fldChar w:fldCharType="end"/>
      </w:r>
      <w:bookmarkStart w:id="192" w:name="_Toc342100542"/>
      <w:bookmarkStart w:id="193" w:name="_Toc342109476"/>
      <w:bookmarkStart w:id="194" w:name="_Toc421073027"/>
      <w:bookmarkStart w:id="195" w:name="_Toc184114234"/>
      <w:bookmarkStart w:id="196" w:name="_Toc520978781"/>
      <w:r w:rsidR="009169C3">
        <w:t xml:space="preserve">Section </w:t>
      </w:r>
      <w:r>
        <w:fldChar w:fldCharType="begin"/>
      </w:r>
      <w:r w:rsidR="00AB5870">
        <w:instrText xml:space="preserve"> seq DocSection </w:instrText>
      </w:r>
      <w:r>
        <w:fldChar w:fldCharType="separate"/>
      </w:r>
      <w:r w:rsidR="00E649C3">
        <w:rPr>
          <w:noProof/>
        </w:rPr>
        <w:t>6</w:t>
      </w:r>
      <w:r>
        <w:rPr>
          <w:noProof/>
        </w:rPr>
        <w:fldChar w:fldCharType="end"/>
      </w:r>
      <w:r w:rsidR="002615E7">
        <w:tab/>
      </w:r>
      <w:r w:rsidR="009169C3">
        <w:br/>
      </w:r>
      <w:r>
        <w:fldChar w:fldCharType="begin"/>
      </w:r>
      <w:proofErr w:type="spellStart"/>
      <w:r w:rsidR="009169C3">
        <w:instrText>tc</w:instrText>
      </w:r>
      <w:proofErr w:type="spellEnd"/>
      <w:r w:rsidR="009169C3">
        <w:instrText xml:space="preserve"> "WINNT System Framework " \l 0</w:instrText>
      </w:r>
      <w:r>
        <w:fldChar w:fldCharType="end"/>
      </w:r>
      <w:r w:rsidR="009169C3">
        <w:t>WINNT System Framework</w:t>
      </w:r>
      <w:bookmarkEnd w:id="192"/>
      <w:bookmarkEnd w:id="193"/>
      <w:bookmarkEnd w:id="194"/>
      <w:bookmarkEnd w:id="195"/>
      <w:bookmarkEnd w:id="196"/>
      <w:r w:rsidR="009169C3">
        <w:t xml:space="preserve"> </w:t>
      </w:r>
    </w:p>
    <w:p w14:paraId="0891FE98" w14:textId="77777777" w:rsidR="009169C3" w:rsidRDefault="009169C3">
      <w:pPr>
        <w:tabs>
          <w:tab w:val="right" w:pos="9360"/>
        </w:tabs>
        <w:spacing w:before="0"/>
      </w:pPr>
      <w:r>
        <w:rPr>
          <w:u w:val="single"/>
        </w:rPr>
        <w:tab/>
      </w:r>
    </w:p>
    <w:bookmarkStart w:id="197" w:name="_Toc342100543"/>
    <w:bookmarkStart w:id="198" w:name="_Toc342109477"/>
    <w:p w14:paraId="63E0B41B" w14:textId="77777777" w:rsidR="009169C3" w:rsidRDefault="00A43454" w:rsidP="00D24826">
      <w:pPr>
        <w:pStyle w:val="Heading2"/>
      </w:pPr>
      <w:r>
        <w:fldChar w:fldCharType="begin"/>
      </w:r>
      <w:r w:rsidR="00236803">
        <w:instrText xml:space="preserve"> seq DocSection \c </w:instrText>
      </w:r>
      <w:r>
        <w:fldChar w:fldCharType="separate"/>
      </w:r>
      <w:bookmarkStart w:id="199" w:name="_Toc184114235"/>
      <w:bookmarkStart w:id="200" w:name="_Toc520978782"/>
      <w:r w:rsidR="00E649C3">
        <w:rPr>
          <w:noProof/>
        </w:rPr>
        <w:t>6</w:t>
      </w:r>
      <w:r>
        <w:fldChar w:fldCharType="end"/>
      </w:r>
      <w:bookmarkStart w:id="201" w:name="_Toc421073028"/>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197"/>
      <w:bookmarkEnd w:id="198"/>
      <w:bookmarkEnd w:id="199"/>
      <w:bookmarkEnd w:id="200"/>
      <w:bookmarkEnd w:id="201"/>
    </w:p>
    <w:p w14:paraId="3E6A5410" w14:textId="6D62D283" w:rsidR="009169C3" w:rsidRDefault="009169C3" w:rsidP="00D24826">
      <w:pPr>
        <w:jc w:val="left"/>
      </w:pPr>
      <w:r>
        <w:t xml:space="preserve">This section defines the specific requirements for the WINNT system framework, which includes the </w:t>
      </w:r>
      <w:r w:rsidR="00164E2F">
        <w:t>Windows 7</w:t>
      </w:r>
      <w:r w:rsidR="003B27CF">
        <w:t xml:space="preserve"> </w:t>
      </w:r>
      <w:r w:rsidR="00164E2F">
        <w:t>(32-bit applications only)</w:t>
      </w:r>
      <w:r w:rsidR="00180941">
        <w:t>,</w:t>
      </w:r>
      <w:r w:rsidR="00164E2F">
        <w:t xml:space="preserve"> </w:t>
      </w:r>
      <w:r w:rsidR="005E17A2">
        <w:t>Windows 8 (32-bit applications only)</w:t>
      </w:r>
      <w:r w:rsidR="0023269E">
        <w:t>,</w:t>
      </w:r>
      <w:r w:rsidR="005E17A2">
        <w:t xml:space="preserve"> </w:t>
      </w:r>
      <w:r w:rsidR="00D26650">
        <w:t>Windows 10 (32-bit applications only)</w:t>
      </w:r>
      <w:r w:rsidR="00CF4D7E">
        <w:t>, and Windows 11 (32-bit applications only)</w:t>
      </w:r>
      <w:r w:rsidR="00D26650">
        <w:t xml:space="preserve"> </w:t>
      </w:r>
      <w:r>
        <w:t>operating systems.  It defines all of the unique components which are required to exist to support this framework.  It also describes the optional components.</w:t>
      </w:r>
    </w:p>
    <w:p w14:paraId="1027C501" w14:textId="77777777" w:rsidR="009169C3" w:rsidRDefault="009169C3" w:rsidP="00D24826">
      <w:pPr>
        <w:jc w:val="left"/>
      </w:pPr>
      <w:r>
        <w:t xml:space="preserve">The WINNT framework supports 32 bit applications.  </w:t>
      </w:r>
    </w:p>
    <w:bookmarkStart w:id="202" w:name="_Toc342100544"/>
    <w:bookmarkStart w:id="203" w:name="_Toc342109478"/>
    <w:p w14:paraId="60BD6D03" w14:textId="77777777" w:rsidR="009169C3" w:rsidRDefault="00A43454" w:rsidP="00D24826">
      <w:pPr>
        <w:pStyle w:val="Heading2"/>
      </w:pPr>
      <w:r>
        <w:fldChar w:fldCharType="begin"/>
      </w:r>
      <w:r w:rsidR="0091535E">
        <w:instrText xml:space="preserve"> seq DocSection \c </w:instrText>
      </w:r>
      <w:r>
        <w:fldChar w:fldCharType="separate"/>
      </w:r>
      <w:bookmarkStart w:id="204" w:name="_Toc184114236"/>
      <w:bookmarkStart w:id="205" w:name="_Toc520978783"/>
      <w:r w:rsidR="00E649C3">
        <w:rPr>
          <w:noProof/>
        </w:rPr>
        <w:t>6</w:t>
      </w:r>
      <w:r>
        <w:fldChar w:fldCharType="end"/>
      </w:r>
      <w:bookmarkStart w:id="206" w:name="_Toc421073029"/>
      <w:r w:rsidR="009169C3">
        <w:t>.</w:t>
      </w:r>
      <w:r>
        <w:fldChar w:fldCharType="begin" w:fldLock="1"/>
      </w:r>
      <w:r w:rsidR="00DD1F33">
        <w:instrText>seq subsection</w:instrText>
      </w:r>
      <w:r>
        <w:fldChar w:fldCharType="separate"/>
      </w:r>
      <w:r w:rsidR="009169C3">
        <w:t>2</w:t>
      </w:r>
      <w:r>
        <w:fldChar w:fldCharType="end"/>
      </w:r>
      <w:r w:rsidR="009169C3">
        <w:t xml:space="preserve">  Overview of the Framework</w:t>
      </w:r>
      <w:bookmarkEnd w:id="202"/>
      <w:bookmarkEnd w:id="203"/>
      <w:bookmarkEnd w:id="204"/>
      <w:bookmarkEnd w:id="205"/>
      <w:bookmarkEnd w:id="206"/>
    </w:p>
    <w:p w14:paraId="5E0BE806" w14:textId="77777777" w:rsidR="009169C3" w:rsidRDefault="009169C3" w:rsidP="00D24826">
      <w:pPr>
        <w:jc w:val="left"/>
      </w:pPr>
      <w:r>
        <w:t xml:space="preserve">The WINNT system framework defines a system based on the popular </w:t>
      </w:r>
      <w:r w:rsidR="004202AE">
        <w:t xml:space="preserve">32-bit Windows </w:t>
      </w:r>
      <w:r>
        <w:t xml:space="preserve">personal computer architecture and its compatibles.  It is based on the Windows NT x86 operating system from Microsoft and supports the MS Windows graphical user interface.  It uses the </w:t>
      </w:r>
      <w:r w:rsidR="000126BC">
        <w:t>Visual Basic</w:t>
      </w:r>
      <w:r>
        <w:t xml:space="preserve"> and C languages, application development environments as well as the 32 bit DLL technologies that support them.</w:t>
      </w:r>
    </w:p>
    <w:bookmarkStart w:id="207" w:name="_Toc342100545"/>
    <w:bookmarkStart w:id="208" w:name="_Toc342109479"/>
    <w:p w14:paraId="09D12984" w14:textId="77777777" w:rsidR="009169C3" w:rsidRDefault="00A43454" w:rsidP="00D24826">
      <w:pPr>
        <w:pStyle w:val="Heading2"/>
      </w:pPr>
      <w:r>
        <w:fldChar w:fldCharType="begin"/>
      </w:r>
      <w:r w:rsidR="0091535E">
        <w:instrText xml:space="preserve"> seq DocSection \c </w:instrText>
      </w:r>
      <w:r>
        <w:fldChar w:fldCharType="separate"/>
      </w:r>
      <w:bookmarkStart w:id="209" w:name="_Toc184114237"/>
      <w:bookmarkStart w:id="210" w:name="_Toc520978784"/>
      <w:r w:rsidR="00E649C3">
        <w:rPr>
          <w:noProof/>
        </w:rPr>
        <w:t>6</w:t>
      </w:r>
      <w:r>
        <w:fldChar w:fldCharType="end"/>
      </w:r>
      <w:bookmarkStart w:id="211" w:name="_Toc421073030"/>
      <w:r w:rsidR="009169C3">
        <w:t>.</w:t>
      </w:r>
      <w:r>
        <w:fldChar w:fldCharType="begin" w:fldLock="1"/>
      </w:r>
      <w:r w:rsidR="00DD1F33">
        <w:instrText>seq subsection</w:instrText>
      </w:r>
      <w:r>
        <w:fldChar w:fldCharType="separate"/>
      </w:r>
      <w:r w:rsidR="009169C3">
        <w:t>3</w:t>
      </w:r>
      <w:r>
        <w:fldChar w:fldCharType="end"/>
      </w:r>
      <w:r w:rsidR="009169C3">
        <w:t xml:space="preserve">  Framework Revision</w:t>
      </w:r>
      <w:bookmarkEnd w:id="207"/>
      <w:bookmarkEnd w:id="208"/>
      <w:bookmarkEnd w:id="209"/>
      <w:bookmarkEnd w:id="210"/>
      <w:bookmarkEnd w:id="211"/>
    </w:p>
    <w:p w14:paraId="38325FAE" w14:textId="77777777" w:rsidR="009169C3" w:rsidRDefault="00397505"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 xml:space="preserve">Framework. </w:t>
      </w:r>
    </w:p>
    <w:p w14:paraId="7F8D6EEC" w14:textId="77777777" w:rsidR="009169C3" w:rsidRPr="00397505" w:rsidRDefault="00397505">
      <w:pPr>
        <w:pStyle w:val="Rule"/>
      </w:pPr>
      <w:r w:rsidRPr="00397505">
        <w:t>OBSER</w:t>
      </w:r>
      <w:r>
        <w:t>V</w:t>
      </w:r>
      <w:r w:rsidRPr="00397505">
        <w:t xml:space="preserve">ATION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009169C3" w:rsidRPr="00397505">
        <w:t>.</w:t>
      </w:r>
      <w:r w:rsidR="00A43454">
        <w:fldChar w:fldCharType="begin" w:fldLock="1"/>
      </w:r>
      <w:r w:rsidR="00DD1F33">
        <w:instrText>seq rule \r 1</w:instrText>
      </w:r>
      <w:r w:rsidR="00A43454">
        <w:fldChar w:fldCharType="separate"/>
      </w:r>
      <w:r w:rsidR="009169C3" w:rsidRPr="00397505">
        <w:t>1</w:t>
      </w:r>
      <w:r w:rsidR="00A43454">
        <w:fldChar w:fldCharType="end"/>
      </w:r>
    </w:p>
    <w:p w14:paraId="6FE55655" w14:textId="77777777" w:rsidR="009169C3" w:rsidRDefault="00397505" w:rsidP="00397505">
      <w:pPr>
        <w:jc w:val="left"/>
      </w:pPr>
      <w:r>
        <w:t xml:space="preserve">Framework revisions were defined in earlier versions of VPP 2.  Framework revisions were removed because the table of supporting specifications was not maintainable. </w:t>
      </w:r>
      <w:r w:rsidR="00F01C1E">
        <w:t xml:space="preserve"> Therefore, RULE 6.1 requiring specific revisions of supporting specifications was removed in revision 5.2 of this specification. </w:t>
      </w:r>
      <w:bookmarkStart w:id="212" w:name="_Toc342100546"/>
      <w:bookmarkStart w:id="213" w:name="_Toc342109480"/>
    </w:p>
    <w:p w14:paraId="4C2DEBCC" w14:textId="77777777" w:rsidR="009169C3" w:rsidRDefault="00A43454">
      <w:pPr>
        <w:pStyle w:val="Heading2"/>
      </w:pPr>
      <w:r>
        <w:lastRenderedPageBreak/>
        <w:fldChar w:fldCharType="begin"/>
      </w:r>
      <w:r w:rsidR="00AB5870">
        <w:instrText xml:space="preserve"> seq DocSection \c </w:instrText>
      </w:r>
      <w:r>
        <w:fldChar w:fldCharType="separate"/>
      </w:r>
      <w:bookmarkStart w:id="214" w:name="_Toc184114238"/>
      <w:bookmarkStart w:id="215" w:name="_Toc520978785"/>
      <w:r w:rsidR="00E649C3">
        <w:rPr>
          <w:noProof/>
        </w:rPr>
        <w:t>6</w:t>
      </w:r>
      <w:r>
        <w:rPr>
          <w:noProof/>
        </w:rPr>
        <w:fldChar w:fldCharType="end"/>
      </w:r>
      <w:bookmarkStart w:id="216" w:name="_Toc421073031"/>
      <w:r w:rsidR="009169C3">
        <w:t>.</w:t>
      </w:r>
      <w:r>
        <w:fldChar w:fldCharType="begin" w:fldLock="1"/>
      </w:r>
      <w:r w:rsidR="00DD1F33">
        <w:instrText>seq subsection</w:instrText>
      </w:r>
      <w:r>
        <w:fldChar w:fldCharType="separate"/>
      </w:r>
      <w:r w:rsidR="009169C3">
        <w:t>4</w:t>
      </w:r>
      <w:r>
        <w:fldChar w:fldCharType="end"/>
      </w:r>
      <w:r w:rsidR="009169C3">
        <w:t xml:space="preserve">  System Computer</w:t>
      </w:r>
      <w:bookmarkEnd w:id="212"/>
      <w:bookmarkEnd w:id="213"/>
      <w:bookmarkEnd w:id="214"/>
      <w:bookmarkEnd w:id="215"/>
      <w:bookmarkEnd w:id="216"/>
    </w:p>
    <w:p w14:paraId="18BBC0C3" w14:textId="77777777" w:rsidR="009169C3" w:rsidRDefault="009169C3" w:rsidP="00D24826">
      <w:pPr>
        <w:jc w:val="left"/>
      </w:pPr>
      <w:r>
        <w:t>The system computer includes the hardware support for execution of the application development environment, the instrument drivers, the communications interface and the users application.  It may be embedded in the VXI mainframe, or it may be an external stand-alone PC.</w:t>
      </w:r>
    </w:p>
    <w:p w14:paraId="75DEAF89" w14:textId="77777777" w:rsidR="009169C3" w:rsidRDefault="009169C3" w:rsidP="00D24826">
      <w:pPr>
        <w:jc w:val="left"/>
      </w:pPr>
      <w:r>
        <w:t xml:space="preserve">A computer which supports </w:t>
      </w:r>
      <w:proofErr w:type="spellStart"/>
      <w:r>
        <w:t>VXI</w:t>
      </w:r>
      <w:r>
        <w:rPr>
          <w:i/>
        </w:rPr>
        <w:t>plug&amp;play</w:t>
      </w:r>
      <w:proofErr w:type="spellEnd"/>
      <w:r>
        <w:t xml:space="preserve"> must support communications with VXI modules.  A stand-alone PC may accomplish this by including appropriate PC/GPIB and GPIB/VXI bus interfaces, including a MXI bus interface between the PC and the VXI mainframe or other means of hardware translation.  An embedded PC typically incorporates the necessary hardware interface as an integral part of its design.</w:t>
      </w:r>
    </w:p>
    <w:p w14:paraId="7B010B89"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rule</w:instrText>
      </w:r>
      <w:r w:rsidR="00A43454">
        <w:fldChar w:fldCharType="separate"/>
      </w:r>
      <w:r>
        <w:t>2</w:t>
      </w:r>
      <w:r w:rsidR="00A43454">
        <w:fldChar w:fldCharType="end"/>
      </w:r>
    </w:p>
    <w:p w14:paraId="72246ED8" w14:textId="77777777" w:rsidR="001A0D9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be 100% </w:t>
      </w:r>
      <w:r w:rsidR="001A0D93">
        <w:t>32-bit Windows</w:t>
      </w:r>
      <w:r>
        <w:t xml:space="preserve"> compatible.</w:t>
      </w:r>
      <w:r w:rsidR="001A0D93">
        <w:t xml:space="preserve"> </w:t>
      </w:r>
    </w:p>
    <w:p w14:paraId="7ABD39D8" w14:textId="77777777" w:rsidR="00956B01" w:rsidRDefault="00956B01" w:rsidP="00956B01">
      <w:pPr>
        <w:pStyle w:val="Ruletextleft"/>
        <w:ind w:left="0"/>
      </w:pPr>
    </w:p>
    <w:p w14:paraId="48610A88" w14:textId="77777777" w:rsidR="00956B01" w:rsidRDefault="00956B01" w:rsidP="00956B01">
      <w:pPr>
        <w:pStyle w:val="Ruletextleft"/>
        <w:ind w:left="0"/>
      </w:pPr>
      <w:r>
        <w:t>Rather than calling out specific system requirements (for storage, display, and memory) for this framework, this specification defers to the minimum operating system requirements as defined by Microsoft.</w:t>
      </w:r>
    </w:p>
    <w:p w14:paraId="4DDDCF02" w14:textId="77777777" w:rsidR="00E83745" w:rsidRDefault="00E83745" w:rsidP="00956B01">
      <w:pPr>
        <w:pStyle w:val="Ruletextleft"/>
        <w:ind w:left="0"/>
      </w:pPr>
    </w:p>
    <w:p w14:paraId="515B6421" w14:textId="77777777" w:rsidR="00E83745" w:rsidRDefault="00E83745" w:rsidP="00E83745">
      <w:pPr>
        <w:pStyle w:val="Rule"/>
      </w:pPr>
      <w:r>
        <w:t>PERMISSION 6.1</w:t>
      </w:r>
    </w:p>
    <w:p w14:paraId="3A1D2F1D" w14:textId="77777777" w:rsidR="00E83745" w:rsidRDefault="00E83745" w:rsidP="00E83745">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14:paraId="0CA53F4F" w14:textId="77777777" w:rsidR="00E83745" w:rsidRDefault="00E83745" w:rsidP="00956B01">
      <w:pPr>
        <w:pStyle w:val="Ruletextleft"/>
        <w:ind w:left="0"/>
      </w:pPr>
    </w:p>
    <w:p w14:paraId="3A7A7006"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3</w:t>
      </w:r>
      <w:r w:rsidR="00A43454">
        <w:rPr>
          <w:noProof/>
        </w:rPr>
        <w:fldChar w:fldCharType="end"/>
      </w:r>
    </w:p>
    <w:p w14:paraId="0628641C" w14:textId="77777777"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have the capability to control VXI message-based and register-based instruments.</w:t>
      </w:r>
    </w:p>
    <w:p w14:paraId="5695360D"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4</w:t>
      </w:r>
      <w:r w:rsidR="00A43454">
        <w:rPr>
          <w:noProof/>
        </w:rPr>
        <w:fldChar w:fldCharType="end"/>
      </w:r>
    </w:p>
    <w:p w14:paraId="35476D2F" w14:textId="77777777"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the VISA API as a </w:t>
      </w:r>
      <w:r w:rsidR="00B762E2">
        <w:t>32-</w:t>
      </w:r>
      <w:r>
        <w:t>bit MS Windows compatible DLL named VISA32.DLL.</w:t>
      </w:r>
    </w:p>
    <w:p w14:paraId="10348376" w14:textId="77777777" w:rsidR="009169C3" w:rsidRDefault="009169C3">
      <w:pPr>
        <w:pStyle w:val="Rule"/>
      </w:pPr>
      <w:r>
        <w:t xml:space="preserve">RECOMMENDATION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49A4021C" w14:textId="77777777" w:rsidR="009169C3" w:rsidRDefault="009169C3" w:rsidP="00D24826">
      <w:pPr>
        <w:pStyle w:val="Ruletext"/>
        <w:jc w:val="left"/>
      </w:pPr>
      <w:proofErr w:type="spellStart"/>
      <w:r>
        <w:t>VXI</w:t>
      </w:r>
      <w:r>
        <w:rPr>
          <w:i/>
        </w:rPr>
        <w:t>plug&amp;play</w:t>
      </w:r>
      <w:proofErr w:type="spellEnd"/>
      <w:r>
        <w:t xml:space="preserve"> computers should have the capability to control GPIB instruments.</w:t>
      </w:r>
    </w:p>
    <w:bookmarkStart w:id="217" w:name="_Toc342100547"/>
    <w:bookmarkStart w:id="218" w:name="_Toc342109481"/>
    <w:p w14:paraId="33F1C783" w14:textId="77777777" w:rsidR="009169C3" w:rsidRDefault="00A43454">
      <w:pPr>
        <w:pStyle w:val="Heading2"/>
      </w:pPr>
      <w:r>
        <w:lastRenderedPageBreak/>
        <w:fldChar w:fldCharType="begin"/>
      </w:r>
      <w:r w:rsidR="00FE2C3A">
        <w:instrText xml:space="preserve"> seq DocSection \c </w:instrText>
      </w:r>
      <w:r>
        <w:fldChar w:fldCharType="separate"/>
      </w:r>
      <w:bookmarkStart w:id="219" w:name="_Toc184114239"/>
      <w:bookmarkStart w:id="220" w:name="_Toc520978786"/>
      <w:r w:rsidR="00E649C3">
        <w:rPr>
          <w:noProof/>
        </w:rPr>
        <w:t>6</w:t>
      </w:r>
      <w:r>
        <w:fldChar w:fldCharType="end"/>
      </w:r>
      <w:bookmarkStart w:id="221" w:name="_Toc421073032"/>
      <w:r w:rsidR="009169C3">
        <w:t>.</w:t>
      </w:r>
      <w:r>
        <w:fldChar w:fldCharType="begin" w:fldLock="1"/>
      </w:r>
      <w:r w:rsidR="00DD1F33">
        <w:instrText>seq subsection</w:instrText>
      </w:r>
      <w:r>
        <w:fldChar w:fldCharType="separate"/>
      </w:r>
      <w:r w:rsidR="009169C3">
        <w:t>5</w:t>
      </w:r>
      <w:r>
        <w:fldChar w:fldCharType="end"/>
      </w:r>
      <w:r w:rsidR="009169C3">
        <w:t xml:space="preserve">  Operating System</w:t>
      </w:r>
      <w:bookmarkEnd w:id="217"/>
      <w:bookmarkEnd w:id="218"/>
      <w:bookmarkEnd w:id="219"/>
      <w:bookmarkEnd w:id="220"/>
      <w:bookmarkEnd w:id="221"/>
    </w:p>
    <w:p w14:paraId="5D7FB02C"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pPr>
    </w:p>
    <w:p w14:paraId="0696820C" w14:textId="3EB65900" w:rsidR="00101B79" w:rsidRPr="00317767" w:rsidRDefault="00A43454" w:rsidP="00101B79">
      <w:pPr>
        <w:pStyle w:val="Body"/>
        <w:rPr>
          <w:color w:val="000000"/>
          <w:sz w:val="24"/>
        </w:rPr>
      </w:pPr>
      <w:r w:rsidRPr="00317767">
        <w:rPr>
          <w:color w:val="000000"/>
          <w:sz w:val="24"/>
        </w:rPr>
        <w:t>The Windows 7, Windows 8, Windows 10</w:t>
      </w:r>
      <w:r w:rsidR="00CF4D7E">
        <w:rPr>
          <w:color w:val="000000"/>
          <w:sz w:val="24"/>
        </w:rPr>
        <w:t>, or Windows 11</w:t>
      </w:r>
      <w:r w:rsidRPr="00317767">
        <w:rPr>
          <w:color w:val="000000"/>
          <w:sz w:val="24"/>
        </w:rPr>
        <w:t xml:space="preserve"> operating system is required for the languages supported in this framework. </w:t>
      </w:r>
    </w:p>
    <w:p w14:paraId="23EF5EAD" w14:textId="3BE6B25F" w:rsidR="009D51DB" w:rsidRDefault="00A43454" w:rsidP="00317767">
      <w:pPr>
        <w:pStyle w:val="Body"/>
      </w:pPr>
      <w:r w:rsidRPr="0278FF67">
        <w:rPr>
          <w:color w:val="000000" w:themeColor="text1"/>
          <w:sz w:val="24"/>
          <w:szCs w:val="24"/>
        </w:rPr>
        <w:t xml:space="preserve">In the context of all </w:t>
      </w:r>
      <w:proofErr w:type="spellStart"/>
      <w:r w:rsidRPr="0278FF67">
        <w:rPr>
          <w:color w:val="000000" w:themeColor="text1"/>
          <w:sz w:val="24"/>
          <w:szCs w:val="24"/>
        </w:rPr>
        <w:t>VXI</w:t>
      </w:r>
      <w:r w:rsidRPr="0278FF67">
        <w:rPr>
          <w:i/>
          <w:iCs/>
          <w:sz w:val="24"/>
          <w:szCs w:val="24"/>
        </w:rPr>
        <w:t>plug&amp;play</w:t>
      </w:r>
      <w:proofErr w:type="spellEnd"/>
      <w:r w:rsidRPr="0278FF67">
        <w:rPr>
          <w:color w:val="000000" w:themeColor="text1"/>
          <w:sz w:val="24"/>
          <w:szCs w:val="24"/>
        </w:rPr>
        <w:t xml:space="preserve"> specifications, “Windows 8” and “Windows 10” refer to the versions of Windows operating systems that run on x86 and x86-64 compatible CPUs and support the full Win32 API.</w:t>
      </w:r>
    </w:p>
    <w:p w14:paraId="5707B5B7" w14:textId="10BF29A2" w:rsidR="009D51DB" w:rsidRDefault="68A799E1" w:rsidP="00317767">
      <w:pPr>
        <w:pStyle w:val="Body"/>
      </w:pPr>
      <w:r w:rsidRPr="0278FF67">
        <w:rPr>
          <w:color w:val="000000" w:themeColor="text1"/>
          <w:sz w:val="24"/>
          <w:szCs w:val="24"/>
        </w:rPr>
        <w:t xml:space="preserve">In the context of all </w:t>
      </w:r>
      <w:proofErr w:type="spellStart"/>
      <w:r w:rsidRPr="0278FF67">
        <w:rPr>
          <w:color w:val="000000" w:themeColor="text1"/>
          <w:sz w:val="24"/>
          <w:szCs w:val="24"/>
        </w:rPr>
        <w:t>VXI</w:t>
      </w:r>
      <w:r w:rsidRPr="0278FF67">
        <w:rPr>
          <w:i/>
          <w:iCs/>
          <w:sz w:val="24"/>
          <w:szCs w:val="24"/>
        </w:rPr>
        <w:t>plug&amp;play</w:t>
      </w:r>
      <w:proofErr w:type="spellEnd"/>
      <w:r w:rsidRPr="0278FF67">
        <w:rPr>
          <w:color w:val="000000" w:themeColor="text1"/>
          <w:sz w:val="24"/>
          <w:szCs w:val="24"/>
        </w:rPr>
        <w:t xml:space="preserve"> specifications, “Windows 11” refers to the versions of Windows operating systems that run on x86-64 compatible CPUs and support the full Win32 API.</w:t>
      </w:r>
    </w:p>
    <w:p w14:paraId="5DD2FF87"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5</w:t>
      </w:r>
      <w:r w:rsidR="00A43454">
        <w:rPr>
          <w:noProof/>
        </w:rPr>
        <w:fldChar w:fldCharType="end"/>
      </w:r>
    </w:p>
    <w:p w14:paraId="02A1B3EA" w14:textId="67E9CDB1" w:rsidR="009169C3" w:rsidRDefault="009169C3" w:rsidP="00D24826">
      <w:pPr>
        <w:pStyle w:val="Ruletext"/>
        <w:jc w:val="left"/>
      </w:pPr>
      <w:r>
        <w:t xml:space="preserve">If a computer claims conformance to the </w:t>
      </w:r>
      <w:proofErr w:type="spellStart"/>
      <w:r>
        <w:t>VXI</w:t>
      </w:r>
      <w:r>
        <w:rPr>
          <w:i/>
        </w:rPr>
        <w:t>plug&amp;play</w:t>
      </w:r>
      <w:proofErr w:type="spellEnd"/>
      <w:r>
        <w:t xml:space="preserve"> WINNT system framework, it </w:t>
      </w:r>
      <w:r>
        <w:rPr>
          <w:b/>
        </w:rPr>
        <w:t>SHALL</w:t>
      </w:r>
      <w:r>
        <w:t xml:space="preserve"> provide </w:t>
      </w:r>
      <w:r w:rsidR="00164E2F">
        <w:t>Windows 7</w:t>
      </w:r>
      <w:r w:rsidR="00180941">
        <w:t>,</w:t>
      </w:r>
      <w:r w:rsidR="00F728B8">
        <w:t xml:space="preserve"> Windows 8</w:t>
      </w:r>
      <w:r w:rsidR="0023269E">
        <w:t>,</w:t>
      </w:r>
      <w:r w:rsidR="00D26650">
        <w:t xml:space="preserve"> Windows 10</w:t>
      </w:r>
      <w:r w:rsidR="00CF4D7E">
        <w:t>, or Windows 11</w:t>
      </w:r>
      <w:r>
        <w:t>.</w:t>
      </w:r>
    </w:p>
    <w:bookmarkStart w:id="222" w:name="_Toc342100548"/>
    <w:bookmarkStart w:id="223" w:name="_Toc342109482"/>
    <w:p w14:paraId="107FD1A2" w14:textId="77777777" w:rsidR="009169C3" w:rsidRDefault="00A43454">
      <w:pPr>
        <w:pStyle w:val="Heading2"/>
      </w:pPr>
      <w:r>
        <w:fldChar w:fldCharType="begin"/>
      </w:r>
      <w:r w:rsidR="00FE2C3A">
        <w:instrText xml:space="preserve"> seq DocSection \c </w:instrText>
      </w:r>
      <w:r>
        <w:fldChar w:fldCharType="separate"/>
      </w:r>
      <w:bookmarkStart w:id="224" w:name="_Toc184114240"/>
      <w:bookmarkStart w:id="225" w:name="_Toc520978787"/>
      <w:r w:rsidR="00E649C3">
        <w:rPr>
          <w:noProof/>
        </w:rPr>
        <w:t>6</w:t>
      </w:r>
      <w:r>
        <w:fldChar w:fldCharType="end"/>
      </w:r>
      <w:bookmarkStart w:id="226" w:name="_Toc421073033"/>
      <w:r w:rsidR="009169C3">
        <w:t>.</w:t>
      </w:r>
      <w:r>
        <w:fldChar w:fldCharType="begin" w:fldLock="1"/>
      </w:r>
      <w:r w:rsidR="00DD1F33">
        <w:instrText>seq subsection</w:instrText>
      </w:r>
      <w:r>
        <w:fldChar w:fldCharType="separate"/>
      </w:r>
      <w:r w:rsidR="009169C3">
        <w:t>6</w:t>
      </w:r>
      <w:r>
        <w:fldChar w:fldCharType="end"/>
      </w:r>
      <w:r w:rsidR="009169C3">
        <w:t xml:space="preserve">  Instrument Drivers</w:t>
      </w:r>
      <w:bookmarkEnd w:id="222"/>
      <w:bookmarkEnd w:id="223"/>
      <w:bookmarkEnd w:id="224"/>
      <w:bookmarkEnd w:id="225"/>
      <w:bookmarkEnd w:id="226"/>
    </w:p>
    <w:p w14:paraId="1299DB1F" w14:textId="77777777" w:rsidR="009169C3" w:rsidRDefault="009169C3" w:rsidP="00D24826">
      <w:pPr>
        <w:jc w:val="left"/>
      </w:pPr>
      <w:r>
        <w:t>The instrument drivers provided for this framework must support several popular application development environments.  The common basis for these drivers is ANSI C.</w:t>
      </w:r>
    </w:p>
    <w:p w14:paraId="3377DF46" w14:textId="77777777" w:rsidR="009169C3" w:rsidRDefault="009169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left"/>
        <w:rPr>
          <w:sz w:val="18"/>
        </w:rPr>
      </w:pPr>
    </w:p>
    <w:p w14:paraId="18BD3DF3"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6</w:t>
      </w:r>
      <w:r w:rsidR="00A43454">
        <w:rPr>
          <w:noProof/>
        </w:rPr>
        <w:fldChar w:fldCharType="end"/>
      </w:r>
    </w:p>
    <w:p w14:paraId="2EFE4BA0" w14:textId="77777777" w:rsidR="000E3DBE" w:rsidRDefault="009169C3">
      <w:pPr>
        <w:pStyle w:val="Ruletextleft"/>
      </w:pPr>
      <w:r>
        <w:t xml:space="preserve">If a VXI module claims conformance to the </w:t>
      </w:r>
      <w:proofErr w:type="spellStart"/>
      <w:r>
        <w:t>VXI</w:t>
      </w:r>
      <w:r>
        <w:rPr>
          <w:i/>
        </w:rPr>
        <w:t>plug&amp;play</w:t>
      </w:r>
      <w:proofErr w:type="spellEnd"/>
      <w:r>
        <w:t xml:space="preserve"> WINNT system framework,</w:t>
      </w:r>
      <w:r>
        <w:br/>
        <w:t xml:space="preserve">it </w:t>
      </w:r>
      <w:r>
        <w:rPr>
          <w:b/>
        </w:rPr>
        <w:t>SHALL</w:t>
      </w:r>
      <w:r>
        <w:t xml:space="preserve"> provide ANSI C source code (</w:t>
      </w:r>
      <w:r>
        <w:rPr>
          <w:rFonts w:ascii="Courier New" w:hAnsi="Courier New"/>
        </w:rPr>
        <w:t>.c</w:t>
      </w:r>
      <w:r>
        <w:t xml:space="preserve">, </w:t>
      </w:r>
      <w:r>
        <w:rPr>
          <w:rFonts w:ascii="Courier New" w:hAnsi="Courier New"/>
        </w:rPr>
        <w:t>.h files</w:t>
      </w:r>
      <w:r>
        <w:t>),</w:t>
      </w:r>
      <w:r>
        <w:br/>
        <w:t xml:space="preserve">it </w:t>
      </w:r>
      <w:r>
        <w:rPr>
          <w:b/>
        </w:rPr>
        <w:t>SHALL</w:t>
      </w:r>
      <w:r>
        <w:t xml:space="preserve"> provide the MS Windows 32 bit DLL library (_32</w:t>
      </w:r>
      <w:r>
        <w:rPr>
          <w:rFonts w:ascii="Courier New" w:hAnsi="Courier New"/>
        </w:rPr>
        <w:t>.dll, .def</w:t>
      </w:r>
      <w:r>
        <w:t xml:space="preserve"> files),</w:t>
      </w:r>
      <w:r>
        <w:br/>
        <w:t xml:space="preserve">it </w:t>
      </w:r>
      <w:r>
        <w:rPr>
          <w:b/>
        </w:rPr>
        <w:t>SHALL</w:t>
      </w:r>
      <w:r>
        <w:t xml:space="preserve"> provide the Microsoft 32 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Pr>
          <w:rFonts w:ascii="Courier New" w:hAnsi="Courier New"/>
        </w:rPr>
        <w:t xml:space="preserve"> file</w:t>
      </w:r>
      <w:r>
        <w:t>),</w:t>
      </w:r>
      <w:r>
        <w:br/>
        <w:t xml:space="preserve">it </w:t>
      </w:r>
      <w:r>
        <w:rPr>
          <w:b/>
        </w:rPr>
        <w:t>SHALL</w:t>
      </w:r>
      <w:r>
        <w:t xml:space="preserve"> provide the MS Visual Basic Function Declaration text file (</w:t>
      </w:r>
      <w:r>
        <w:rPr>
          <w:rFonts w:ascii="Courier New" w:hAnsi="Courier New"/>
        </w:rPr>
        <w:t>.bas</w:t>
      </w:r>
      <w:r>
        <w:t xml:space="preserve"> file), and</w:t>
      </w:r>
      <w:r>
        <w:br/>
        <w:t xml:space="preserve"> it </w:t>
      </w:r>
      <w:r>
        <w:rPr>
          <w:b/>
        </w:rPr>
        <w:t>SHALL</w:t>
      </w:r>
      <w:r>
        <w:t xml:space="preserve"> provide the driver documentation</w:t>
      </w:r>
      <w:r w:rsidR="000E3DBE">
        <w:t xml:space="preserve"> in a widely accepted documentation file format, </w:t>
      </w:r>
      <w:r w:rsidR="004C4263">
        <w:t xml:space="preserve">such as </w:t>
      </w:r>
      <w:r w:rsidR="000E3DBE">
        <w:t>Portable Document Format (</w:t>
      </w:r>
      <w:r w:rsidR="000E3DBE">
        <w:rPr>
          <w:rFonts w:ascii="Courier New" w:hAnsi="Courier New"/>
          <w:sz w:val="18"/>
        </w:rPr>
        <w:t>.pdf</w:t>
      </w:r>
      <w:r w:rsidR="004C4263">
        <w:t>)</w:t>
      </w:r>
      <w:r w:rsidR="000E3DBE">
        <w:t xml:space="preserve"> </w:t>
      </w:r>
      <w:r w:rsidR="004C4263">
        <w:t xml:space="preserve">or </w:t>
      </w:r>
      <w:r w:rsidR="000E3DBE">
        <w:t>compiled HTML (.</w:t>
      </w:r>
      <w:r w:rsidR="000E3DBE">
        <w:rPr>
          <w:rFonts w:ascii="Courier New" w:hAnsi="Courier New"/>
          <w:sz w:val="18"/>
        </w:rPr>
        <w:t>chm</w:t>
      </w:r>
      <w:r w:rsidR="000E3DBE">
        <w:t xml:space="preserve">).   </w:t>
      </w:r>
    </w:p>
    <w:p w14:paraId="6CA80360" w14:textId="77777777" w:rsidR="000E3DBE" w:rsidRDefault="000E3DBE">
      <w:pPr>
        <w:pStyle w:val="Ruletextleft"/>
      </w:pPr>
    </w:p>
    <w:bookmarkStart w:id="227" w:name="_Toc342100549"/>
    <w:bookmarkStart w:id="228" w:name="_Toc342109483"/>
    <w:p w14:paraId="04967A4E" w14:textId="77777777" w:rsidR="009169C3" w:rsidRDefault="00A43454">
      <w:pPr>
        <w:pStyle w:val="Heading2"/>
      </w:pPr>
      <w:r>
        <w:lastRenderedPageBreak/>
        <w:fldChar w:fldCharType="begin"/>
      </w:r>
      <w:r w:rsidR="00FE2C3A">
        <w:instrText xml:space="preserve"> seq DocSection \c </w:instrText>
      </w:r>
      <w:r>
        <w:fldChar w:fldCharType="separate"/>
      </w:r>
      <w:bookmarkStart w:id="229" w:name="_Toc184114241"/>
      <w:bookmarkStart w:id="230" w:name="_Toc520978788"/>
      <w:r w:rsidR="00E649C3">
        <w:rPr>
          <w:noProof/>
        </w:rPr>
        <w:t>6</w:t>
      </w:r>
      <w:r>
        <w:fldChar w:fldCharType="end"/>
      </w:r>
      <w:bookmarkStart w:id="231" w:name="_Toc421073034"/>
      <w:r w:rsidR="009169C3">
        <w:t>.</w:t>
      </w:r>
      <w:r>
        <w:fldChar w:fldCharType="begin" w:fldLock="1"/>
      </w:r>
      <w:r w:rsidR="00DD1F33">
        <w:instrText>seq subsection</w:instrText>
      </w:r>
      <w:r>
        <w:fldChar w:fldCharType="separate"/>
      </w:r>
      <w:r w:rsidR="009169C3">
        <w:t>7</w:t>
      </w:r>
      <w:r>
        <w:fldChar w:fldCharType="end"/>
      </w:r>
      <w:r w:rsidR="009169C3">
        <w:t xml:space="preserve">  Soft Front Panel</w:t>
      </w:r>
      <w:bookmarkEnd w:id="227"/>
      <w:bookmarkEnd w:id="228"/>
      <w:bookmarkEnd w:id="229"/>
      <w:bookmarkEnd w:id="230"/>
      <w:bookmarkEnd w:id="231"/>
      <w:r w:rsidR="009169C3">
        <w:t xml:space="preserve"> </w:t>
      </w:r>
    </w:p>
    <w:p w14:paraId="1BDEC2B4" w14:textId="77777777" w:rsidR="009169C3" w:rsidRDefault="009169C3" w:rsidP="00D24826">
      <w:pPr>
        <w:jc w:val="left"/>
      </w:pPr>
      <w:r>
        <w:t xml:space="preserve">A </w:t>
      </w:r>
      <w:proofErr w:type="spellStart"/>
      <w:r w:rsidRPr="000004C3">
        <w:t>VXI</w:t>
      </w:r>
      <w:r w:rsidRPr="00DF2578">
        <w:rPr>
          <w:i/>
        </w:rPr>
        <w:t>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that are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which must only utilize the resources provided within the specified framework.</w:t>
      </w:r>
    </w:p>
    <w:p w14:paraId="4BE027FD"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7</w:t>
      </w:r>
      <w:r w:rsidR="00A43454">
        <w:rPr>
          <w:noProof/>
        </w:rPr>
        <w:fldChar w:fldCharType="end"/>
      </w:r>
    </w:p>
    <w:p w14:paraId="716B0261" w14:textId="77777777" w:rsidR="009169C3" w:rsidRDefault="009169C3" w:rsidP="00D24826">
      <w:pPr>
        <w:pStyle w:val="Ruletext"/>
        <w:jc w:val="left"/>
      </w:pPr>
      <w:r>
        <w:t xml:space="preserve">If a VXI module claims conformance to the </w:t>
      </w:r>
      <w:proofErr w:type="spellStart"/>
      <w:r>
        <w:t>VXI</w:t>
      </w:r>
      <w:r>
        <w:rPr>
          <w:i/>
        </w:rPr>
        <w:t>plug&amp;play</w:t>
      </w:r>
      <w:proofErr w:type="spellEnd"/>
      <w:r>
        <w:t xml:space="preserve"> WINNT system framework, it </w:t>
      </w:r>
      <w:r>
        <w:rPr>
          <w:b/>
        </w:rPr>
        <w:t>SHALL</w:t>
      </w:r>
      <w:r>
        <w:t xml:space="preserve"> provide a 32-bit Windows</w:t>
      </w:r>
      <w:r w:rsidR="009C1952">
        <w:t xml:space="preserve"> </w:t>
      </w:r>
      <w:r>
        <w:t xml:space="preserve">stand-alone application that implements the </w:t>
      </w:r>
      <w:proofErr w:type="spellStart"/>
      <w:r>
        <w:t>VXI</w:t>
      </w:r>
      <w:r>
        <w:rPr>
          <w:i/>
        </w:rPr>
        <w:t>plug&amp;play</w:t>
      </w:r>
      <w:proofErr w:type="spellEnd"/>
      <w:r>
        <w:rPr>
          <w:i/>
        </w:rPr>
        <w:t xml:space="preserve"> </w:t>
      </w:r>
      <w:r>
        <w:t>soft front panel.</w:t>
      </w:r>
    </w:p>
    <w:bookmarkStart w:id="232" w:name="_Toc342100550"/>
    <w:bookmarkStart w:id="233" w:name="_Toc342109484"/>
    <w:p w14:paraId="31472B8A" w14:textId="77777777" w:rsidR="009169C3" w:rsidRDefault="00A43454">
      <w:pPr>
        <w:pStyle w:val="Heading2"/>
      </w:pPr>
      <w:r>
        <w:fldChar w:fldCharType="begin"/>
      </w:r>
      <w:r w:rsidR="00FE2C3A">
        <w:instrText xml:space="preserve"> seq DocSection \c </w:instrText>
      </w:r>
      <w:r>
        <w:fldChar w:fldCharType="separate"/>
      </w:r>
      <w:bookmarkStart w:id="234" w:name="_Toc184114242"/>
      <w:bookmarkStart w:id="235" w:name="_Toc520978789"/>
      <w:r w:rsidR="00E649C3">
        <w:rPr>
          <w:noProof/>
        </w:rPr>
        <w:t>6</w:t>
      </w:r>
      <w:r>
        <w:fldChar w:fldCharType="end"/>
      </w:r>
      <w:bookmarkStart w:id="236" w:name="_Toc421073035"/>
      <w:r w:rsidR="009169C3">
        <w:t>.</w:t>
      </w:r>
      <w:r>
        <w:fldChar w:fldCharType="begin" w:fldLock="1"/>
      </w:r>
      <w:r w:rsidR="00DD1F33">
        <w:instrText>seq subsection</w:instrText>
      </w:r>
      <w:r>
        <w:fldChar w:fldCharType="separate"/>
      </w:r>
      <w:r w:rsidR="009169C3">
        <w:t>8</w:t>
      </w:r>
      <w:r>
        <w:fldChar w:fldCharType="end"/>
      </w:r>
      <w:r w:rsidR="009169C3">
        <w:t xml:space="preserve">  Application Development Environments</w:t>
      </w:r>
      <w:bookmarkEnd w:id="232"/>
      <w:bookmarkEnd w:id="233"/>
      <w:bookmarkEnd w:id="234"/>
      <w:bookmarkEnd w:id="235"/>
      <w:bookmarkEnd w:id="236"/>
    </w:p>
    <w:p w14:paraId="125E20FB" w14:textId="77777777" w:rsidR="009169C3" w:rsidRDefault="009169C3" w:rsidP="00D24826">
      <w:pPr>
        <w:keepNext/>
        <w:spacing w:after="240"/>
        <w:jc w:val="left"/>
      </w:pPr>
      <w:r>
        <w:t>The WINNT system framework supports, but is not limited to, the following languages with the revision described or higher revisions.</w:t>
      </w:r>
    </w:p>
    <w:tbl>
      <w:tblPr>
        <w:tblW w:w="0" w:type="auto"/>
        <w:tblInd w:w="1818" w:type="dxa"/>
        <w:tblLayout w:type="fixed"/>
        <w:tblLook w:val="0000" w:firstRow="0" w:lastRow="0" w:firstColumn="0" w:lastColumn="0" w:noHBand="0" w:noVBand="0"/>
      </w:tblPr>
      <w:tblGrid>
        <w:gridCol w:w="2373"/>
        <w:gridCol w:w="2397"/>
        <w:gridCol w:w="1170"/>
      </w:tblGrid>
      <w:tr w:rsidR="009169C3" w14:paraId="223D0177" w14:textId="77777777">
        <w:tc>
          <w:tcPr>
            <w:tcW w:w="2373" w:type="dxa"/>
            <w:tcBorders>
              <w:top w:val="single" w:sz="12" w:space="0" w:color="000000"/>
              <w:left w:val="single" w:sz="12" w:space="0" w:color="000000"/>
              <w:right w:val="single" w:sz="6" w:space="0" w:color="000000"/>
            </w:tcBorders>
          </w:tcPr>
          <w:p w14:paraId="4023FA7A" w14:textId="77777777" w:rsidR="009169C3" w:rsidRDefault="009169C3" w:rsidP="00B312E9">
            <w:pPr>
              <w:keepNext/>
              <w:tabs>
                <w:tab w:val="right" w:pos="9360"/>
              </w:tabs>
              <w:spacing w:before="0" w:after="0"/>
              <w:ind w:right="0"/>
              <w:rPr>
                <w:b/>
              </w:rPr>
            </w:pPr>
            <w:r>
              <w:rPr>
                <w:b/>
              </w:rPr>
              <w:t>Company</w:t>
            </w:r>
          </w:p>
        </w:tc>
        <w:tc>
          <w:tcPr>
            <w:tcW w:w="2397" w:type="dxa"/>
            <w:tcBorders>
              <w:top w:val="single" w:sz="12" w:space="0" w:color="000000"/>
              <w:left w:val="single" w:sz="6" w:space="0" w:color="000000"/>
              <w:right w:val="single" w:sz="6" w:space="0" w:color="000000"/>
            </w:tcBorders>
          </w:tcPr>
          <w:p w14:paraId="3F4CE420" w14:textId="77777777" w:rsidR="009169C3" w:rsidRDefault="009169C3" w:rsidP="00B312E9">
            <w:pPr>
              <w:keepNext/>
              <w:tabs>
                <w:tab w:val="right" w:pos="9360"/>
              </w:tabs>
              <w:spacing w:before="0" w:after="0"/>
              <w:ind w:right="0"/>
              <w:rPr>
                <w:b/>
              </w:rPr>
            </w:pPr>
            <w:r>
              <w:rPr>
                <w:b/>
              </w:rPr>
              <w:t>Product</w:t>
            </w:r>
          </w:p>
        </w:tc>
        <w:tc>
          <w:tcPr>
            <w:tcW w:w="1170" w:type="dxa"/>
            <w:tcBorders>
              <w:top w:val="single" w:sz="12" w:space="0" w:color="000000"/>
              <w:left w:val="single" w:sz="6" w:space="0" w:color="000000"/>
              <w:right w:val="single" w:sz="12" w:space="0" w:color="000000"/>
            </w:tcBorders>
          </w:tcPr>
          <w:p w14:paraId="03D8763F" w14:textId="77777777" w:rsidR="009169C3" w:rsidRDefault="009169C3" w:rsidP="00B312E9">
            <w:pPr>
              <w:keepNext/>
              <w:tabs>
                <w:tab w:val="right" w:pos="9360"/>
              </w:tabs>
              <w:spacing w:before="0" w:after="0"/>
              <w:ind w:right="0"/>
              <w:jc w:val="center"/>
              <w:rPr>
                <w:b/>
              </w:rPr>
            </w:pPr>
            <w:r>
              <w:rPr>
                <w:b/>
              </w:rPr>
              <w:t>Revision</w:t>
            </w:r>
          </w:p>
        </w:tc>
      </w:tr>
      <w:tr w:rsidR="009169C3" w14:paraId="02AC8F33" w14:textId="77777777">
        <w:tc>
          <w:tcPr>
            <w:tcW w:w="2373" w:type="dxa"/>
            <w:tcBorders>
              <w:top w:val="single" w:sz="6" w:space="0" w:color="000000"/>
              <w:left w:val="single" w:sz="6" w:space="0" w:color="000000"/>
              <w:right w:val="single" w:sz="6" w:space="0" w:color="000000"/>
            </w:tcBorders>
          </w:tcPr>
          <w:p w14:paraId="196DFD03" w14:textId="77777777" w:rsidR="009169C3" w:rsidRDefault="009169C3" w:rsidP="00B312E9">
            <w:pPr>
              <w:keepNext/>
              <w:tabs>
                <w:tab w:val="right" w:pos="9360"/>
              </w:tabs>
              <w:spacing w:before="0" w:after="0"/>
              <w:ind w:right="0"/>
            </w:pPr>
            <w:r>
              <w:t>Borland</w:t>
            </w:r>
          </w:p>
        </w:tc>
        <w:tc>
          <w:tcPr>
            <w:tcW w:w="2397" w:type="dxa"/>
            <w:tcBorders>
              <w:top w:val="single" w:sz="6" w:space="0" w:color="000000"/>
              <w:left w:val="single" w:sz="6" w:space="0" w:color="000000"/>
              <w:right w:val="single" w:sz="6" w:space="0" w:color="000000"/>
            </w:tcBorders>
          </w:tcPr>
          <w:p w14:paraId="2B901A35" w14:textId="77777777" w:rsidR="009169C3" w:rsidRDefault="009169C3" w:rsidP="00B312E9">
            <w:pPr>
              <w:keepNext/>
              <w:tabs>
                <w:tab w:val="right" w:pos="9360"/>
              </w:tabs>
              <w:spacing w:before="0" w:after="0"/>
              <w:ind w:right="0"/>
            </w:pPr>
            <w:r>
              <w:t>Turbo C/C++</w:t>
            </w:r>
          </w:p>
        </w:tc>
        <w:tc>
          <w:tcPr>
            <w:tcW w:w="1170" w:type="dxa"/>
            <w:tcBorders>
              <w:top w:val="single" w:sz="6" w:space="0" w:color="000000"/>
              <w:left w:val="single" w:sz="6" w:space="0" w:color="000000"/>
              <w:right w:val="single" w:sz="6" w:space="0" w:color="000000"/>
            </w:tcBorders>
          </w:tcPr>
          <w:p w14:paraId="524A2CFC" w14:textId="77777777" w:rsidR="009169C3" w:rsidRDefault="009169C3" w:rsidP="00B312E9">
            <w:pPr>
              <w:keepNext/>
              <w:tabs>
                <w:tab w:val="right" w:pos="9360"/>
              </w:tabs>
              <w:spacing w:before="0" w:after="0"/>
              <w:ind w:right="0"/>
              <w:jc w:val="center"/>
            </w:pPr>
            <w:r>
              <w:t>4.5</w:t>
            </w:r>
          </w:p>
        </w:tc>
      </w:tr>
      <w:tr w:rsidR="009169C3" w14:paraId="64D46BA2" w14:textId="77777777">
        <w:tc>
          <w:tcPr>
            <w:tcW w:w="2373" w:type="dxa"/>
            <w:tcBorders>
              <w:left w:val="single" w:sz="6" w:space="0" w:color="000000"/>
              <w:right w:val="single" w:sz="6" w:space="0" w:color="000000"/>
            </w:tcBorders>
          </w:tcPr>
          <w:p w14:paraId="30FE4E3A" w14:textId="77777777" w:rsidR="009169C3" w:rsidRDefault="009169C3" w:rsidP="00B312E9">
            <w:pPr>
              <w:keepNext/>
              <w:tabs>
                <w:tab w:val="right" w:pos="9360"/>
              </w:tabs>
              <w:spacing w:before="0" w:after="0"/>
              <w:ind w:right="0"/>
            </w:pPr>
            <w:r>
              <w:t>Agilent Technologies</w:t>
            </w:r>
          </w:p>
        </w:tc>
        <w:tc>
          <w:tcPr>
            <w:tcW w:w="2397" w:type="dxa"/>
            <w:tcBorders>
              <w:left w:val="single" w:sz="6" w:space="0" w:color="000000"/>
              <w:right w:val="single" w:sz="6" w:space="0" w:color="000000"/>
            </w:tcBorders>
          </w:tcPr>
          <w:p w14:paraId="270BD17A" w14:textId="77777777" w:rsidR="009169C3" w:rsidRDefault="009169C3" w:rsidP="00B312E9">
            <w:pPr>
              <w:keepNext/>
              <w:tabs>
                <w:tab w:val="right" w:pos="9360"/>
              </w:tabs>
              <w:spacing w:before="0" w:after="0"/>
              <w:ind w:right="0"/>
            </w:pPr>
            <w:r>
              <w:t>Agilent VEE</w:t>
            </w:r>
          </w:p>
        </w:tc>
        <w:tc>
          <w:tcPr>
            <w:tcW w:w="1170" w:type="dxa"/>
            <w:tcBorders>
              <w:left w:val="single" w:sz="6" w:space="0" w:color="000000"/>
              <w:right w:val="single" w:sz="6" w:space="0" w:color="000000"/>
            </w:tcBorders>
          </w:tcPr>
          <w:p w14:paraId="0B700DF7" w14:textId="77777777" w:rsidR="009169C3" w:rsidRDefault="009169C3" w:rsidP="00B312E9">
            <w:pPr>
              <w:keepNext/>
              <w:tabs>
                <w:tab w:val="right" w:pos="9360"/>
              </w:tabs>
              <w:spacing w:before="0" w:after="0"/>
              <w:ind w:right="0"/>
              <w:jc w:val="center"/>
            </w:pPr>
            <w:r>
              <w:t>3.2</w:t>
            </w:r>
          </w:p>
        </w:tc>
      </w:tr>
      <w:tr w:rsidR="009169C3" w14:paraId="6FB5EB75" w14:textId="77777777">
        <w:tc>
          <w:tcPr>
            <w:tcW w:w="2373" w:type="dxa"/>
            <w:tcBorders>
              <w:left w:val="single" w:sz="6" w:space="0" w:color="000000"/>
              <w:right w:val="single" w:sz="6" w:space="0" w:color="000000"/>
            </w:tcBorders>
          </w:tcPr>
          <w:p w14:paraId="44321AD1" w14:textId="77777777"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14:paraId="513B8C28" w14:textId="77777777" w:rsidR="009169C3" w:rsidRDefault="009169C3" w:rsidP="00B312E9">
            <w:pPr>
              <w:keepNext/>
              <w:tabs>
                <w:tab w:val="right" w:pos="9360"/>
              </w:tabs>
              <w:spacing w:before="0" w:after="0"/>
              <w:ind w:right="0"/>
            </w:pPr>
            <w:r>
              <w:t>Visual Basic</w:t>
            </w:r>
          </w:p>
        </w:tc>
        <w:tc>
          <w:tcPr>
            <w:tcW w:w="1170" w:type="dxa"/>
            <w:tcBorders>
              <w:left w:val="single" w:sz="6" w:space="0" w:color="000000"/>
              <w:right w:val="single" w:sz="6" w:space="0" w:color="000000"/>
            </w:tcBorders>
          </w:tcPr>
          <w:p w14:paraId="747CB843" w14:textId="77777777" w:rsidR="009169C3" w:rsidRDefault="00697D99" w:rsidP="00B312E9">
            <w:pPr>
              <w:keepNext/>
              <w:tabs>
                <w:tab w:val="right" w:pos="9360"/>
              </w:tabs>
              <w:spacing w:before="0" w:after="0"/>
              <w:ind w:right="0"/>
              <w:jc w:val="center"/>
            </w:pPr>
            <w:r>
              <w:t>6</w:t>
            </w:r>
            <w:r w:rsidR="009169C3">
              <w:t>.0</w:t>
            </w:r>
          </w:p>
        </w:tc>
      </w:tr>
      <w:tr w:rsidR="00882E81" w14:paraId="2A7B5663" w14:textId="77777777">
        <w:tc>
          <w:tcPr>
            <w:tcW w:w="2373" w:type="dxa"/>
            <w:tcBorders>
              <w:left w:val="single" w:sz="6" w:space="0" w:color="000000"/>
              <w:right w:val="single" w:sz="6" w:space="0" w:color="000000"/>
            </w:tcBorders>
            <w:shd w:val="clear" w:color="auto" w:fill="auto"/>
          </w:tcPr>
          <w:p w14:paraId="3116D0EE" w14:textId="77777777" w:rsidR="00882E81" w:rsidRPr="00816FE7" w:rsidRDefault="00882E81" w:rsidP="00B312E9">
            <w:pPr>
              <w:keepNext/>
              <w:tabs>
                <w:tab w:val="right" w:pos="9360"/>
              </w:tabs>
              <w:spacing w:before="0" w:after="0"/>
              <w:ind w:right="0"/>
            </w:pPr>
            <w:r w:rsidRPr="00816FE7">
              <w:t>The MathWorks</w:t>
            </w:r>
          </w:p>
        </w:tc>
        <w:tc>
          <w:tcPr>
            <w:tcW w:w="2397" w:type="dxa"/>
            <w:tcBorders>
              <w:left w:val="single" w:sz="6" w:space="0" w:color="000000"/>
              <w:right w:val="single" w:sz="6" w:space="0" w:color="000000"/>
            </w:tcBorders>
            <w:shd w:val="clear" w:color="auto" w:fill="auto"/>
          </w:tcPr>
          <w:p w14:paraId="535A03D1" w14:textId="77777777" w:rsidR="00882E81" w:rsidRPr="00816FE7" w:rsidRDefault="00882E81" w:rsidP="00B312E9">
            <w:pPr>
              <w:keepNext/>
              <w:tabs>
                <w:tab w:val="right" w:pos="9360"/>
              </w:tabs>
              <w:spacing w:before="0" w:after="0"/>
              <w:ind w:right="0"/>
            </w:pPr>
            <w:r w:rsidRPr="00816FE7">
              <w:t>MATLAB</w:t>
            </w:r>
          </w:p>
        </w:tc>
        <w:tc>
          <w:tcPr>
            <w:tcW w:w="1170" w:type="dxa"/>
            <w:tcBorders>
              <w:left w:val="single" w:sz="6" w:space="0" w:color="000000"/>
              <w:right w:val="single" w:sz="6" w:space="0" w:color="000000"/>
            </w:tcBorders>
            <w:shd w:val="clear" w:color="auto" w:fill="auto"/>
          </w:tcPr>
          <w:p w14:paraId="3F513C19" w14:textId="77777777" w:rsidR="00882E81" w:rsidRPr="00816FE7" w:rsidRDefault="00882E81" w:rsidP="00B312E9">
            <w:pPr>
              <w:keepNext/>
              <w:tabs>
                <w:tab w:val="right" w:pos="9360"/>
              </w:tabs>
              <w:spacing w:before="0" w:after="0"/>
              <w:ind w:right="0"/>
              <w:jc w:val="center"/>
            </w:pPr>
            <w:r w:rsidRPr="00816FE7">
              <w:t>7.0</w:t>
            </w:r>
          </w:p>
        </w:tc>
      </w:tr>
      <w:tr w:rsidR="009169C3" w14:paraId="224971C9" w14:textId="77777777">
        <w:tc>
          <w:tcPr>
            <w:tcW w:w="2373" w:type="dxa"/>
            <w:tcBorders>
              <w:left w:val="single" w:sz="6" w:space="0" w:color="000000"/>
              <w:right w:val="single" w:sz="6" w:space="0" w:color="000000"/>
            </w:tcBorders>
          </w:tcPr>
          <w:p w14:paraId="58ADDC7F" w14:textId="77777777" w:rsidR="009169C3" w:rsidRDefault="009169C3" w:rsidP="00B312E9">
            <w:pPr>
              <w:keepNext/>
              <w:tabs>
                <w:tab w:val="right" w:pos="9360"/>
              </w:tabs>
              <w:spacing w:before="0" w:after="0"/>
              <w:ind w:right="0"/>
            </w:pPr>
            <w:r>
              <w:t>Microsoft</w:t>
            </w:r>
          </w:p>
        </w:tc>
        <w:tc>
          <w:tcPr>
            <w:tcW w:w="2397" w:type="dxa"/>
            <w:tcBorders>
              <w:left w:val="single" w:sz="6" w:space="0" w:color="000000"/>
              <w:right w:val="single" w:sz="6" w:space="0" w:color="000000"/>
            </w:tcBorders>
          </w:tcPr>
          <w:p w14:paraId="20F0C762" w14:textId="77777777" w:rsidR="009169C3" w:rsidRDefault="009169C3" w:rsidP="00B312E9">
            <w:pPr>
              <w:keepNext/>
              <w:tabs>
                <w:tab w:val="right" w:pos="9360"/>
              </w:tabs>
              <w:spacing w:before="0" w:after="0"/>
              <w:ind w:right="0"/>
            </w:pPr>
            <w:r>
              <w:t>Visual C/C++</w:t>
            </w:r>
          </w:p>
        </w:tc>
        <w:tc>
          <w:tcPr>
            <w:tcW w:w="1170" w:type="dxa"/>
            <w:tcBorders>
              <w:left w:val="single" w:sz="6" w:space="0" w:color="000000"/>
              <w:right w:val="single" w:sz="6" w:space="0" w:color="000000"/>
            </w:tcBorders>
          </w:tcPr>
          <w:p w14:paraId="501DCCDF" w14:textId="77777777" w:rsidR="009169C3" w:rsidRDefault="001F178A" w:rsidP="00B312E9">
            <w:pPr>
              <w:keepNext/>
              <w:tabs>
                <w:tab w:val="right" w:pos="9360"/>
              </w:tabs>
              <w:spacing w:before="0" w:after="0"/>
              <w:ind w:right="0"/>
              <w:jc w:val="center"/>
            </w:pPr>
            <w:r>
              <w:t>6</w:t>
            </w:r>
            <w:r w:rsidR="009169C3">
              <w:t>.0</w:t>
            </w:r>
          </w:p>
        </w:tc>
      </w:tr>
      <w:tr w:rsidR="009169C3" w14:paraId="767517EF" w14:textId="77777777">
        <w:tc>
          <w:tcPr>
            <w:tcW w:w="2373" w:type="dxa"/>
            <w:tcBorders>
              <w:left w:val="single" w:sz="6" w:space="0" w:color="000000"/>
              <w:right w:val="single" w:sz="6" w:space="0" w:color="000000"/>
            </w:tcBorders>
          </w:tcPr>
          <w:p w14:paraId="769EFFA3" w14:textId="77777777" w:rsidR="009169C3" w:rsidRDefault="009169C3" w:rsidP="00B312E9">
            <w:pPr>
              <w:keepNext/>
              <w:tabs>
                <w:tab w:val="right" w:pos="9360"/>
              </w:tabs>
              <w:spacing w:before="0" w:after="0"/>
              <w:ind w:right="0"/>
            </w:pPr>
            <w:r>
              <w:t>National Instruments</w:t>
            </w:r>
          </w:p>
        </w:tc>
        <w:tc>
          <w:tcPr>
            <w:tcW w:w="2397" w:type="dxa"/>
            <w:tcBorders>
              <w:left w:val="single" w:sz="6" w:space="0" w:color="000000"/>
              <w:right w:val="single" w:sz="6" w:space="0" w:color="000000"/>
            </w:tcBorders>
          </w:tcPr>
          <w:p w14:paraId="4CC20554" w14:textId="77777777" w:rsidR="009169C3" w:rsidRDefault="009169C3" w:rsidP="00B312E9">
            <w:pPr>
              <w:keepNext/>
              <w:tabs>
                <w:tab w:val="right" w:pos="9360"/>
              </w:tabs>
              <w:spacing w:before="0" w:after="0"/>
              <w:ind w:right="0"/>
            </w:pPr>
            <w:r>
              <w:t>LabVIEW</w:t>
            </w:r>
          </w:p>
        </w:tc>
        <w:tc>
          <w:tcPr>
            <w:tcW w:w="1170" w:type="dxa"/>
            <w:tcBorders>
              <w:left w:val="single" w:sz="6" w:space="0" w:color="000000"/>
              <w:right w:val="single" w:sz="6" w:space="0" w:color="000000"/>
            </w:tcBorders>
          </w:tcPr>
          <w:p w14:paraId="4A533DC2" w14:textId="77777777" w:rsidR="009169C3" w:rsidRDefault="00132002" w:rsidP="00B312E9">
            <w:pPr>
              <w:keepNext/>
              <w:tabs>
                <w:tab w:val="right" w:pos="9360"/>
              </w:tabs>
              <w:spacing w:before="0" w:after="0"/>
              <w:ind w:right="0"/>
              <w:jc w:val="center"/>
            </w:pPr>
            <w:r>
              <w:t>7</w:t>
            </w:r>
            <w:r w:rsidR="009169C3">
              <w:t>.0</w:t>
            </w:r>
          </w:p>
        </w:tc>
      </w:tr>
      <w:tr w:rsidR="009169C3" w14:paraId="326228A2" w14:textId="77777777">
        <w:tc>
          <w:tcPr>
            <w:tcW w:w="2373" w:type="dxa"/>
            <w:tcBorders>
              <w:left w:val="single" w:sz="6" w:space="0" w:color="000000"/>
              <w:bottom w:val="single" w:sz="6" w:space="0" w:color="000000"/>
              <w:right w:val="single" w:sz="6" w:space="0" w:color="000000"/>
            </w:tcBorders>
          </w:tcPr>
          <w:p w14:paraId="05243193" w14:textId="77777777" w:rsidR="009169C3" w:rsidRDefault="009169C3" w:rsidP="00B312E9">
            <w:pPr>
              <w:keepNext/>
              <w:tabs>
                <w:tab w:val="right" w:pos="9360"/>
              </w:tabs>
              <w:spacing w:before="0" w:after="0"/>
              <w:ind w:right="0"/>
            </w:pPr>
            <w:r>
              <w:t>National Instruments</w:t>
            </w:r>
          </w:p>
        </w:tc>
        <w:tc>
          <w:tcPr>
            <w:tcW w:w="2397" w:type="dxa"/>
            <w:tcBorders>
              <w:left w:val="single" w:sz="6" w:space="0" w:color="000000"/>
              <w:bottom w:val="single" w:sz="6" w:space="0" w:color="000000"/>
              <w:right w:val="single" w:sz="6" w:space="0" w:color="000000"/>
            </w:tcBorders>
          </w:tcPr>
          <w:p w14:paraId="588E90B8" w14:textId="77777777" w:rsidR="009169C3" w:rsidRDefault="009169C3" w:rsidP="00B312E9">
            <w:pPr>
              <w:keepNext/>
              <w:tabs>
                <w:tab w:val="right" w:pos="9360"/>
              </w:tabs>
              <w:spacing w:before="0" w:after="0"/>
              <w:ind w:right="0"/>
            </w:pPr>
            <w:proofErr w:type="spellStart"/>
            <w:r>
              <w:t>LabWindows</w:t>
            </w:r>
            <w:proofErr w:type="spellEnd"/>
            <w:r>
              <w:t>/CVI</w:t>
            </w:r>
          </w:p>
        </w:tc>
        <w:tc>
          <w:tcPr>
            <w:tcW w:w="1170" w:type="dxa"/>
            <w:tcBorders>
              <w:left w:val="single" w:sz="6" w:space="0" w:color="000000"/>
              <w:bottom w:val="single" w:sz="6" w:space="0" w:color="000000"/>
              <w:right w:val="single" w:sz="6" w:space="0" w:color="000000"/>
            </w:tcBorders>
          </w:tcPr>
          <w:p w14:paraId="7052C526" w14:textId="77777777" w:rsidR="009169C3" w:rsidRDefault="009169C3" w:rsidP="00B312E9">
            <w:pPr>
              <w:keepNext/>
              <w:tabs>
                <w:tab w:val="right" w:pos="9360"/>
              </w:tabs>
              <w:spacing w:before="0" w:after="0"/>
              <w:ind w:right="0"/>
              <w:jc w:val="center"/>
            </w:pPr>
            <w:r>
              <w:t>4.0</w:t>
            </w:r>
          </w:p>
        </w:tc>
      </w:tr>
    </w:tbl>
    <w:p w14:paraId="7ABDA2FE" w14:textId="77777777" w:rsidR="009169C3" w:rsidRDefault="009169C3">
      <w:pPr>
        <w:pStyle w:val="Rule"/>
      </w:pPr>
      <w:r>
        <w:t xml:space="preserve">PERMISSION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96602A">
        <w:t>2</w:t>
      </w:r>
    </w:p>
    <w:p w14:paraId="5822E9CD" w14:textId="77777777" w:rsidR="009169C3" w:rsidRDefault="009169C3" w:rsidP="00D24826">
      <w:pPr>
        <w:pStyle w:val="Ruletext"/>
        <w:jc w:val="left"/>
      </w:pPr>
      <w:r>
        <w:t xml:space="preserve">Software products which claim 100% compatibility with the Microsoft Windows 32-bit DLL interface </w:t>
      </w:r>
      <w:r>
        <w:rPr>
          <w:b/>
        </w:rPr>
        <w:t>MAY</w:t>
      </w:r>
      <w:r>
        <w:t xml:space="preserve"> claim compatibility with the WINNT system framework.</w:t>
      </w:r>
    </w:p>
    <w:bookmarkStart w:id="237" w:name="_Toc342100551"/>
    <w:bookmarkStart w:id="238" w:name="_Toc342109485"/>
    <w:p w14:paraId="4E703D4E" w14:textId="77777777" w:rsidR="009169C3" w:rsidRDefault="00A43454">
      <w:pPr>
        <w:pStyle w:val="Heading2"/>
      </w:pPr>
      <w:r>
        <w:fldChar w:fldCharType="begin"/>
      </w:r>
      <w:r w:rsidR="00FE2C3A">
        <w:instrText xml:space="preserve"> seq DocSection \c </w:instrText>
      </w:r>
      <w:r>
        <w:fldChar w:fldCharType="separate"/>
      </w:r>
      <w:bookmarkStart w:id="239" w:name="_Toc184114243"/>
      <w:bookmarkStart w:id="240" w:name="_Toc520978790"/>
      <w:r w:rsidR="00E649C3">
        <w:rPr>
          <w:noProof/>
        </w:rPr>
        <w:t>6</w:t>
      </w:r>
      <w:r>
        <w:fldChar w:fldCharType="end"/>
      </w:r>
      <w:bookmarkStart w:id="241" w:name="_Toc421073036"/>
      <w:r w:rsidR="009169C3">
        <w:t>.</w:t>
      </w:r>
      <w:r>
        <w:fldChar w:fldCharType="begin" w:fldLock="1"/>
      </w:r>
      <w:r w:rsidR="00DD1F33">
        <w:instrText>seq subsection</w:instrText>
      </w:r>
      <w:r>
        <w:fldChar w:fldCharType="separate"/>
      </w:r>
      <w:r w:rsidR="009169C3">
        <w:t>9</w:t>
      </w:r>
      <w:r>
        <w:fldChar w:fldCharType="end"/>
      </w:r>
      <w:r w:rsidR="009169C3">
        <w:t xml:space="preserve">  Installation Media</w:t>
      </w:r>
      <w:bookmarkEnd w:id="237"/>
      <w:bookmarkEnd w:id="238"/>
      <w:bookmarkEnd w:id="239"/>
      <w:bookmarkEnd w:id="240"/>
      <w:bookmarkEnd w:id="241"/>
    </w:p>
    <w:p w14:paraId="42ECBF63" w14:textId="77777777" w:rsidR="009169C3" w:rsidRDefault="009169C3" w:rsidP="00D24826">
      <w:pPr>
        <w:jc w:val="left"/>
      </w:pPr>
      <w:r>
        <w:t xml:space="preserve">To reduce the time and knowledge required to integrate a VXI system, </w:t>
      </w:r>
      <w:proofErr w:type="spellStart"/>
      <w:r>
        <w:t>VXI</w:t>
      </w:r>
      <w:r w:rsidRPr="00DF2578">
        <w:rPr>
          <w:i/>
        </w:rPr>
        <w:t>plug&amp;play</w:t>
      </w:r>
      <w:proofErr w:type="spellEnd"/>
      <w:r>
        <w:t xml:space="preserve"> defines  standard installation media patterned after industry standard implementations such as MS Windows install programs.</w:t>
      </w:r>
    </w:p>
    <w:p w14:paraId="0F7721F1" w14:textId="77777777" w:rsidR="009169C3" w:rsidRDefault="009169C3">
      <w:pPr>
        <w:pStyle w:val="Rule"/>
      </w:pPr>
      <w:r>
        <w:lastRenderedPageBreak/>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8</w:t>
      </w:r>
      <w:r w:rsidR="00A43454">
        <w:rPr>
          <w:noProof/>
        </w:rPr>
        <w:fldChar w:fldCharType="end"/>
      </w:r>
    </w:p>
    <w:p w14:paraId="685DE062" w14:textId="77777777" w:rsidR="009169C3" w:rsidRDefault="009169C3" w:rsidP="00D24826">
      <w:pPr>
        <w:pStyle w:val="Ruletext"/>
        <w:jc w:val="left"/>
      </w:pPr>
      <w:r>
        <w:t xml:space="preserve">The WINNT system framework installation media </w:t>
      </w:r>
      <w:r>
        <w:rPr>
          <w:b/>
        </w:rPr>
        <w:t>SHALL</w:t>
      </w:r>
      <w:r>
        <w:t xml:space="preserve"> be</w:t>
      </w:r>
      <w:r w:rsidR="009C1952">
        <w:t xml:space="preserve"> </w:t>
      </w:r>
      <w:r>
        <w:t>compatible with the operating systems specified in the WINNT framework.</w:t>
      </w:r>
    </w:p>
    <w:p w14:paraId="7475F487" w14:textId="77777777" w:rsidR="009169C3" w:rsidRPr="006076DF" w:rsidRDefault="009169C3">
      <w:pPr>
        <w:pStyle w:val="Rule"/>
      </w:pPr>
      <w:r w:rsidRPr="006076DF">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rsidRPr="006076DF">
        <w:t>.</w:t>
      </w:r>
      <w:r w:rsidR="00A43454">
        <w:fldChar w:fldCharType="begin"/>
      </w:r>
      <w:r w:rsidR="00AB5870">
        <w:instrText xml:space="preserve"> seq rule </w:instrText>
      </w:r>
      <w:r w:rsidR="00A43454">
        <w:fldChar w:fldCharType="separate"/>
      </w:r>
      <w:r w:rsidR="00E649C3">
        <w:rPr>
          <w:noProof/>
        </w:rPr>
        <w:t>9</w:t>
      </w:r>
      <w:r w:rsidR="00A43454">
        <w:rPr>
          <w:noProof/>
        </w:rPr>
        <w:fldChar w:fldCharType="end"/>
      </w:r>
    </w:p>
    <w:p w14:paraId="6C32D294" w14:textId="77777777" w:rsidR="009169C3" w:rsidRDefault="009169C3" w:rsidP="00FB508C">
      <w:pPr>
        <w:pStyle w:val="Ruletext"/>
        <w:jc w:val="left"/>
      </w:pPr>
      <w:r w:rsidRPr="006076DF">
        <w:t xml:space="preserve">The WINNT system framework installation media </w:t>
      </w:r>
      <w:r w:rsidRPr="006076DF">
        <w:rPr>
          <w:b/>
        </w:rPr>
        <w:t>SHALL</w:t>
      </w:r>
      <w:r w:rsidRPr="006076DF">
        <w:t xml:space="preserve"> be </w:t>
      </w:r>
      <w:r w:rsidR="00DF2578" w:rsidRPr="006076DF">
        <w:t xml:space="preserve">downloadable from the Internet or </w:t>
      </w:r>
      <w:r w:rsidRPr="006076DF">
        <w:t>delivered on either a CD-ROM</w:t>
      </w:r>
      <w:r w:rsidR="00DF2578" w:rsidRPr="006076DF">
        <w:t xml:space="preserve"> or a DVD</w:t>
      </w:r>
      <w:r w:rsidRPr="006076DF">
        <w:t>. Other distribution media or mechanisms SHALL comply with VPP-6.</w:t>
      </w:r>
    </w:p>
    <w:p w14:paraId="74C57B90"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6</w:t>
      </w:r>
      <w:r w:rsidR="00A43454">
        <w:rPr>
          <w:noProof/>
        </w:rPr>
        <w:fldChar w:fldCharType="end"/>
      </w:r>
      <w:r>
        <w:t>.</w:t>
      </w:r>
      <w:r w:rsidR="00A43454">
        <w:fldChar w:fldCharType="begin"/>
      </w:r>
      <w:r w:rsidR="00AB5870">
        <w:instrText xml:space="preserve"> seq rule </w:instrText>
      </w:r>
      <w:r w:rsidR="00A43454">
        <w:fldChar w:fldCharType="separate"/>
      </w:r>
      <w:r w:rsidR="00E649C3">
        <w:rPr>
          <w:noProof/>
        </w:rPr>
        <w:t>10</w:t>
      </w:r>
      <w:r w:rsidR="00A43454">
        <w:rPr>
          <w:noProof/>
        </w:rPr>
        <w:fldChar w:fldCharType="end"/>
      </w:r>
    </w:p>
    <w:p w14:paraId="572230A2" w14:textId="77777777" w:rsidR="00B14893" w:rsidRDefault="009169C3" w:rsidP="00D24826">
      <w:pPr>
        <w:pStyle w:val="Ruletext"/>
        <w:jc w:val="left"/>
      </w:pPr>
      <w:r>
        <w:t xml:space="preserve">The WINNT system framework installation media </w:t>
      </w:r>
      <w:r>
        <w:rPr>
          <w:b/>
        </w:rPr>
        <w:t>SHALL</w:t>
      </w:r>
      <w:r>
        <w:t xml:space="preserve"> be delivered with the VXI module</w:t>
      </w:r>
      <w:r w:rsidR="00856B8F">
        <w:t>.</w:t>
      </w:r>
    </w:p>
    <w:p w14:paraId="55B0914A" w14:textId="77777777" w:rsidR="00575A7B" w:rsidRDefault="00575A7B" w:rsidP="00856B8F">
      <w:pPr>
        <w:pStyle w:val="Ruletext"/>
        <w:ind w:left="0"/>
        <w:sectPr w:rsidR="00575A7B" w:rsidSect="00B14893">
          <w:headerReference w:type="even" r:id="rId52"/>
          <w:headerReference w:type="default" r:id="rId53"/>
          <w:footerReference w:type="even" r:id="rId54"/>
          <w:footerReference w:type="default" r:id="rId55"/>
          <w:footerReference w:type="first" r:id="rId56"/>
          <w:footnotePr>
            <w:numRestart w:val="eachSect"/>
          </w:footnotePr>
          <w:type w:val="continuous"/>
          <w:pgSz w:w="12240" w:h="15840"/>
          <w:pgMar w:top="1440" w:right="1440" w:bottom="1440" w:left="1440" w:header="720" w:footer="720" w:gutter="0"/>
          <w:pgNumType w:start="1"/>
          <w:cols w:space="720"/>
          <w:noEndnote/>
        </w:sectPr>
      </w:pPr>
    </w:p>
    <w:p w14:paraId="71C2A6EF" w14:textId="77777777" w:rsidR="00856B8F" w:rsidRDefault="00856B8F" w:rsidP="00856B8F">
      <w:pPr>
        <w:pStyle w:val="Ruletext"/>
        <w:ind w:left="0"/>
        <w:sectPr w:rsidR="00856B8F" w:rsidSect="00575A7B">
          <w:headerReference w:type="default" r:id="rId57"/>
          <w:footerReference w:type="even" r:id="rId58"/>
          <w:footerReference w:type="default" r:id="rId59"/>
          <w:footerReference w:type="first" r:id="rId60"/>
          <w:footnotePr>
            <w:numRestart w:val="eachSect"/>
          </w:footnotePr>
          <w:type w:val="oddPage"/>
          <w:pgSz w:w="12240" w:h="15840"/>
          <w:pgMar w:top="1440" w:right="1440" w:bottom="1440" w:left="1440" w:header="720" w:footer="720" w:gutter="0"/>
          <w:pgNumType w:start="1"/>
          <w:cols w:space="720"/>
          <w:noEndnote/>
        </w:sectPr>
      </w:pPr>
    </w:p>
    <w:bookmarkStart w:id="242" w:name="_Toc342100575"/>
    <w:bookmarkStart w:id="243" w:name="_Toc342109509"/>
    <w:bookmarkStart w:id="244" w:name="_Toc421073057"/>
    <w:p w14:paraId="538B23F9" w14:textId="77777777" w:rsidR="00CD0756" w:rsidRDefault="00A43454" w:rsidP="00CD0756">
      <w:pPr>
        <w:pStyle w:val="Heading1"/>
      </w:pPr>
      <w:r>
        <w:fldChar w:fldCharType="begin"/>
      </w:r>
      <w:proofErr w:type="spellStart"/>
      <w:r w:rsidR="00CD0756">
        <w:instrText>tc</w:instrText>
      </w:r>
      <w:proofErr w:type="spellEnd"/>
      <w:r w:rsidR="00CD0756">
        <w:instrText xml:space="preserve"> "</w:instrText>
      </w:r>
      <w:proofErr w:type="spellStart"/>
      <w:r w:rsidR="00411223">
        <w:instrText>Doc</w:instrText>
      </w:r>
      <w:r w:rsidR="00CD0756">
        <w:instrText>Section</w:instrText>
      </w:r>
      <w:proofErr w:type="spellEnd"/>
      <w:r w:rsidR="00CD0756">
        <w:instrText xml:space="preserve"> </w:instrText>
      </w:r>
      <w:r w:rsidR="00A57DE5">
        <w:instrText>7</w:instrText>
      </w:r>
      <w:r w:rsidR="00CD0756">
        <w:instrText>" \l 0</w:instrText>
      </w:r>
      <w:r>
        <w:fldChar w:fldCharType="end"/>
      </w:r>
      <w:bookmarkStart w:id="245" w:name="_Toc184114244"/>
      <w:bookmarkStart w:id="246" w:name="_Toc520978791"/>
      <w:r w:rsidR="00CD0756">
        <w:t xml:space="preserve">Section </w:t>
      </w:r>
      <w:r>
        <w:fldChar w:fldCharType="begin"/>
      </w:r>
      <w:r w:rsidR="00AB5870">
        <w:instrText xml:space="preserve"> seq DocSection </w:instrText>
      </w:r>
      <w:r>
        <w:fldChar w:fldCharType="separate"/>
      </w:r>
      <w:r w:rsidR="00E649C3">
        <w:rPr>
          <w:noProof/>
        </w:rPr>
        <w:t>7</w:t>
      </w:r>
      <w:r>
        <w:rPr>
          <w:noProof/>
        </w:rPr>
        <w:fldChar w:fldCharType="end"/>
      </w:r>
      <w:r w:rsidR="002615E7">
        <w:tab/>
      </w:r>
      <w:r w:rsidR="00CD0756">
        <w:br/>
      </w:r>
      <w:r>
        <w:fldChar w:fldCharType="begin"/>
      </w:r>
      <w:proofErr w:type="spellStart"/>
      <w:r w:rsidR="00CD0756">
        <w:instrText>tc</w:instrText>
      </w:r>
      <w:proofErr w:type="spellEnd"/>
      <w:r w:rsidR="00CD0756">
        <w:instrText xml:space="preserve"> "</w:instrText>
      </w:r>
      <w:r w:rsidR="00DB38BE">
        <w:instrText xml:space="preserve">WIN64 </w:instrText>
      </w:r>
      <w:r w:rsidR="00CD0756">
        <w:instrText>System Framework" \l 0</w:instrText>
      </w:r>
      <w:r>
        <w:fldChar w:fldCharType="end"/>
      </w:r>
      <w:r w:rsidR="00CD0756">
        <w:t>WIN64 System Framework</w:t>
      </w:r>
      <w:bookmarkEnd w:id="245"/>
      <w:bookmarkEnd w:id="246"/>
      <w:r w:rsidR="00CD0756">
        <w:t xml:space="preserve"> </w:t>
      </w:r>
    </w:p>
    <w:p w14:paraId="1BEFD8C2" w14:textId="77777777" w:rsidR="00CD0756" w:rsidRDefault="00CD0756" w:rsidP="00CD0756">
      <w:pPr>
        <w:tabs>
          <w:tab w:val="right" w:pos="9360"/>
        </w:tabs>
        <w:spacing w:before="0"/>
      </w:pPr>
      <w:r>
        <w:rPr>
          <w:u w:val="single"/>
        </w:rPr>
        <w:tab/>
      </w:r>
    </w:p>
    <w:p w14:paraId="5B5B4106" w14:textId="77777777" w:rsidR="00CD0756" w:rsidRDefault="00CD0756" w:rsidP="00CD075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6DA6602" w14:textId="77777777" w:rsidR="00385DB4" w:rsidRPr="009B6DDD" w:rsidRDefault="00385DB4" w:rsidP="00D24826">
      <w:pPr>
        <w:jc w:val="left"/>
      </w:pPr>
    </w:p>
    <w:p w14:paraId="13884AF9" w14:textId="77777777" w:rsidR="00CD0756" w:rsidRDefault="00A43454" w:rsidP="00CD0756">
      <w:pPr>
        <w:pStyle w:val="Heading2"/>
      </w:pPr>
      <w:r>
        <w:fldChar w:fldCharType="begin"/>
      </w:r>
      <w:r w:rsidR="00AB5870">
        <w:instrText xml:space="preserve"> seq DocSection \c </w:instrText>
      </w:r>
      <w:r>
        <w:fldChar w:fldCharType="separate"/>
      </w:r>
      <w:bookmarkStart w:id="247" w:name="_Toc184114245"/>
      <w:bookmarkStart w:id="248" w:name="_Toc520978792"/>
      <w:r w:rsidR="00E649C3">
        <w:rPr>
          <w:noProof/>
        </w:rPr>
        <w:t>7</w:t>
      </w:r>
      <w:r>
        <w:rPr>
          <w:noProof/>
        </w:rPr>
        <w:fldChar w:fldCharType="end"/>
      </w:r>
      <w:r w:rsidR="00CD0756">
        <w:t>.</w:t>
      </w:r>
      <w:r>
        <w:fldChar w:fldCharType="begin" w:fldLock="1"/>
      </w:r>
      <w:r w:rsidR="00DD1F33">
        <w:instrText>seq subsection \r 1</w:instrText>
      </w:r>
      <w:r>
        <w:fldChar w:fldCharType="separate"/>
      </w:r>
      <w:r w:rsidR="00CD0756">
        <w:t>1</w:t>
      </w:r>
      <w:r>
        <w:fldChar w:fldCharType="end"/>
      </w:r>
      <w:r w:rsidR="00CD0756">
        <w:t xml:space="preserve">  Introduction</w:t>
      </w:r>
      <w:bookmarkEnd w:id="247"/>
      <w:bookmarkEnd w:id="248"/>
    </w:p>
    <w:p w14:paraId="6EB0E9AD" w14:textId="6E1282FA" w:rsidR="00CD0756" w:rsidRDefault="00CD0756" w:rsidP="00D24826">
      <w:pPr>
        <w:jc w:val="left"/>
      </w:pPr>
      <w:r>
        <w:t xml:space="preserve">This section defines the specific requirements for the </w:t>
      </w:r>
      <w:smartTag w:uri="urn:schemas-microsoft-com:office:smarttags" w:element="stockticker">
        <w:r>
          <w:t>WIN</w:t>
        </w:r>
      </w:smartTag>
      <w:r>
        <w:t xml:space="preserve">64 system framework, which includes the </w:t>
      </w:r>
      <w:r w:rsidR="009C422A">
        <w:t>64-bit editions of</w:t>
      </w:r>
      <w:r w:rsidR="008E7782">
        <w:t xml:space="preserve"> the</w:t>
      </w:r>
      <w:r w:rsidR="009C422A">
        <w:t xml:space="preserve"> </w:t>
      </w:r>
      <w:r w:rsidR="00164E2F">
        <w:t>Windows 7</w:t>
      </w:r>
      <w:r w:rsidR="00180941">
        <w:t>,</w:t>
      </w:r>
      <w:r w:rsidR="00164E2F">
        <w:t xml:space="preserve"> </w:t>
      </w:r>
      <w:r w:rsidR="00D365FA">
        <w:t>Windows 8</w:t>
      </w:r>
      <w:r w:rsidR="0023269E">
        <w:t>,</w:t>
      </w:r>
      <w:r w:rsidR="00D365FA">
        <w:t xml:space="preserve"> </w:t>
      </w:r>
      <w:r w:rsidR="00D26650">
        <w:t>Windows 10</w:t>
      </w:r>
      <w:r w:rsidR="00CF4D7E">
        <w:t>, and Windows 11</w:t>
      </w:r>
      <w:r w:rsidR="00D26650">
        <w:t xml:space="preserve"> </w:t>
      </w:r>
      <w:r>
        <w:t>operating system</w:t>
      </w:r>
      <w:r w:rsidR="00164E2F">
        <w:t>s</w:t>
      </w:r>
      <w:r>
        <w:t>.  It defines all of the unique components which are required to exist to support this framework.  It also describes the optional components.</w:t>
      </w:r>
    </w:p>
    <w:p w14:paraId="14018D08" w14:textId="77777777" w:rsidR="00467968" w:rsidRDefault="00467968" w:rsidP="00D24826">
      <w:pPr>
        <w:jc w:val="left"/>
      </w:pPr>
      <w:r>
        <w:t>The WIN64 framework supports 64 bit applications.  These applications may not be combined with WINNT framework (32 bit) applications.</w:t>
      </w:r>
    </w:p>
    <w:p w14:paraId="1A8C3710" w14:textId="77777777" w:rsidR="00467968" w:rsidRDefault="00A43454" w:rsidP="00467968">
      <w:pPr>
        <w:pStyle w:val="Heading2"/>
      </w:pPr>
      <w:r>
        <w:fldChar w:fldCharType="begin"/>
      </w:r>
      <w:r w:rsidR="00AB5870">
        <w:instrText xml:space="preserve"> seq DocSection \c </w:instrText>
      </w:r>
      <w:r>
        <w:fldChar w:fldCharType="separate"/>
      </w:r>
      <w:bookmarkStart w:id="249" w:name="_Toc184114246"/>
      <w:bookmarkStart w:id="250" w:name="_Toc520978793"/>
      <w:r w:rsidR="00E649C3">
        <w:rPr>
          <w:noProof/>
        </w:rPr>
        <w:t>7</w:t>
      </w:r>
      <w:r>
        <w:rPr>
          <w:noProof/>
        </w:rPr>
        <w:fldChar w:fldCharType="end"/>
      </w:r>
      <w:r w:rsidR="00467968">
        <w:t>.</w:t>
      </w:r>
      <w:r>
        <w:fldChar w:fldCharType="begin" w:fldLock="1"/>
      </w:r>
      <w:r w:rsidR="00DD1F33">
        <w:instrText>seq subsection</w:instrText>
      </w:r>
      <w:r>
        <w:fldChar w:fldCharType="separate"/>
      </w:r>
      <w:r w:rsidR="00467968">
        <w:t>2</w:t>
      </w:r>
      <w:r>
        <w:fldChar w:fldCharType="end"/>
      </w:r>
      <w:r w:rsidR="00467968">
        <w:t xml:space="preserve">  Overview of the Framework</w:t>
      </w:r>
      <w:bookmarkEnd w:id="249"/>
      <w:bookmarkEnd w:id="250"/>
    </w:p>
    <w:p w14:paraId="10291B69" w14:textId="56792C11" w:rsidR="00467968" w:rsidRDefault="00467968" w:rsidP="00D24826">
      <w:pPr>
        <w:jc w:val="left"/>
      </w:pPr>
      <w:r>
        <w:t xml:space="preserve">The </w:t>
      </w:r>
      <w:smartTag w:uri="urn:schemas-microsoft-com:office:smarttags" w:element="stockticker">
        <w:r>
          <w:t>WIN</w:t>
        </w:r>
      </w:smartTag>
      <w:r>
        <w:t xml:space="preserve">64 system framework defines a system based on the popular </w:t>
      </w:r>
      <w:smartTag w:uri="urn:schemas-microsoft-com:office:smarttags" w:element="stockticker">
        <w:r>
          <w:t>IBM</w:t>
        </w:r>
      </w:smartTag>
      <w:r>
        <w:t xml:space="preserve"> personal computer architecture and its compatibles.  It is based on </w:t>
      </w:r>
      <w:r w:rsidR="00B25D00">
        <w:t xml:space="preserve">several editions of the </w:t>
      </w:r>
      <w:r w:rsidR="00164E2F">
        <w:t>Windows 7</w:t>
      </w:r>
      <w:r w:rsidR="00180941">
        <w:t>,</w:t>
      </w:r>
      <w:r w:rsidR="00164E2F">
        <w:t xml:space="preserve"> </w:t>
      </w:r>
      <w:r w:rsidR="007513E5">
        <w:t>Windows 8</w:t>
      </w:r>
      <w:r w:rsidR="0023269E">
        <w:t>,</w:t>
      </w:r>
      <w:r w:rsidR="007513E5">
        <w:t xml:space="preserve"> </w:t>
      </w:r>
      <w:r w:rsidR="00D26650">
        <w:t>Windows 10</w:t>
      </w:r>
      <w:r w:rsidR="00CF4D7E">
        <w:t>, and Windows 11</w:t>
      </w:r>
      <w:r w:rsidR="00D26650">
        <w:t xml:space="preserve"> </w:t>
      </w:r>
      <w:r>
        <w:t>operating system</w:t>
      </w:r>
      <w:r w:rsidR="00164E2F">
        <w:t>s</w:t>
      </w:r>
      <w:r>
        <w:t xml:space="preserve"> from Microsoft and supports the MS Windows graphical user interface.  It uses the C language, application development environments as well as the 64 bit DLL technologies that support them.</w:t>
      </w:r>
    </w:p>
    <w:p w14:paraId="140D4046" w14:textId="77777777" w:rsidR="00CD0756" w:rsidRDefault="00A43454" w:rsidP="00CD0756">
      <w:pPr>
        <w:pStyle w:val="Heading2"/>
      </w:pPr>
      <w:r>
        <w:fldChar w:fldCharType="begin"/>
      </w:r>
      <w:r w:rsidR="00AB5870">
        <w:instrText xml:space="preserve"> seq DocSection \c </w:instrText>
      </w:r>
      <w:r>
        <w:fldChar w:fldCharType="separate"/>
      </w:r>
      <w:bookmarkStart w:id="251" w:name="_Toc184114247"/>
      <w:bookmarkStart w:id="252" w:name="_Toc520978794"/>
      <w:r w:rsidR="00E649C3">
        <w:rPr>
          <w:noProof/>
        </w:rPr>
        <w:t>7</w:t>
      </w:r>
      <w:r>
        <w:rPr>
          <w:noProof/>
        </w:rPr>
        <w:fldChar w:fldCharType="end"/>
      </w:r>
      <w:r w:rsidR="00CD0756">
        <w:t>.</w:t>
      </w:r>
      <w:r>
        <w:fldChar w:fldCharType="begin" w:fldLock="1"/>
      </w:r>
      <w:r w:rsidR="00DD1F33">
        <w:instrText>seq subsection</w:instrText>
      </w:r>
      <w:r>
        <w:fldChar w:fldCharType="separate"/>
      </w:r>
      <w:r w:rsidR="00CD0756">
        <w:t>3</w:t>
      </w:r>
      <w:r>
        <w:fldChar w:fldCharType="end"/>
      </w:r>
      <w:r w:rsidR="00CD0756">
        <w:t xml:space="preserve">  Framework Revision</w:t>
      </w:r>
      <w:bookmarkEnd w:id="251"/>
      <w:bookmarkEnd w:id="252"/>
    </w:p>
    <w:p w14:paraId="5B676896" w14:textId="77777777" w:rsidR="00CD0756" w:rsidRDefault="003A64C1" w:rsidP="00D24826">
      <w:pPr>
        <w:jc w:val="left"/>
      </w:pPr>
      <w:r>
        <w:t xml:space="preserve">Current VPP specifications are used to comply with a </w:t>
      </w:r>
      <w:proofErr w:type="spellStart"/>
      <w:r>
        <w:t>VXI</w:t>
      </w:r>
      <w:r w:rsidRPr="00B762E2">
        <w:rPr>
          <w:i/>
        </w:rPr>
        <w:t>plug&amp;play</w:t>
      </w:r>
      <w:proofErr w:type="spellEnd"/>
      <w:r w:rsidRPr="00B762E2">
        <w:rPr>
          <w:i/>
        </w:rPr>
        <w:t xml:space="preserve"> </w:t>
      </w:r>
      <w:r>
        <w:t>Framework</w:t>
      </w:r>
      <w:r w:rsidR="00CD0756">
        <w:t>.</w:t>
      </w:r>
    </w:p>
    <w:p w14:paraId="2924344F" w14:textId="77777777" w:rsidR="00CD0756" w:rsidRDefault="003A64C1" w:rsidP="00CD0756">
      <w:pPr>
        <w:pStyle w:val="Rule"/>
      </w:pPr>
      <w:r>
        <w:lastRenderedPageBreak/>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rsidR="00CD0756">
        <w:t>.</w:t>
      </w:r>
      <w:r w:rsidR="00A43454">
        <w:fldChar w:fldCharType="begin" w:fldLock="1"/>
      </w:r>
      <w:r w:rsidR="00DD1F33">
        <w:instrText>seq rule \r 1</w:instrText>
      </w:r>
      <w:r w:rsidR="00A43454">
        <w:fldChar w:fldCharType="separate"/>
      </w:r>
      <w:r w:rsidR="00CD0756">
        <w:t>1</w:t>
      </w:r>
      <w:r w:rsidR="00A43454">
        <w:fldChar w:fldCharType="end"/>
      </w:r>
    </w:p>
    <w:p w14:paraId="6CF7912A" w14:textId="77777777" w:rsidR="00CD0756" w:rsidRDefault="003A64C1" w:rsidP="00CD0756">
      <w:pPr>
        <w:pStyle w:val="Ruletextleft"/>
        <w:keepNext/>
        <w:tabs>
          <w:tab w:val="left" w:pos="2160"/>
        </w:tabs>
      </w:pPr>
      <w:r>
        <w:t xml:space="preserve">Framework revisions were defined in earlier versions of VPP 2.  Framework revisions were removed because the table of supporting specifications was not maintainable.  Therefore, RULE 7.1 requiring specific revisions of supporting specifications was removed in revision 5.2 of this specification. </w:t>
      </w:r>
    </w:p>
    <w:p w14:paraId="7088E99F" w14:textId="77777777" w:rsidR="00CD0756" w:rsidRDefault="00A43454" w:rsidP="00CD0756">
      <w:pPr>
        <w:pStyle w:val="Heading2"/>
      </w:pPr>
      <w:r>
        <w:fldChar w:fldCharType="begin"/>
      </w:r>
      <w:r w:rsidR="00AB5870">
        <w:instrText xml:space="preserve"> seq DocSection \c </w:instrText>
      </w:r>
      <w:r>
        <w:fldChar w:fldCharType="separate"/>
      </w:r>
      <w:bookmarkStart w:id="253" w:name="_Toc184114248"/>
      <w:bookmarkStart w:id="254" w:name="_Toc520978795"/>
      <w:r w:rsidR="00E649C3">
        <w:rPr>
          <w:noProof/>
        </w:rPr>
        <w:t>7</w:t>
      </w:r>
      <w:r>
        <w:rPr>
          <w:noProof/>
        </w:rPr>
        <w:fldChar w:fldCharType="end"/>
      </w:r>
      <w:r w:rsidR="00CD0756">
        <w:t>.</w:t>
      </w:r>
      <w:r>
        <w:fldChar w:fldCharType="begin" w:fldLock="1"/>
      </w:r>
      <w:r w:rsidR="00DD1F33">
        <w:instrText>seq subsection</w:instrText>
      </w:r>
      <w:r>
        <w:fldChar w:fldCharType="separate"/>
      </w:r>
      <w:r w:rsidR="00CD0756">
        <w:t>4</w:t>
      </w:r>
      <w:r>
        <w:fldChar w:fldCharType="end"/>
      </w:r>
      <w:r w:rsidR="00CD0756">
        <w:t xml:space="preserve">  System Computer</w:t>
      </w:r>
      <w:bookmarkEnd w:id="253"/>
      <w:bookmarkEnd w:id="254"/>
    </w:p>
    <w:p w14:paraId="4F777238" w14:textId="77777777" w:rsidR="00CD0756" w:rsidRDefault="00CD0756" w:rsidP="00D24826">
      <w:pPr>
        <w:jc w:val="left"/>
      </w:pPr>
      <w:r>
        <w:t>The system computer includes the hardware support for execution of the application development environment, the instrument drivers, the communications interface and the users application.</w:t>
      </w:r>
    </w:p>
    <w:p w14:paraId="3465B91E"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1</w:t>
      </w:r>
    </w:p>
    <w:p w14:paraId="3D7B8785" w14:textId="0F69052D"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be 100% </w:t>
      </w:r>
      <w:r w:rsidR="00164E2F">
        <w:t>Windows 7 (64-bit)</w:t>
      </w:r>
      <w:r w:rsidR="00180941">
        <w:t>,</w:t>
      </w:r>
      <w:r w:rsidR="00467968">
        <w:t xml:space="preserve"> </w:t>
      </w:r>
      <w:r w:rsidR="009463C7">
        <w:t>Windows 8 (64-bit)</w:t>
      </w:r>
      <w:r w:rsidR="0023269E">
        <w:t>,</w:t>
      </w:r>
      <w:r w:rsidR="009463C7">
        <w:t xml:space="preserve"> </w:t>
      </w:r>
      <w:r w:rsidR="00CF4D7E">
        <w:t xml:space="preserve">Windows 10 (64-bit) </w:t>
      </w:r>
      <w:r w:rsidR="00630F59">
        <w:t xml:space="preserve">or </w:t>
      </w:r>
      <w:r w:rsidR="00D26650">
        <w:t>Windows 1</w:t>
      </w:r>
      <w:r w:rsidR="00CF4D7E">
        <w:t>1</w:t>
      </w:r>
      <w:r w:rsidR="00D26650">
        <w:t xml:space="preserve"> (64-bit) </w:t>
      </w:r>
      <w:r>
        <w:t>compatible.</w:t>
      </w:r>
    </w:p>
    <w:p w14:paraId="470AC811" w14:textId="77777777" w:rsidR="005463A1" w:rsidRDefault="005463A1" w:rsidP="005463A1">
      <w:pPr>
        <w:pStyle w:val="Ruletextleft"/>
        <w:ind w:left="0"/>
      </w:pPr>
    </w:p>
    <w:p w14:paraId="03AA0A59" w14:textId="77777777" w:rsidR="00CD0756" w:rsidRDefault="005463A1" w:rsidP="005463A1">
      <w:pPr>
        <w:pStyle w:val="Ruletextleft"/>
        <w:ind w:left="0"/>
      </w:pPr>
      <w:r>
        <w:t>Rather than calling out specific system requirements (for storage, display, and memory) for this framework, this specification defers to the minimum operating system requirements as defined by Microsoft.</w:t>
      </w:r>
    </w:p>
    <w:p w14:paraId="2D5BA777" w14:textId="77777777" w:rsidR="0096602A" w:rsidRDefault="0096602A" w:rsidP="0096602A">
      <w:pPr>
        <w:pStyle w:val="Rule"/>
      </w:pPr>
      <w:r>
        <w:t>PERMISSION 7.1</w:t>
      </w:r>
    </w:p>
    <w:p w14:paraId="30343D60" w14:textId="77777777" w:rsidR="0096602A" w:rsidRDefault="0096602A" w:rsidP="0096602A">
      <w:pPr>
        <w:pStyle w:val="Ruletext"/>
        <w:jc w:val="left"/>
      </w:pPr>
      <w:r>
        <w:t xml:space="preserve">Vendors </w:t>
      </w:r>
      <w:r w:rsidRPr="00E83745">
        <w:rPr>
          <w:b/>
        </w:rPr>
        <w:t>MAY</w:t>
      </w:r>
      <w:r w:rsidRPr="00E83745">
        <w:t xml:space="preserve"> </w:t>
      </w:r>
      <w:r>
        <w:t>add their own restrictions to further minimize the operating system requirements or service packs necessary for successful use of their instrument drivers.</w:t>
      </w:r>
    </w:p>
    <w:p w14:paraId="5F2347BE"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2</w:t>
      </w:r>
    </w:p>
    <w:p w14:paraId="678422E1" w14:textId="77777777"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WIN64</w:t>
      </w:r>
      <w:r>
        <w:t xml:space="preserve"> system framework, it </w:t>
      </w:r>
      <w:r>
        <w:rPr>
          <w:b/>
        </w:rPr>
        <w:t>SHALL</w:t>
      </w:r>
      <w:r>
        <w:t xml:space="preserve"> provide the VISA API as a </w:t>
      </w:r>
      <w:r w:rsidR="005463A1">
        <w:t xml:space="preserve">DLL </w:t>
      </w:r>
      <w:r>
        <w:t xml:space="preserve">named </w:t>
      </w:r>
      <w:r w:rsidR="00467968">
        <w:t>visa64.dll</w:t>
      </w:r>
      <w:r>
        <w:t>.</w:t>
      </w:r>
    </w:p>
    <w:p w14:paraId="533B104B" w14:textId="77777777" w:rsidR="00CD0756" w:rsidRDefault="00CD0756" w:rsidP="00CD0756">
      <w:pPr>
        <w:pStyle w:val="Rule"/>
      </w:pPr>
      <w:r>
        <w:t xml:space="preserve">RECOMMENDATION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A43454">
        <w:fldChar w:fldCharType="begin" w:fldLock="1"/>
      </w:r>
      <w:r w:rsidR="00DD1F33">
        <w:instrText>seq recommendation \r 1</w:instrText>
      </w:r>
      <w:r w:rsidR="00A43454">
        <w:fldChar w:fldCharType="separate"/>
      </w:r>
      <w:r>
        <w:t>1</w:t>
      </w:r>
      <w:r w:rsidR="00A43454">
        <w:fldChar w:fldCharType="end"/>
      </w:r>
    </w:p>
    <w:p w14:paraId="1BECDF12" w14:textId="77777777" w:rsidR="00CD0756" w:rsidRDefault="00CD0756" w:rsidP="00D24826">
      <w:pPr>
        <w:pStyle w:val="Ruletext"/>
        <w:jc w:val="left"/>
      </w:pPr>
      <w:proofErr w:type="spellStart"/>
      <w:r>
        <w:t>VXI</w:t>
      </w:r>
      <w:r>
        <w:rPr>
          <w:i/>
        </w:rPr>
        <w:t>plug&amp;play</w:t>
      </w:r>
      <w:proofErr w:type="spellEnd"/>
      <w:r>
        <w:t xml:space="preserve"> computers should have the capability to control GPIB instruments.</w:t>
      </w:r>
    </w:p>
    <w:p w14:paraId="69367680" w14:textId="77777777" w:rsidR="00CD0756" w:rsidRDefault="00A43454" w:rsidP="00CD0756">
      <w:pPr>
        <w:pStyle w:val="Heading2"/>
      </w:pPr>
      <w:r>
        <w:fldChar w:fldCharType="begin"/>
      </w:r>
      <w:r w:rsidR="00AB5870">
        <w:instrText xml:space="preserve"> seq DocSection \c </w:instrText>
      </w:r>
      <w:r>
        <w:fldChar w:fldCharType="separate"/>
      </w:r>
      <w:bookmarkStart w:id="255" w:name="_Toc184114249"/>
      <w:bookmarkStart w:id="256" w:name="_Toc520978796"/>
      <w:r w:rsidR="00E649C3">
        <w:rPr>
          <w:noProof/>
        </w:rPr>
        <w:t>7</w:t>
      </w:r>
      <w:r>
        <w:rPr>
          <w:noProof/>
        </w:rPr>
        <w:fldChar w:fldCharType="end"/>
      </w:r>
      <w:r w:rsidR="00CD0756">
        <w:t>.</w:t>
      </w:r>
      <w:r>
        <w:fldChar w:fldCharType="begin" w:fldLock="1"/>
      </w:r>
      <w:r w:rsidR="00DD1F33">
        <w:instrText>seq subsection</w:instrText>
      </w:r>
      <w:r>
        <w:fldChar w:fldCharType="separate"/>
      </w:r>
      <w:r w:rsidR="00CD0756">
        <w:t>5</w:t>
      </w:r>
      <w:r>
        <w:fldChar w:fldCharType="end"/>
      </w:r>
      <w:r w:rsidR="00CD0756">
        <w:t xml:space="preserve">  Operating System</w:t>
      </w:r>
      <w:bookmarkEnd w:id="255"/>
      <w:bookmarkEnd w:id="256"/>
    </w:p>
    <w:p w14:paraId="696CF8D8" w14:textId="6DEA7043" w:rsidR="00CD0756" w:rsidRDefault="00CD0756" w:rsidP="00D24826">
      <w:pPr>
        <w:jc w:val="left"/>
      </w:pPr>
      <w:r>
        <w:t xml:space="preserve">The </w:t>
      </w:r>
      <w:r w:rsidR="00164E2F">
        <w:t>Windows 7 (64-bit)</w:t>
      </w:r>
      <w:r w:rsidR="00180941">
        <w:t>,</w:t>
      </w:r>
      <w:r w:rsidR="00071A99">
        <w:t xml:space="preserve"> Windows 8 (64-bit)</w:t>
      </w:r>
      <w:r w:rsidR="0023269E">
        <w:t>,</w:t>
      </w:r>
      <w:r w:rsidR="00164E2F">
        <w:t xml:space="preserve"> </w:t>
      </w:r>
      <w:r w:rsidR="00CF4D7E">
        <w:t xml:space="preserve">Windows 10(64-bit), </w:t>
      </w:r>
      <w:r w:rsidR="00D26650">
        <w:t>or Windows 1</w:t>
      </w:r>
      <w:r w:rsidR="00CF4D7E">
        <w:t>1</w:t>
      </w:r>
      <w:r w:rsidR="00D26650">
        <w:t xml:space="preserve"> (64-bit) </w:t>
      </w:r>
      <w:r>
        <w:t>operating system is required for the language</w:t>
      </w:r>
      <w:r w:rsidR="00467968">
        <w:t xml:space="preserve">s supported in this framework. </w:t>
      </w:r>
    </w:p>
    <w:p w14:paraId="14936956" w14:textId="77777777" w:rsidR="00CD0756" w:rsidRDefault="00CD0756" w:rsidP="00CD0756">
      <w:pPr>
        <w:pStyle w:val="Rule"/>
      </w:pPr>
      <w:r>
        <w:t xml:space="preserve">RULE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w:t>
      </w:r>
      <w:r w:rsidR="0073532C">
        <w:t>3</w:t>
      </w:r>
    </w:p>
    <w:p w14:paraId="763CCD2C" w14:textId="641AE1AC" w:rsidR="00CD0756" w:rsidRDefault="00CD0756" w:rsidP="00D24826">
      <w:pPr>
        <w:pStyle w:val="Ruletext"/>
        <w:jc w:val="left"/>
      </w:pPr>
      <w:r>
        <w:t xml:space="preserve">If a computer claims conformance to the </w:t>
      </w:r>
      <w:proofErr w:type="spellStart"/>
      <w:r>
        <w:t>VXI</w:t>
      </w:r>
      <w:r>
        <w:rPr>
          <w:i/>
        </w:rPr>
        <w:t>plug&amp;play</w:t>
      </w:r>
      <w:proofErr w:type="spellEnd"/>
      <w:r w:rsidR="00467968">
        <w:t xml:space="preserve"> </w:t>
      </w:r>
      <w:smartTag w:uri="urn:schemas-microsoft-com:office:smarttags" w:element="stockticker">
        <w:r w:rsidR="00467968">
          <w:t>WIN</w:t>
        </w:r>
      </w:smartTag>
      <w:r w:rsidR="00467968">
        <w:t>64</w:t>
      </w:r>
      <w:r>
        <w:t xml:space="preserve"> system framework, it </w:t>
      </w:r>
      <w:r>
        <w:rPr>
          <w:b/>
        </w:rPr>
        <w:t>SHALL</w:t>
      </w:r>
      <w:r>
        <w:t xml:space="preserve"> provide </w:t>
      </w:r>
      <w:r w:rsidR="009C422A">
        <w:t xml:space="preserve">a 64-bit edition of </w:t>
      </w:r>
      <w:r w:rsidR="00164E2F">
        <w:t>Windows 7</w:t>
      </w:r>
      <w:r w:rsidR="00180941">
        <w:t>,</w:t>
      </w:r>
      <w:r w:rsidR="00D06EDB">
        <w:t xml:space="preserve"> Windows 8</w:t>
      </w:r>
      <w:r w:rsidR="00D26650">
        <w:t>, Windows 10</w:t>
      </w:r>
      <w:r w:rsidR="00CF4D7E">
        <w:t>, or Windows 11</w:t>
      </w:r>
      <w:r>
        <w:t>.</w:t>
      </w:r>
    </w:p>
    <w:p w14:paraId="15981563" w14:textId="77777777" w:rsidR="00467968" w:rsidRDefault="00A43454" w:rsidP="00467968">
      <w:pPr>
        <w:pStyle w:val="Heading2"/>
      </w:pPr>
      <w:r>
        <w:lastRenderedPageBreak/>
        <w:fldChar w:fldCharType="begin"/>
      </w:r>
      <w:r w:rsidR="00AB5870">
        <w:instrText xml:space="preserve"> seq DocSection \c </w:instrText>
      </w:r>
      <w:r>
        <w:fldChar w:fldCharType="separate"/>
      </w:r>
      <w:bookmarkStart w:id="257" w:name="_Toc184114250"/>
      <w:bookmarkStart w:id="258" w:name="_Toc520978797"/>
      <w:r w:rsidR="00E649C3">
        <w:rPr>
          <w:noProof/>
        </w:rPr>
        <w:t>7</w:t>
      </w:r>
      <w:r>
        <w:rPr>
          <w:noProof/>
        </w:rPr>
        <w:fldChar w:fldCharType="end"/>
      </w:r>
      <w:r w:rsidR="00467968">
        <w:t>.</w:t>
      </w:r>
      <w:r>
        <w:fldChar w:fldCharType="begin" w:fldLock="1"/>
      </w:r>
      <w:r w:rsidR="00DD1F33">
        <w:instrText>seq subsection</w:instrText>
      </w:r>
      <w:r>
        <w:fldChar w:fldCharType="separate"/>
      </w:r>
      <w:r w:rsidR="00467968">
        <w:t>6</w:t>
      </w:r>
      <w:r>
        <w:fldChar w:fldCharType="end"/>
      </w:r>
      <w:r w:rsidR="00467968">
        <w:t xml:space="preserve">  Instrument Drivers</w:t>
      </w:r>
      <w:bookmarkEnd w:id="257"/>
      <w:bookmarkEnd w:id="258"/>
    </w:p>
    <w:p w14:paraId="067928F2" w14:textId="77777777" w:rsidR="008979D4" w:rsidRDefault="008979D4" w:rsidP="00571035">
      <w:pPr>
        <w:jc w:val="left"/>
      </w:pPr>
    </w:p>
    <w:p w14:paraId="7124854E" w14:textId="77777777" w:rsidR="00571035" w:rsidRDefault="00571035" w:rsidP="00571035">
      <w:pPr>
        <w:jc w:val="left"/>
      </w:pPr>
      <w:r>
        <w:t xml:space="preserve">The instrument drivers provided for this </w:t>
      </w:r>
      <w:smartTag w:uri="urn:schemas-microsoft-com:office:smarttags" w:element="stockticker">
        <w:r>
          <w:t>WIN</w:t>
        </w:r>
      </w:smartTag>
      <w:r>
        <w:t xml:space="preserve">64 framework must support several popular application development environments.  The common basis for these drivers is </w:t>
      </w:r>
      <w:smartTag w:uri="urn:schemas-microsoft-com:office:smarttags" w:element="stockticker">
        <w:r>
          <w:t>ANSI</w:t>
        </w:r>
      </w:smartTag>
      <w:r>
        <w:t xml:space="preserve"> C.</w:t>
      </w:r>
    </w:p>
    <w:p w14:paraId="211B06C9" w14:textId="77777777" w:rsidR="00571035" w:rsidRDefault="00571035" w:rsidP="00571035">
      <w:pPr>
        <w:pStyle w:val="Rule"/>
      </w:pPr>
      <w:r>
        <w:t>RULE  7.</w:t>
      </w:r>
      <w:r w:rsidR="0073532C">
        <w:t>4</w:t>
      </w:r>
    </w:p>
    <w:p w14:paraId="24E013D4" w14:textId="77777777" w:rsidR="00571035" w:rsidRDefault="00571035" w:rsidP="00571035">
      <w:pPr>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64 system framework,</w:t>
      </w:r>
      <w:r>
        <w:br/>
        <w:t xml:space="preserve">it </w:t>
      </w:r>
      <w:r>
        <w:rPr>
          <w:b/>
        </w:rPr>
        <w:t>SHALL</w:t>
      </w:r>
      <w:r>
        <w:t xml:space="preserve"> provide </w:t>
      </w:r>
      <w:smartTag w:uri="urn:schemas-microsoft-com:office:smarttags" w:element="stockticker">
        <w:r>
          <w:t>ANSI</w:t>
        </w:r>
      </w:smartTag>
      <w:r>
        <w:t xml:space="preserve"> C source code (</w:t>
      </w:r>
      <w:r>
        <w:rPr>
          <w:rFonts w:ascii="Courier New" w:hAnsi="Courier New"/>
        </w:rPr>
        <w:t>.c</w:t>
      </w:r>
      <w:r>
        <w:t xml:space="preserve">, </w:t>
      </w:r>
      <w:r>
        <w:rPr>
          <w:rFonts w:ascii="Courier New" w:hAnsi="Courier New"/>
        </w:rPr>
        <w:t>.h</w:t>
      </w:r>
      <w:r w:rsidRPr="008E7782">
        <w:t xml:space="preserve"> files</w:t>
      </w:r>
      <w:r>
        <w:t>),</w:t>
      </w:r>
      <w:r>
        <w:br/>
        <w:t xml:space="preserve">it </w:t>
      </w:r>
      <w:r>
        <w:rPr>
          <w:b/>
        </w:rPr>
        <w:t>SHALL</w:t>
      </w:r>
      <w:r>
        <w:t xml:space="preserve"> provide the MS Windows </w:t>
      </w:r>
      <w:r w:rsidR="0002508E">
        <w:t>64</w:t>
      </w:r>
      <w:r w:rsidR="0073532C">
        <w:t>-</w:t>
      </w:r>
      <w:r>
        <w:t>bit DLL library (</w:t>
      </w:r>
      <w:r w:rsidR="0002508E" w:rsidRPr="00FD5900">
        <w:rPr>
          <w:rFonts w:ascii="Courier" w:hAnsi="Courier"/>
        </w:rPr>
        <w:t>64</w:t>
      </w:r>
      <w:r>
        <w:rPr>
          <w:rFonts w:ascii="Courier New" w:hAnsi="Courier New"/>
        </w:rPr>
        <w:t>.dll</w:t>
      </w:r>
      <w:r w:rsidRPr="00B93DC5">
        <w:t xml:space="preserve">, </w:t>
      </w:r>
      <w:r>
        <w:rPr>
          <w:rFonts w:ascii="Courier New" w:hAnsi="Courier New"/>
        </w:rPr>
        <w:t>.def</w:t>
      </w:r>
      <w:r>
        <w:t xml:space="preserve"> files),</w:t>
      </w:r>
      <w:r>
        <w:br/>
        <w:t xml:space="preserve">it </w:t>
      </w:r>
      <w:r>
        <w:rPr>
          <w:b/>
        </w:rPr>
        <w:t>SHALL</w:t>
      </w:r>
      <w:r>
        <w:t xml:space="preserve"> provide the Microsoft </w:t>
      </w:r>
      <w:r w:rsidR="005C7223">
        <w:t>64</w:t>
      </w:r>
      <w:r w:rsidR="0073532C">
        <w:t>-</w:t>
      </w:r>
      <w:r>
        <w:t>bit DLL import library (</w:t>
      </w:r>
      <w:r>
        <w:rPr>
          <w:rFonts w:ascii="Courier New" w:hAnsi="Courier New"/>
        </w:rPr>
        <w:t>.lib</w:t>
      </w:r>
      <w:r>
        <w:t xml:space="preserve"> file),</w:t>
      </w:r>
      <w:r>
        <w:br/>
        <w:t xml:space="preserve">it </w:t>
      </w:r>
      <w:r>
        <w:rPr>
          <w:b/>
        </w:rPr>
        <w:t>SHALL</w:t>
      </w:r>
      <w:r>
        <w:t xml:space="preserve"> provide the function panel file (</w:t>
      </w:r>
      <w:r>
        <w:rPr>
          <w:rFonts w:ascii="Courier New" w:hAnsi="Courier New"/>
        </w:rPr>
        <w:t>.</w:t>
      </w:r>
      <w:proofErr w:type="spellStart"/>
      <w:r>
        <w:rPr>
          <w:rFonts w:ascii="Courier New" w:hAnsi="Courier New"/>
        </w:rPr>
        <w:t>fp</w:t>
      </w:r>
      <w:proofErr w:type="spellEnd"/>
      <w:r w:rsidRPr="008E7782">
        <w:t xml:space="preserve"> file</w:t>
      </w:r>
      <w:r>
        <w:t>),</w:t>
      </w:r>
      <w:r w:rsidR="00B93DC5">
        <w:t xml:space="preserve"> and </w:t>
      </w:r>
      <w:r>
        <w:br/>
        <w:t xml:space="preserve">it </w:t>
      </w:r>
      <w:r>
        <w:rPr>
          <w:b/>
        </w:rPr>
        <w:t>SHALL</w:t>
      </w:r>
      <w:r>
        <w:t xml:space="preserve"> provide the driver documentation in a widely accepted documentation file format, such as Portable Document Format (</w:t>
      </w:r>
      <w:r w:rsidRPr="00B93DC5">
        <w:rPr>
          <w:rFonts w:ascii="Courier New" w:hAnsi="Courier New"/>
          <w:szCs w:val="24"/>
        </w:rPr>
        <w:t>.pdf</w:t>
      </w:r>
      <w:r>
        <w:t>) or compiled HTML (</w:t>
      </w:r>
      <w:r w:rsidRPr="00B93DC5">
        <w:rPr>
          <w:rFonts w:ascii="Courier" w:hAnsi="Courier"/>
          <w:szCs w:val="24"/>
        </w:rPr>
        <w:t>.</w:t>
      </w:r>
      <w:r w:rsidRPr="00B93DC5">
        <w:rPr>
          <w:rFonts w:ascii="Courier New" w:hAnsi="Courier New"/>
          <w:szCs w:val="24"/>
        </w:rPr>
        <w:t>chm</w:t>
      </w:r>
      <w:r>
        <w:t>).</w:t>
      </w:r>
    </w:p>
    <w:p w14:paraId="43657871" w14:textId="77777777" w:rsidR="00467968" w:rsidRDefault="00A43454" w:rsidP="00467968">
      <w:pPr>
        <w:pStyle w:val="Heading2"/>
      </w:pPr>
      <w:r>
        <w:fldChar w:fldCharType="begin"/>
      </w:r>
      <w:r w:rsidR="00AB5870">
        <w:instrText xml:space="preserve"> seq DocSection \c </w:instrText>
      </w:r>
      <w:r>
        <w:fldChar w:fldCharType="separate"/>
      </w:r>
      <w:bookmarkStart w:id="259" w:name="_Toc184114251"/>
      <w:bookmarkStart w:id="260" w:name="_Toc520978798"/>
      <w:r w:rsidR="00E649C3">
        <w:rPr>
          <w:noProof/>
        </w:rPr>
        <w:t>7</w:t>
      </w:r>
      <w:r>
        <w:rPr>
          <w:noProof/>
        </w:rPr>
        <w:fldChar w:fldCharType="end"/>
      </w:r>
      <w:r w:rsidR="00467968">
        <w:t>.</w:t>
      </w:r>
      <w:r>
        <w:fldChar w:fldCharType="begin" w:fldLock="1"/>
      </w:r>
      <w:r w:rsidR="00DD1F33">
        <w:instrText>seq subsection</w:instrText>
      </w:r>
      <w:r>
        <w:fldChar w:fldCharType="separate"/>
      </w:r>
      <w:r w:rsidR="00467968">
        <w:t>7</w:t>
      </w:r>
      <w:r>
        <w:fldChar w:fldCharType="end"/>
      </w:r>
      <w:r w:rsidR="00467968">
        <w:t xml:space="preserve">  Soft Front Panel</w:t>
      </w:r>
      <w:bookmarkEnd w:id="259"/>
      <w:bookmarkEnd w:id="260"/>
      <w:r w:rsidR="00467968">
        <w:t xml:space="preserve"> </w:t>
      </w:r>
    </w:p>
    <w:p w14:paraId="26CA6B62" w14:textId="77777777" w:rsidR="008979D4" w:rsidRDefault="008979D4" w:rsidP="008979D4">
      <w:pPr>
        <w:jc w:val="left"/>
      </w:pPr>
      <w:r>
        <w:t xml:space="preserve">A </w:t>
      </w:r>
      <w:proofErr w:type="spellStart"/>
      <w:r>
        <w:rPr>
          <w:i/>
        </w:rPr>
        <w:t>VXIplug&amp;play</w:t>
      </w:r>
      <w:proofErr w:type="spellEnd"/>
      <w:r>
        <w:t xml:space="preserve"> soft front panel provides a graphical user interface for an instrument.  It is used to verify instrument communications and functionality when the instrument is first integrated into the system.  It may also be used as a learning tool to teach instrument control and capability concepts.  The soft front panel may include additional capabilities not described here.  A </w:t>
      </w:r>
      <w:proofErr w:type="spellStart"/>
      <w:r>
        <w:t>VXI</w:t>
      </w:r>
      <w:r>
        <w:rPr>
          <w:i/>
        </w:rPr>
        <w:t>plug&amp;play</w:t>
      </w:r>
      <w:proofErr w:type="spellEnd"/>
      <w:r>
        <w:t xml:space="preserve"> soft front panel is a </w:t>
      </w:r>
      <w:proofErr w:type="spellStart"/>
      <w:r>
        <w:t>VXI</w:t>
      </w:r>
      <w:r>
        <w:rPr>
          <w:i/>
        </w:rPr>
        <w:t>plug&amp;play</w:t>
      </w:r>
      <w:proofErr w:type="spellEnd"/>
      <w:r>
        <w:t xml:space="preserve"> application </w:t>
      </w:r>
      <w:r w:rsidR="008E7782">
        <w:t>that</w:t>
      </w:r>
      <w:r>
        <w:t xml:space="preserve"> must utilize </w:t>
      </w:r>
      <w:r w:rsidR="00B93DC5">
        <w:t xml:space="preserve">only </w:t>
      </w:r>
      <w:r>
        <w:t>the resources provided within the specified framework.</w:t>
      </w:r>
    </w:p>
    <w:p w14:paraId="3E864A65" w14:textId="77777777" w:rsidR="005C7223" w:rsidRPr="005C7223" w:rsidRDefault="005C7223" w:rsidP="005C7223">
      <w:pPr>
        <w:pStyle w:val="Ruletext"/>
        <w:ind w:left="0"/>
        <w:jc w:val="left"/>
        <w:rPr>
          <w:b/>
        </w:rPr>
      </w:pPr>
      <w:r w:rsidRPr="005C7223">
        <w:rPr>
          <w:b/>
        </w:rPr>
        <w:t>PERMISSION 7.2</w:t>
      </w:r>
    </w:p>
    <w:p w14:paraId="40E0DC95" w14:textId="77777777" w:rsidR="008979D4" w:rsidRDefault="008979D4" w:rsidP="005C7223">
      <w:pPr>
        <w:pStyle w:val="Ruletext"/>
        <w:jc w:val="left"/>
      </w:pPr>
      <w:r>
        <w:t xml:space="preserve">If a VXI module claims conformance to the </w:t>
      </w:r>
      <w:proofErr w:type="spellStart"/>
      <w:r>
        <w:t>VXI</w:t>
      </w:r>
      <w:r>
        <w:rPr>
          <w:i/>
        </w:rPr>
        <w:t>plug&amp;play</w:t>
      </w:r>
      <w:proofErr w:type="spellEnd"/>
      <w:r>
        <w:t xml:space="preserve"> </w:t>
      </w:r>
      <w:smartTag w:uri="urn:schemas-microsoft-com:office:smarttags" w:element="stockticker">
        <w:r>
          <w:t>WIN</w:t>
        </w:r>
      </w:smartTag>
      <w:r>
        <w:t xml:space="preserve">64 system framework, it </w:t>
      </w:r>
      <w:r w:rsidR="005C7223">
        <w:rPr>
          <w:b/>
        </w:rPr>
        <w:t>MAY</w:t>
      </w:r>
      <w:r>
        <w:t xml:space="preserve"> provide a 64-bit Windows standalone application that implements the </w:t>
      </w:r>
      <w:proofErr w:type="spellStart"/>
      <w:r>
        <w:t>VXI</w:t>
      </w:r>
      <w:r>
        <w:rPr>
          <w:i/>
        </w:rPr>
        <w:t>plug&amp;play</w:t>
      </w:r>
      <w:proofErr w:type="spellEnd"/>
      <w:r>
        <w:rPr>
          <w:i/>
        </w:rPr>
        <w:t xml:space="preserve"> </w:t>
      </w:r>
      <w:r>
        <w:t>soft front panel.</w:t>
      </w:r>
    </w:p>
    <w:p w14:paraId="0D7B1C72" w14:textId="77777777" w:rsidR="005C7223" w:rsidRDefault="005C7223" w:rsidP="005C7223">
      <w:pPr>
        <w:pStyle w:val="Ruletext"/>
        <w:jc w:val="left"/>
      </w:pPr>
    </w:p>
    <w:p w14:paraId="46FEEC7F" w14:textId="77777777" w:rsidR="005C7223" w:rsidRDefault="005C7223" w:rsidP="005C7223">
      <w:pPr>
        <w:pStyle w:val="Rule"/>
      </w:pPr>
      <w:r>
        <w:t xml:space="preserve">OBSERVATION </w:t>
      </w:r>
      <w:r w:rsidR="00A43454">
        <w:fldChar w:fldCharType="begin"/>
      </w:r>
      <w:r w:rsidR="00AB5870">
        <w:instrText xml:space="preserve"> seq DocSection \c </w:instrText>
      </w:r>
      <w:r w:rsidR="00A43454">
        <w:fldChar w:fldCharType="separate"/>
      </w:r>
      <w:r w:rsidR="00E649C3">
        <w:rPr>
          <w:noProof/>
        </w:rPr>
        <w:t>7</w:t>
      </w:r>
      <w:r w:rsidR="00A43454">
        <w:rPr>
          <w:noProof/>
        </w:rPr>
        <w:fldChar w:fldCharType="end"/>
      </w:r>
      <w:r>
        <w:t>.2</w:t>
      </w:r>
    </w:p>
    <w:p w14:paraId="3CC3AEFC" w14:textId="77777777" w:rsidR="005C7223" w:rsidRPr="005C7223" w:rsidRDefault="005C7223" w:rsidP="005C7223">
      <w:pPr>
        <w:pStyle w:val="Ruletext"/>
      </w:pPr>
      <w:r>
        <w:t>It is not necessary to provide the 64</w:t>
      </w:r>
      <w:r w:rsidR="00B93DC5">
        <w:t>-</w:t>
      </w:r>
      <w:r>
        <w:t>bit soft front panel</w:t>
      </w:r>
      <w:r w:rsidR="00950D32">
        <w:t>,</w:t>
      </w:r>
      <w:r>
        <w:t xml:space="preserve"> because the 32</w:t>
      </w:r>
      <w:r w:rsidR="00B93DC5">
        <w:t>-</w:t>
      </w:r>
      <w:r>
        <w:t>bit soft front panel is already a requirement.</w:t>
      </w:r>
    </w:p>
    <w:p w14:paraId="3A1CD423" w14:textId="77777777" w:rsidR="005C7223" w:rsidRDefault="005C7223" w:rsidP="005C7223">
      <w:pPr>
        <w:pStyle w:val="Ruletext"/>
        <w:jc w:val="left"/>
      </w:pPr>
    </w:p>
    <w:p w14:paraId="7F030D57" w14:textId="77777777" w:rsidR="00467968" w:rsidRDefault="00A43454" w:rsidP="00467968">
      <w:pPr>
        <w:pStyle w:val="Heading2"/>
      </w:pPr>
      <w:r>
        <w:lastRenderedPageBreak/>
        <w:fldChar w:fldCharType="begin"/>
      </w:r>
      <w:r w:rsidR="00AB5870">
        <w:instrText xml:space="preserve"> seq DocSection \c </w:instrText>
      </w:r>
      <w:r>
        <w:fldChar w:fldCharType="separate"/>
      </w:r>
      <w:bookmarkStart w:id="261" w:name="_Toc184114252"/>
      <w:bookmarkStart w:id="262" w:name="_Toc520978799"/>
      <w:r w:rsidR="00E649C3">
        <w:rPr>
          <w:noProof/>
        </w:rPr>
        <w:t>7</w:t>
      </w:r>
      <w:r>
        <w:rPr>
          <w:noProof/>
        </w:rPr>
        <w:fldChar w:fldCharType="end"/>
      </w:r>
      <w:r w:rsidR="00467968">
        <w:t>.</w:t>
      </w:r>
      <w:r>
        <w:fldChar w:fldCharType="begin" w:fldLock="1"/>
      </w:r>
      <w:r w:rsidR="00DD1F33">
        <w:instrText>seq subsection</w:instrText>
      </w:r>
      <w:r>
        <w:fldChar w:fldCharType="separate"/>
      </w:r>
      <w:r w:rsidR="00467968">
        <w:t>8</w:t>
      </w:r>
      <w:r>
        <w:fldChar w:fldCharType="end"/>
      </w:r>
      <w:r w:rsidR="00467968">
        <w:t xml:space="preserve">  Application Development Environments</w:t>
      </w:r>
      <w:bookmarkEnd w:id="261"/>
      <w:bookmarkEnd w:id="262"/>
    </w:p>
    <w:p w14:paraId="3323BF83" w14:textId="77777777" w:rsidR="008979D4" w:rsidRDefault="00096DE9" w:rsidP="008979D4">
      <w:pPr>
        <w:keepNext/>
        <w:spacing w:after="240"/>
        <w:jc w:val="left"/>
      </w:pPr>
      <w:r>
        <w:t xml:space="preserve">The </w:t>
      </w:r>
      <w:smartTag w:uri="urn:schemas-microsoft-com:office:smarttags" w:element="stockticker">
        <w:r>
          <w:t>WIN</w:t>
        </w:r>
      </w:smartTag>
      <w:r>
        <w:t>64</w:t>
      </w:r>
      <w:r w:rsidR="008979D4">
        <w:t xml:space="preserve"> system framework supports, but is not limited to, the following languages with the revision described or higher revisions.</w:t>
      </w:r>
    </w:p>
    <w:tbl>
      <w:tblPr>
        <w:tblW w:w="0" w:type="auto"/>
        <w:tblInd w:w="1818" w:type="dxa"/>
        <w:tblLayout w:type="fixed"/>
        <w:tblLook w:val="04A0" w:firstRow="1" w:lastRow="0" w:firstColumn="1" w:lastColumn="0" w:noHBand="0" w:noVBand="1"/>
      </w:tblPr>
      <w:tblGrid>
        <w:gridCol w:w="2373"/>
        <w:gridCol w:w="2397"/>
        <w:gridCol w:w="1170"/>
      </w:tblGrid>
      <w:tr w:rsidR="008979D4" w14:paraId="4CF4AE67" w14:textId="77777777">
        <w:tc>
          <w:tcPr>
            <w:tcW w:w="2373" w:type="dxa"/>
            <w:tcBorders>
              <w:top w:val="single" w:sz="12" w:space="0" w:color="000000"/>
              <w:left w:val="single" w:sz="12" w:space="0" w:color="000000"/>
              <w:bottom w:val="nil"/>
              <w:right w:val="single" w:sz="6" w:space="0" w:color="000000"/>
            </w:tcBorders>
          </w:tcPr>
          <w:p w14:paraId="7D76D6A2" w14:textId="77777777" w:rsidR="008979D4" w:rsidRDefault="008979D4" w:rsidP="00944038">
            <w:pPr>
              <w:keepNext/>
              <w:tabs>
                <w:tab w:val="right" w:pos="9360"/>
              </w:tabs>
              <w:spacing w:before="0" w:after="0"/>
              <w:ind w:right="0"/>
              <w:rPr>
                <w:b/>
              </w:rPr>
            </w:pPr>
            <w:r>
              <w:rPr>
                <w:b/>
              </w:rPr>
              <w:t>Company</w:t>
            </w:r>
          </w:p>
        </w:tc>
        <w:tc>
          <w:tcPr>
            <w:tcW w:w="2397" w:type="dxa"/>
            <w:tcBorders>
              <w:top w:val="single" w:sz="12" w:space="0" w:color="000000"/>
              <w:left w:val="single" w:sz="6" w:space="0" w:color="000000"/>
              <w:bottom w:val="nil"/>
              <w:right w:val="single" w:sz="6" w:space="0" w:color="000000"/>
            </w:tcBorders>
          </w:tcPr>
          <w:p w14:paraId="53150115" w14:textId="77777777" w:rsidR="008979D4" w:rsidRDefault="008979D4" w:rsidP="00944038">
            <w:pPr>
              <w:keepNext/>
              <w:tabs>
                <w:tab w:val="right" w:pos="9360"/>
              </w:tabs>
              <w:spacing w:before="0" w:after="0"/>
              <w:ind w:right="0"/>
              <w:rPr>
                <w:b/>
              </w:rPr>
            </w:pPr>
            <w:r>
              <w:rPr>
                <w:b/>
              </w:rPr>
              <w:t>Product</w:t>
            </w:r>
          </w:p>
        </w:tc>
        <w:tc>
          <w:tcPr>
            <w:tcW w:w="1170" w:type="dxa"/>
            <w:tcBorders>
              <w:top w:val="single" w:sz="12" w:space="0" w:color="000000"/>
              <w:left w:val="single" w:sz="6" w:space="0" w:color="000000"/>
              <w:bottom w:val="nil"/>
              <w:right w:val="single" w:sz="12" w:space="0" w:color="000000"/>
            </w:tcBorders>
          </w:tcPr>
          <w:p w14:paraId="67D762C3" w14:textId="77777777" w:rsidR="008979D4" w:rsidRDefault="008979D4" w:rsidP="00944038">
            <w:pPr>
              <w:keepNext/>
              <w:tabs>
                <w:tab w:val="right" w:pos="9360"/>
              </w:tabs>
              <w:spacing w:before="0" w:after="0"/>
              <w:ind w:right="0"/>
              <w:jc w:val="center"/>
              <w:rPr>
                <w:b/>
              </w:rPr>
            </w:pPr>
            <w:r>
              <w:rPr>
                <w:b/>
              </w:rPr>
              <w:t>Revision</w:t>
            </w:r>
          </w:p>
        </w:tc>
      </w:tr>
      <w:tr w:rsidR="008979D4" w14:paraId="3AC2A43D" w14:textId="77777777">
        <w:tc>
          <w:tcPr>
            <w:tcW w:w="2373" w:type="dxa"/>
            <w:tcBorders>
              <w:top w:val="single" w:sz="6" w:space="0" w:color="000000"/>
              <w:left w:val="single" w:sz="6" w:space="0" w:color="000000"/>
              <w:bottom w:val="single" w:sz="6" w:space="0" w:color="000000"/>
              <w:right w:val="single" w:sz="6" w:space="0" w:color="000000"/>
            </w:tcBorders>
          </w:tcPr>
          <w:p w14:paraId="61D37DE8" w14:textId="77777777" w:rsidR="008979D4" w:rsidRDefault="005C7223" w:rsidP="00944038">
            <w:pPr>
              <w:keepNext/>
              <w:tabs>
                <w:tab w:val="right" w:pos="9360"/>
              </w:tabs>
              <w:spacing w:before="0" w:after="0"/>
              <w:ind w:right="0"/>
            </w:pPr>
            <w:r>
              <w:t>Microsoft</w:t>
            </w:r>
          </w:p>
        </w:tc>
        <w:tc>
          <w:tcPr>
            <w:tcW w:w="2397" w:type="dxa"/>
            <w:tcBorders>
              <w:top w:val="single" w:sz="6" w:space="0" w:color="000000"/>
              <w:left w:val="single" w:sz="6" w:space="0" w:color="000000"/>
              <w:bottom w:val="single" w:sz="6" w:space="0" w:color="000000"/>
              <w:right w:val="single" w:sz="6" w:space="0" w:color="000000"/>
            </w:tcBorders>
          </w:tcPr>
          <w:p w14:paraId="09921AFB" w14:textId="77777777" w:rsidR="008979D4" w:rsidRDefault="005C7223" w:rsidP="00335A1F">
            <w:pPr>
              <w:keepNext/>
              <w:tabs>
                <w:tab w:val="right" w:pos="9360"/>
              </w:tabs>
              <w:spacing w:before="0" w:after="0"/>
              <w:ind w:right="0"/>
            </w:pPr>
            <w:r>
              <w:t>Visual Studio</w:t>
            </w:r>
          </w:p>
        </w:tc>
        <w:tc>
          <w:tcPr>
            <w:tcW w:w="1170" w:type="dxa"/>
            <w:tcBorders>
              <w:top w:val="single" w:sz="6" w:space="0" w:color="000000"/>
              <w:left w:val="single" w:sz="6" w:space="0" w:color="000000"/>
              <w:bottom w:val="single" w:sz="6" w:space="0" w:color="000000"/>
              <w:right w:val="single" w:sz="6" w:space="0" w:color="000000"/>
            </w:tcBorders>
          </w:tcPr>
          <w:p w14:paraId="4521BFAA" w14:textId="77777777" w:rsidR="008979D4" w:rsidRDefault="005C7223" w:rsidP="00944038">
            <w:pPr>
              <w:keepNext/>
              <w:tabs>
                <w:tab w:val="right" w:pos="9360"/>
              </w:tabs>
              <w:spacing w:before="0" w:after="0"/>
              <w:ind w:right="0"/>
              <w:jc w:val="center"/>
            </w:pPr>
            <w:r>
              <w:t>2005/8.0</w:t>
            </w:r>
          </w:p>
        </w:tc>
      </w:tr>
      <w:tr w:rsidR="00B70082" w14:paraId="1074D335" w14:textId="77777777">
        <w:tc>
          <w:tcPr>
            <w:tcW w:w="2373" w:type="dxa"/>
            <w:tcBorders>
              <w:top w:val="single" w:sz="6" w:space="0" w:color="000000"/>
              <w:left w:val="single" w:sz="6" w:space="0" w:color="000000"/>
              <w:bottom w:val="single" w:sz="6" w:space="0" w:color="000000"/>
              <w:right w:val="single" w:sz="6" w:space="0" w:color="000000"/>
            </w:tcBorders>
          </w:tcPr>
          <w:p w14:paraId="58239CF0" w14:textId="77777777" w:rsidR="00B70082" w:rsidRDefault="00B70082" w:rsidP="00944038">
            <w:pPr>
              <w:keepNext/>
              <w:tabs>
                <w:tab w:val="right" w:pos="9360"/>
              </w:tabs>
              <w:spacing w:before="0" w:after="0"/>
              <w:ind w:right="0"/>
            </w:pPr>
            <w:r>
              <w:t>Agilent Technologies</w:t>
            </w:r>
          </w:p>
        </w:tc>
        <w:tc>
          <w:tcPr>
            <w:tcW w:w="2397" w:type="dxa"/>
            <w:tcBorders>
              <w:top w:val="single" w:sz="6" w:space="0" w:color="000000"/>
              <w:left w:val="single" w:sz="6" w:space="0" w:color="000000"/>
              <w:bottom w:val="single" w:sz="6" w:space="0" w:color="000000"/>
              <w:right w:val="single" w:sz="6" w:space="0" w:color="000000"/>
            </w:tcBorders>
          </w:tcPr>
          <w:p w14:paraId="694888CA" w14:textId="77777777" w:rsidR="00B70082" w:rsidRDefault="00B70082" w:rsidP="00335A1F">
            <w:pPr>
              <w:keepNext/>
              <w:tabs>
                <w:tab w:val="right" w:pos="9360"/>
              </w:tabs>
              <w:spacing w:before="0" w:after="0"/>
              <w:ind w:right="0"/>
            </w:pPr>
            <w:r>
              <w:t>Agilent VEE</w:t>
            </w:r>
          </w:p>
        </w:tc>
        <w:tc>
          <w:tcPr>
            <w:tcW w:w="1170" w:type="dxa"/>
            <w:tcBorders>
              <w:top w:val="single" w:sz="6" w:space="0" w:color="000000"/>
              <w:left w:val="single" w:sz="6" w:space="0" w:color="000000"/>
              <w:bottom w:val="single" w:sz="6" w:space="0" w:color="000000"/>
              <w:right w:val="single" w:sz="6" w:space="0" w:color="000000"/>
            </w:tcBorders>
          </w:tcPr>
          <w:p w14:paraId="1EB492EA" w14:textId="77777777" w:rsidR="00B70082" w:rsidRDefault="00B70082" w:rsidP="00944038">
            <w:pPr>
              <w:keepNext/>
              <w:tabs>
                <w:tab w:val="right" w:pos="9360"/>
              </w:tabs>
              <w:spacing w:before="0" w:after="0"/>
              <w:ind w:right="0"/>
              <w:jc w:val="center"/>
            </w:pPr>
            <w:r>
              <w:t>*</w:t>
            </w:r>
          </w:p>
        </w:tc>
      </w:tr>
      <w:tr w:rsidR="00B70082" w14:paraId="5DD9C62D" w14:textId="77777777">
        <w:tc>
          <w:tcPr>
            <w:tcW w:w="2373" w:type="dxa"/>
            <w:tcBorders>
              <w:top w:val="single" w:sz="6" w:space="0" w:color="000000"/>
              <w:left w:val="single" w:sz="6" w:space="0" w:color="000000"/>
              <w:bottom w:val="single" w:sz="6" w:space="0" w:color="000000"/>
              <w:right w:val="single" w:sz="6" w:space="0" w:color="000000"/>
            </w:tcBorders>
          </w:tcPr>
          <w:p w14:paraId="6CD75492" w14:textId="77777777"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14:paraId="1BD44759" w14:textId="77777777" w:rsidR="00B70082" w:rsidRDefault="00B70082" w:rsidP="00335A1F">
            <w:pPr>
              <w:keepNext/>
              <w:tabs>
                <w:tab w:val="right" w:pos="9360"/>
              </w:tabs>
              <w:spacing w:before="0" w:after="0"/>
              <w:ind w:right="0"/>
            </w:pPr>
            <w:r>
              <w:t>LabVIEW</w:t>
            </w:r>
          </w:p>
        </w:tc>
        <w:tc>
          <w:tcPr>
            <w:tcW w:w="1170" w:type="dxa"/>
            <w:tcBorders>
              <w:top w:val="single" w:sz="6" w:space="0" w:color="000000"/>
              <w:left w:val="single" w:sz="6" w:space="0" w:color="000000"/>
              <w:bottom w:val="single" w:sz="6" w:space="0" w:color="000000"/>
              <w:right w:val="single" w:sz="6" w:space="0" w:color="000000"/>
            </w:tcBorders>
          </w:tcPr>
          <w:p w14:paraId="39C1E0CC" w14:textId="77777777" w:rsidR="00B70082" w:rsidRDefault="00B70082" w:rsidP="00944038">
            <w:pPr>
              <w:keepNext/>
              <w:tabs>
                <w:tab w:val="right" w:pos="9360"/>
              </w:tabs>
              <w:spacing w:before="0" w:after="0"/>
              <w:ind w:right="0"/>
              <w:jc w:val="center"/>
            </w:pPr>
            <w:r>
              <w:t>*</w:t>
            </w:r>
          </w:p>
        </w:tc>
      </w:tr>
      <w:tr w:rsidR="00B70082" w14:paraId="21B1CDAD" w14:textId="77777777">
        <w:tc>
          <w:tcPr>
            <w:tcW w:w="2373" w:type="dxa"/>
            <w:tcBorders>
              <w:top w:val="single" w:sz="6" w:space="0" w:color="000000"/>
              <w:left w:val="single" w:sz="6" w:space="0" w:color="000000"/>
              <w:bottom w:val="single" w:sz="6" w:space="0" w:color="000000"/>
              <w:right w:val="single" w:sz="6" w:space="0" w:color="000000"/>
            </w:tcBorders>
          </w:tcPr>
          <w:p w14:paraId="0694A4E9" w14:textId="77777777" w:rsidR="00B70082" w:rsidRDefault="00B70082" w:rsidP="00944038">
            <w:pPr>
              <w:keepNext/>
              <w:tabs>
                <w:tab w:val="right" w:pos="9360"/>
              </w:tabs>
              <w:spacing w:before="0" w:after="0"/>
              <w:ind w:right="0"/>
            </w:pPr>
            <w:r>
              <w:t>National Instruments</w:t>
            </w:r>
          </w:p>
        </w:tc>
        <w:tc>
          <w:tcPr>
            <w:tcW w:w="2397" w:type="dxa"/>
            <w:tcBorders>
              <w:top w:val="single" w:sz="6" w:space="0" w:color="000000"/>
              <w:left w:val="single" w:sz="6" w:space="0" w:color="000000"/>
              <w:bottom w:val="single" w:sz="6" w:space="0" w:color="000000"/>
              <w:right w:val="single" w:sz="6" w:space="0" w:color="000000"/>
            </w:tcBorders>
          </w:tcPr>
          <w:p w14:paraId="0F873C17" w14:textId="77777777" w:rsidR="00B70082" w:rsidRDefault="00B70082" w:rsidP="00335A1F">
            <w:pPr>
              <w:keepNext/>
              <w:tabs>
                <w:tab w:val="right" w:pos="9360"/>
              </w:tabs>
              <w:spacing w:before="0" w:after="0"/>
              <w:ind w:right="0"/>
            </w:pPr>
            <w:proofErr w:type="spellStart"/>
            <w:r>
              <w:t>LabWindows</w:t>
            </w:r>
            <w:proofErr w:type="spellEnd"/>
            <w:r>
              <w:t>/CVI</w:t>
            </w:r>
          </w:p>
        </w:tc>
        <w:tc>
          <w:tcPr>
            <w:tcW w:w="1170" w:type="dxa"/>
            <w:tcBorders>
              <w:top w:val="single" w:sz="6" w:space="0" w:color="000000"/>
              <w:left w:val="single" w:sz="6" w:space="0" w:color="000000"/>
              <w:bottom w:val="single" w:sz="6" w:space="0" w:color="000000"/>
              <w:right w:val="single" w:sz="6" w:space="0" w:color="000000"/>
            </w:tcBorders>
          </w:tcPr>
          <w:p w14:paraId="5218EFBC" w14:textId="77777777" w:rsidR="00B70082" w:rsidRDefault="00B70082" w:rsidP="00944038">
            <w:pPr>
              <w:keepNext/>
              <w:tabs>
                <w:tab w:val="right" w:pos="9360"/>
              </w:tabs>
              <w:spacing w:before="0" w:after="0"/>
              <w:ind w:right="0"/>
              <w:jc w:val="center"/>
            </w:pPr>
            <w:r>
              <w:t>*</w:t>
            </w:r>
          </w:p>
        </w:tc>
      </w:tr>
      <w:tr w:rsidR="00B70082" w14:paraId="38A2F1D1" w14:textId="77777777">
        <w:tc>
          <w:tcPr>
            <w:tcW w:w="2373" w:type="dxa"/>
            <w:tcBorders>
              <w:top w:val="single" w:sz="6" w:space="0" w:color="000000"/>
              <w:left w:val="single" w:sz="6" w:space="0" w:color="000000"/>
              <w:bottom w:val="nil"/>
              <w:right w:val="single" w:sz="6" w:space="0" w:color="000000"/>
            </w:tcBorders>
          </w:tcPr>
          <w:p w14:paraId="3D2C192D" w14:textId="77777777" w:rsidR="00B70082" w:rsidRDefault="00B70082" w:rsidP="00944038">
            <w:pPr>
              <w:keepNext/>
              <w:tabs>
                <w:tab w:val="right" w:pos="9360"/>
              </w:tabs>
              <w:spacing w:before="0" w:after="0"/>
              <w:ind w:right="0"/>
            </w:pPr>
            <w:r w:rsidRPr="00816FE7">
              <w:t>The MathWorks</w:t>
            </w:r>
          </w:p>
        </w:tc>
        <w:tc>
          <w:tcPr>
            <w:tcW w:w="2397" w:type="dxa"/>
            <w:tcBorders>
              <w:top w:val="single" w:sz="6" w:space="0" w:color="000000"/>
              <w:left w:val="single" w:sz="6" w:space="0" w:color="000000"/>
              <w:bottom w:val="nil"/>
              <w:right w:val="single" w:sz="6" w:space="0" w:color="000000"/>
            </w:tcBorders>
          </w:tcPr>
          <w:p w14:paraId="5FCE9715" w14:textId="77777777" w:rsidR="00B70082" w:rsidRDefault="00B70082" w:rsidP="00335A1F">
            <w:pPr>
              <w:keepNext/>
              <w:tabs>
                <w:tab w:val="right" w:pos="9360"/>
              </w:tabs>
              <w:spacing w:before="0" w:after="0"/>
              <w:ind w:right="0"/>
            </w:pPr>
            <w:r w:rsidRPr="00816FE7">
              <w:t>MATLAB</w:t>
            </w:r>
          </w:p>
        </w:tc>
        <w:tc>
          <w:tcPr>
            <w:tcW w:w="1170" w:type="dxa"/>
            <w:tcBorders>
              <w:top w:val="single" w:sz="6" w:space="0" w:color="000000"/>
              <w:left w:val="single" w:sz="6" w:space="0" w:color="000000"/>
              <w:bottom w:val="nil"/>
              <w:right w:val="single" w:sz="6" w:space="0" w:color="000000"/>
            </w:tcBorders>
          </w:tcPr>
          <w:p w14:paraId="1386E243" w14:textId="77777777" w:rsidR="00B70082" w:rsidRDefault="00B70082" w:rsidP="00944038">
            <w:pPr>
              <w:keepNext/>
              <w:tabs>
                <w:tab w:val="right" w:pos="9360"/>
              </w:tabs>
              <w:spacing w:before="0" w:after="0"/>
              <w:ind w:right="0"/>
              <w:jc w:val="center"/>
            </w:pPr>
            <w:r>
              <w:t>*</w:t>
            </w:r>
          </w:p>
        </w:tc>
      </w:tr>
    </w:tbl>
    <w:p w14:paraId="5E23B1B8" w14:textId="77777777" w:rsidR="00B70082" w:rsidRDefault="00B70082" w:rsidP="008979D4">
      <w:pPr>
        <w:pStyle w:val="Rule"/>
      </w:pPr>
      <w:r>
        <w:t>* - The intent is to support these ADEs when a version compatible with this specification is released.  These versions will be added as an editorial change.</w:t>
      </w:r>
    </w:p>
    <w:p w14:paraId="1A65D509" w14:textId="77777777" w:rsidR="008979D4" w:rsidRDefault="008979D4" w:rsidP="008979D4">
      <w:pPr>
        <w:pStyle w:val="Rule"/>
      </w:pPr>
      <w:r>
        <w:t xml:space="preserve">PERMISSION </w:t>
      </w:r>
      <w:r w:rsidR="008E7782">
        <w:t>7.3</w:t>
      </w:r>
    </w:p>
    <w:p w14:paraId="4FAA710B" w14:textId="77777777" w:rsidR="008979D4" w:rsidRDefault="008979D4" w:rsidP="008979D4">
      <w:pPr>
        <w:pStyle w:val="Ruletext"/>
        <w:jc w:val="left"/>
      </w:pPr>
      <w:r>
        <w:t xml:space="preserve">Software products </w:t>
      </w:r>
      <w:r w:rsidR="00810520">
        <w:t>that</w:t>
      </w:r>
      <w:r>
        <w:t xml:space="preserve"> claim 100</w:t>
      </w:r>
      <w:r w:rsidR="00950D32">
        <w:t xml:space="preserve"> percent</w:t>
      </w:r>
      <w:r>
        <w:t xml:space="preserve"> compatibili</w:t>
      </w:r>
      <w:r w:rsidR="00096DE9">
        <w:t>ty with the Microsoft Windows 64</w:t>
      </w:r>
      <w:r>
        <w:t xml:space="preserve">-bit DLL interface </w:t>
      </w:r>
      <w:smartTag w:uri="urn:schemas-microsoft-com:office:smarttags" w:element="stockticker">
        <w:r>
          <w:rPr>
            <w:b/>
          </w:rPr>
          <w:t>MAY</w:t>
        </w:r>
      </w:smartTag>
      <w:r>
        <w:t xml:space="preserve"> cl</w:t>
      </w:r>
      <w:r w:rsidR="00096DE9">
        <w:t xml:space="preserve">aim compatibility with the </w:t>
      </w:r>
      <w:smartTag w:uri="urn:schemas-microsoft-com:office:smarttags" w:element="stockticker">
        <w:r w:rsidR="00096DE9">
          <w:t>WIN</w:t>
        </w:r>
      </w:smartTag>
      <w:r w:rsidR="00096DE9">
        <w:t>64</w:t>
      </w:r>
      <w:r>
        <w:t xml:space="preserve"> system framework.</w:t>
      </w:r>
    </w:p>
    <w:p w14:paraId="58BF845E" w14:textId="77777777" w:rsidR="00467968" w:rsidRDefault="00A43454" w:rsidP="00467968">
      <w:pPr>
        <w:pStyle w:val="Heading2"/>
      </w:pPr>
      <w:r>
        <w:fldChar w:fldCharType="begin"/>
      </w:r>
      <w:r w:rsidR="00AB5870">
        <w:instrText xml:space="preserve"> seq DocSection \c </w:instrText>
      </w:r>
      <w:r>
        <w:fldChar w:fldCharType="separate"/>
      </w:r>
      <w:bookmarkStart w:id="263" w:name="_Toc184114253"/>
      <w:bookmarkStart w:id="264" w:name="_Toc520978800"/>
      <w:r w:rsidR="00E649C3">
        <w:rPr>
          <w:noProof/>
        </w:rPr>
        <w:t>7</w:t>
      </w:r>
      <w:r>
        <w:rPr>
          <w:noProof/>
        </w:rPr>
        <w:fldChar w:fldCharType="end"/>
      </w:r>
      <w:r w:rsidR="00467968">
        <w:t>.</w:t>
      </w:r>
      <w:r>
        <w:fldChar w:fldCharType="begin" w:fldLock="1"/>
      </w:r>
      <w:r w:rsidR="00DD1F33">
        <w:instrText>seq subsection</w:instrText>
      </w:r>
      <w:r>
        <w:fldChar w:fldCharType="separate"/>
      </w:r>
      <w:r w:rsidR="00467968">
        <w:t>9</w:t>
      </w:r>
      <w:r>
        <w:fldChar w:fldCharType="end"/>
      </w:r>
      <w:r w:rsidR="00467968">
        <w:t xml:space="preserve">  Installation Media</w:t>
      </w:r>
      <w:bookmarkEnd w:id="263"/>
      <w:bookmarkEnd w:id="264"/>
    </w:p>
    <w:p w14:paraId="4645EE07" w14:textId="77777777" w:rsidR="00096DE9" w:rsidRDefault="00096DE9" w:rsidP="00096DE9">
      <w:pPr>
        <w:jc w:val="left"/>
      </w:pPr>
      <w:r>
        <w:t xml:space="preserve">To reduce the time and knowledge required to integrate a VXI system, </w:t>
      </w:r>
      <w:proofErr w:type="spellStart"/>
      <w:r>
        <w:t>VXI</w:t>
      </w:r>
      <w:r>
        <w:rPr>
          <w:i/>
        </w:rPr>
        <w:t>plug&amp;play</w:t>
      </w:r>
      <w:proofErr w:type="spellEnd"/>
      <w:r>
        <w:t xml:space="preserve"> defines standard installation media patterned after industry standard implementations such as MS Windows install programs.</w:t>
      </w:r>
    </w:p>
    <w:p w14:paraId="03C96142" w14:textId="77777777" w:rsidR="00096DE9" w:rsidRDefault="00096DE9" w:rsidP="00096DE9">
      <w:pPr>
        <w:pStyle w:val="Rule"/>
      </w:pPr>
      <w:r>
        <w:t xml:space="preserve">RULE </w:t>
      </w:r>
      <w:r w:rsidR="00354682">
        <w:t xml:space="preserve"> </w:t>
      </w:r>
      <w:r w:rsidR="008E7782">
        <w:t>7.</w:t>
      </w:r>
      <w:r w:rsidR="0073532C">
        <w:t>5</w:t>
      </w:r>
    </w:p>
    <w:p w14:paraId="5FA4C4DE" w14:textId="77777777"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compatible with the operating systems specified in the </w:t>
      </w:r>
      <w:smartTag w:uri="urn:schemas-microsoft-com:office:smarttags" w:element="stockticker">
        <w:r>
          <w:t>WIN</w:t>
        </w:r>
      </w:smartTag>
      <w:r>
        <w:t>64 framework.</w:t>
      </w:r>
    </w:p>
    <w:p w14:paraId="4F2152B6" w14:textId="77777777" w:rsidR="00096DE9" w:rsidRDefault="00096DE9" w:rsidP="00096DE9">
      <w:pPr>
        <w:pStyle w:val="Rule"/>
      </w:pPr>
      <w:r>
        <w:t xml:space="preserve">RULE </w:t>
      </w:r>
      <w:r w:rsidR="00354682">
        <w:t xml:space="preserve"> </w:t>
      </w:r>
      <w:r w:rsidR="008E7782">
        <w:t>7.</w:t>
      </w:r>
      <w:r w:rsidR="0073532C">
        <w:t>6</w:t>
      </w:r>
    </w:p>
    <w:p w14:paraId="4C6EF6B2" w14:textId="77777777" w:rsidR="00096DE9" w:rsidRDefault="00096DE9" w:rsidP="00096DE9">
      <w:pPr>
        <w:pStyle w:val="Ruletext"/>
        <w:jc w:val="left"/>
      </w:pPr>
      <w:r>
        <w:t xml:space="preserve">The </w:t>
      </w:r>
      <w:smartTag w:uri="urn:schemas-microsoft-com:office:smarttags" w:element="stockticker">
        <w:r>
          <w:t>WIN</w:t>
        </w:r>
      </w:smartTag>
      <w:r>
        <w:t xml:space="preserve">64 system framework installation media </w:t>
      </w:r>
      <w:r>
        <w:rPr>
          <w:b/>
        </w:rPr>
        <w:t>SHALL</w:t>
      </w:r>
      <w:r>
        <w:t xml:space="preserve"> be downloadable from the Internet or delivered on either a CD-ROM or a </w:t>
      </w:r>
      <w:smartTag w:uri="urn:schemas-microsoft-com:office:smarttags" w:element="stockticker">
        <w:r>
          <w:t>DVD</w:t>
        </w:r>
      </w:smartTag>
      <w:r>
        <w:t>. Other distribution media or mechanisms SHALL comply with VPP-6.</w:t>
      </w:r>
    </w:p>
    <w:p w14:paraId="57FAD7B0" w14:textId="77777777" w:rsidR="00096DE9" w:rsidRDefault="00096DE9" w:rsidP="00096DE9">
      <w:pPr>
        <w:pStyle w:val="Rule"/>
      </w:pPr>
      <w:r>
        <w:t xml:space="preserve">RULE </w:t>
      </w:r>
      <w:r w:rsidR="00354682">
        <w:t xml:space="preserve"> </w:t>
      </w:r>
      <w:r w:rsidR="008E7782">
        <w:t>7.</w:t>
      </w:r>
      <w:r w:rsidR="0073532C">
        <w:t>7</w:t>
      </w:r>
    </w:p>
    <w:p w14:paraId="4D3170A6" w14:textId="77777777" w:rsidR="00096DE9" w:rsidRDefault="0095787D" w:rsidP="00096DE9">
      <w:pPr>
        <w:pStyle w:val="Ruletext"/>
        <w:jc w:val="left"/>
      </w:pPr>
      <w:r>
        <w:t xml:space="preserve">The </w:t>
      </w:r>
      <w:smartTag w:uri="urn:schemas-microsoft-com:office:smarttags" w:element="stockticker">
        <w:r>
          <w:t>WIN</w:t>
        </w:r>
      </w:smartTag>
      <w:r>
        <w:t>64</w:t>
      </w:r>
      <w:r w:rsidR="00096DE9">
        <w:t xml:space="preserve"> system framework installation media </w:t>
      </w:r>
      <w:r w:rsidR="00096DE9">
        <w:rPr>
          <w:b/>
        </w:rPr>
        <w:t>SHALL</w:t>
      </w:r>
      <w:r w:rsidR="00096DE9">
        <w:t xml:space="preserve"> be delivered with the VXI module.</w:t>
      </w:r>
    </w:p>
    <w:p w14:paraId="7CBB77DA" w14:textId="77777777" w:rsidR="00B14893" w:rsidRDefault="00B14893" w:rsidP="00B14893">
      <w:pPr>
        <w:sectPr w:rsidR="00B14893">
          <w:headerReference w:type="even" r:id="rId61"/>
          <w:headerReference w:type="default" r:id="rId62"/>
          <w:footerReference w:type="even" r:id="rId63"/>
          <w:footerReference w:type="default" r:id="rId64"/>
          <w:footerReference w:type="first" r:id="rId65"/>
          <w:footnotePr>
            <w:numRestart w:val="eachSect"/>
          </w:footnotePr>
          <w:type w:val="continuous"/>
          <w:pgSz w:w="12240" w:h="15840"/>
          <w:pgMar w:top="1440" w:right="1440" w:bottom="1440" w:left="1440" w:header="720" w:footer="720" w:gutter="0"/>
          <w:pgNumType w:start="1"/>
          <w:cols w:space="720"/>
          <w:noEndnote/>
        </w:sectPr>
      </w:pPr>
    </w:p>
    <w:p w14:paraId="3EF1E772" w14:textId="77777777" w:rsidR="00F90FB5" w:rsidRDefault="00F90FB5">
      <w:pPr>
        <w:pStyle w:val="Heading1"/>
        <w:sectPr w:rsidR="00F90FB5" w:rsidSect="00B14893">
          <w:footnotePr>
            <w:numRestart w:val="eachSect"/>
          </w:footnotePr>
          <w:type w:val="continuous"/>
          <w:pgSz w:w="12240" w:h="15840"/>
          <w:pgMar w:top="1440" w:right="1440" w:bottom="1440" w:left="1440" w:header="720" w:footer="720" w:gutter="0"/>
          <w:pgNumType w:start="1"/>
          <w:cols w:space="720"/>
          <w:noEndnote/>
        </w:sectPr>
      </w:pPr>
    </w:p>
    <w:p w14:paraId="6148E6FD" w14:textId="77777777" w:rsidR="009169C3" w:rsidRDefault="00A43454">
      <w:pPr>
        <w:pStyle w:val="Heading1"/>
      </w:pPr>
      <w:r>
        <w:lastRenderedPageBreak/>
        <w:fldChar w:fldCharType="begin"/>
      </w:r>
      <w:proofErr w:type="spellStart"/>
      <w:r w:rsidR="009169C3">
        <w:instrText>tc</w:instrText>
      </w:r>
      <w:proofErr w:type="spellEnd"/>
      <w:r w:rsidR="009169C3">
        <w:instrText xml:space="preserve"> "</w:instrText>
      </w:r>
      <w:proofErr w:type="spellStart"/>
      <w:r w:rsidR="00411223">
        <w:instrText>Doc</w:instrText>
      </w:r>
      <w:r w:rsidR="009169C3">
        <w:instrText>Section</w:instrText>
      </w:r>
      <w:proofErr w:type="spellEnd"/>
      <w:r w:rsidR="009169C3">
        <w:instrText xml:space="preserve"> </w:instrText>
      </w:r>
      <w:r w:rsidR="006D303D">
        <w:instrText>8</w:instrText>
      </w:r>
      <w:r w:rsidR="009169C3">
        <w:instrText>" \l 0</w:instrText>
      </w:r>
      <w:r>
        <w:fldChar w:fldCharType="end"/>
      </w:r>
      <w:bookmarkStart w:id="265" w:name="_Toc184114254"/>
      <w:bookmarkStart w:id="266" w:name="_Toc520978801"/>
      <w:r w:rsidR="009169C3">
        <w:t xml:space="preserve">Section </w:t>
      </w:r>
      <w:r>
        <w:fldChar w:fldCharType="begin"/>
      </w:r>
      <w:r w:rsidR="00AB5870">
        <w:instrText xml:space="preserve"> seq DocSection </w:instrText>
      </w:r>
      <w:r>
        <w:fldChar w:fldCharType="separate"/>
      </w:r>
      <w:r w:rsidR="00E649C3">
        <w:rPr>
          <w:noProof/>
        </w:rPr>
        <w:t>8</w:t>
      </w:r>
      <w:r>
        <w:rPr>
          <w:noProof/>
        </w:rPr>
        <w:fldChar w:fldCharType="end"/>
      </w:r>
      <w:r w:rsidR="002615E7">
        <w:tab/>
      </w:r>
      <w:r w:rsidR="009169C3">
        <w:br/>
      </w:r>
      <w:r>
        <w:fldChar w:fldCharType="begin"/>
      </w:r>
      <w:proofErr w:type="spellStart"/>
      <w:r w:rsidR="009169C3">
        <w:instrText>tc</w:instrText>
      </w:r>
      <w:proofErr w:type="spellEnd"/>
      <w:r w:rsidR="009169C3">
        <w:instrText xml:space="preserve"> " GWINNT, </w:instrText>
      </w:r>
      <w:r w:rsidR="00DB38BE">
        <w:instrText>GWIN64</w:instrText>
      </w:r>
      <w:r w:rsidR="009169C3">
        <w:instrText xml:space="preserve"> " \l 0</w:instrText>
      </w:r>
      <w:r>
        <w:fldChar w:fldCharType="end"/>
      </w:r>
      <w:r w:rsidR="009169C3">
        <w:t xml:space="preserve">GWINNT, </w:t>
      </w:r>
      <w:bookmarkEnd w:id="242"/>
      <w:bookmarkEnd w:id="243"/>
      <w:bookmarkEnd w:id="244"/>
      <w:r w:rsidR="002810DE">
        <w:t>GWIN64</w:t>
      </w:r>
      <w:bookmarkEnd w:id="265"/>
      <w:bookmarkEnd w:id="266"/>
    </w:p>
    <w:p w14:paraId="44D26B4D" w14:textId="77777777" w:rsidR="009169C3" w:rsidRDefault="009169C3">
      <w:pPr>
        <w:tabs>
          <w:tab w:val="right" w:pos="9360"/>
        </w:tabs>
        <w:spacing w:before="0"/>
      </w:pPr>
      <w:r>
        <w:rPr>
          <w:u w:val="single"/>
        </w:rPr>
        <w:tab/>
      </w:r>
    </w:p>
    <w:bookmarkStart w:id="267" w:name="_Toc342100576"/>
    <w:bookmarkStart w:id="268" w:name="_Toc342109510"/>
    <w:bookmarkStart w:id="269" w:name="_Toc421073058"/>
    <w:p w14:paraId="576B3852" w14:textId="77777777" w:rsidR="009169C3" w:rsidRDefault="00A43454">
      <w:pPr>
        <w:pStyle w:val="Heading2"/>
      </w:pPr>
      <w:r>
        <w:fldChar w:fldCharType="begin"/>
      </w:r>
      <w:r w:rsidR="006D303D">
        <w:instrText xml:space="preserve"> seq DocSection \c </w:instrText>
      </w:r>
      <w:r>
        <w:fldChar w:fldCharType="separate"/>
      </w:r>
      <w:bookmarkStart w:id="270" w:name="_Toc184114255"/>
      <w:bookmarkStart w:id="271" w:name="_Toc520978802"/>
      <w:r w:rsidR="00E649C3">
        <w:rPr>
          <w:noProof/>
        </w:rPr>
        <w:t>8</w:t>
      </w:r>
      <w:r>
        <w:fldChar w:fldCharType="end"/>
      </w:r>
      <w:r w:rsidR="009169C3">
        <w:t>.</w:t>
      </w:r>
      <w:r>
        <w:fldChar w:fldCharType="begin" w:fldLock="1"/>
      </w:r>
      <w:r w:rsidR="00DD1F33">
        <w:instrText>seq subsection \r 1</w:instrText>
      </w:r>
      <w:r>
        <w:fldChar w:fldCharType="separate"/>
      </w:r>
      <w:r w:rsidR="009169C3">
        <w:t>1</w:t>
      </w:r>
      <w:r>
        <w:fldChar w:fldCharType="end"/>
      </w:r>
      <w:r w:rsidR="009169C3">
        <w:t xml:space="preserve">  Introduction</w:t>
      </w:r>
      <w:bookmarkEnd w:id="267"/>
      <w:bookmarkEnd w:id="268"/>
      <w:bookmarkEnd w:id="269"/>
      <w:bookmarkEnd w:id="270"/>
      <w:bookmarkEnd w:id="271"/>
    </w:p>
    <w:p w14:paraId="475C8957" w14:textId="77777777" w:rsidR="009169C3" w:rsidRDefault="009169C3" w:rsidP="00D24826">
      <w:pPr>
        <w:jc w:val="left"/>
      </w:pPr>
      <w:r>
        <w:t>The G language provided by LabVIEW is supported by the GWINNT</w:t>
      </w:r>
      <w:r w:rsidR="002810DE">
        <w:t xml:space="preserve"> and GWIN64 </w:t>
      </w:r>
      <w:r>
        <w:t>system frameworks.  This section defines the specific requirements for the application of the G language to these frameworks and the framework designations.  It defines the unique components which are required to exist to support G within the framework.</w:t>
      </w:r>
    </w:p>
    <w:bookmarkStart w:id="272" w:name="_Toc342100577"/>
    <w:bookmarkStart w:id="273" w:name="_Toc342109511"/>
    <w:bookmarkStart w:id="274" w:name="_Toc421073059"/>
    <w:p w14:paraId="440DA97E" w14:textId="77777777" w:rsidR="009169C3" w:rsidRDefault="00A43454">
      <w:pPr>
        <w:pStyle w:val="Heading2"/>
      </w:pPr>
      <w:r>
        <w:fldChar w:fldCharType="begin"/>
      </w:r>
      <w:r w:rsidR="006D303D">
        <w:instrText xml:space="preserve"> seq DocSection \c </w:instrText>
      </w:r>
      <w:r>
        <w:fldChar w:fldCharType="separate"/>
      </w:r>
      <w:bookmarkStart w:id="275" w:name="_Toc184114256"/>
      <w:bookmarkStart w:id="276" w:name="_Toc520978803"/>
      <w:r w:rsidR="00E649C3">
        <w:rPr>
          <w:noProof/>
        </w:rPr>
        <w:t>8</w:t>
      </w:r>
      <w:r>
        <w:fldChar w:fldCharType="end"/>
      </w:r>
      <w:r w:rsidR="009169C3">
        <w:t>.</w:t>
      </w:r>
      <w:r>
        <w:fldChar w:fldCharType="begin" w:fldLock="1"/>
      </w:r>
      <w:r w:rsidR="00DD1F33">
        <w:instrText>seq subsection</w:instrText>
      </w:r>
      <w:r>
        <w:fldChar w:fldCharType="separate"/>
      </w:r>
      <w:r w:rsidR="009169C3">
        <w:t>2</w:t>
      </w:r>
      <w:r>
        <w:fldChar w:fldCharType="end"/>
      </w:r>
      <w:r w:rsidR="009169C3">
        <w:t xml:space="preserve">  Using the Bindings</w:t>
      </w:r>
      <w:bookmarkEnd w:id="272"/>
      <w:bookmarkEnd w:id="273"/>
      <w:bookmarkEnd w:id="274"/>
      <w:bookmarkEnd w:id="275"/>
      <w:bookmarkEnd w:id="276"/>
    </w:p>
    <w:p w14:paraId="5B2C2D46" w14:textId="77777777" w:rsidR="009169C3" w:rsidRDefault="009169C3" w:rsidP="00D24826">
      <w:pPr>
        <w:jc w:val="left"/>
      </w:pPr>
      <w:r>
        <w:t xml:space="preserve">Support for the G language within the </w:t>
      </w:r>
      <w:proofErr w:type="spellStart"/>
      <w:r>
        <w:t>VXI</w:t>
      </w:r>
      <w:r w:rsidRPr="00B762E2">
        <w:rPr>
          <w:i/>
        </w:rPr>
        <w:t>plug&amp;play</w:t>
      </w:r>
      <w:proofErr w:type="spellEnd"/>
      <w:r>
        <w:t xml:space="preserve"> frameworks requires changes to the instrument driver files.  </w:t>
      </w:r>
      <w:r w:rsidRPr="00B94C4D">
        <w:t>The ANSI-C instrument drivers are replaced with the equivalent native LabVIEW .</w:t>
      </w:r>
      <w:proofErr w:type="spellStart"/>
      <w:r w:rsidRPr="00B94C4D">
        <w:t>llb</w:t>
      </w:r>
      <w:proofErr w:type="spellEnd"/>
      <w:r w:rsidRPr="00B94C4D">
        <w:t xml:space="preserve"> drivers as defined by the VPP-3.x</w:t>
      </w:r>
      <w:r w:rsidR="002810DE" w:rsidRPr="00B94C4D">
        <w:t xml:space="preserve"> </w:t>
      </w:r>
      <w:r w:rsidRPr="00B94C4D">
        <w:t>specifications</w:t>
      </w:r>
      <w:r>
        <w:t>.  The required help file is replaced with a help file for the LabVIEW driver.</w:t>
      </w:r>
    </w:p>
    <w:bookmarkStart w:id="277" w:name="_Toc342100579"/>
    <w:bookmarkStart w:id="278" w:name="_Toc342109512"/>
    <w:bookmarkStart w:id="279" w:name="_Toc421073060"/>
    <w:p w14:paraId="48D1C2DA" w14:textId="77777777" w:rsidR="009169C3" w:rsidRDefault="00A43454">
      <w:pPr>
        <w:pStyle w:val="Heading2"/>
      </w:pPr>
      <w:r>
        <w:fldChar w:fldCharType="begin"/>
      </w:r>
      <w:r w:rsidR="006D303D">
        <w:instrText xml:space="preserve"> seq DocSection \c </w:instrText>
      </w:r>
      <w:r>
        <w:fldChar w:fldCharType="separate"/>
      </w:r>
      <w:bookmarkStart w:id="280" w:name="_Toc184114257"/>
      <w:bookmarkStart w:id="281" w:name="_Toc520978804"/>
      <w:r w:rsidR="00E649C3">
        <w:rPr>
          <w:noProof/>
        </w:rPr>
        <w:t>8</w:t>
      </w:r>
      <w:r>
        <w:fldChar w:fldCharType="end"/>
      </w:r>
      <w:r w:rsidR="009169C3">
        <w:t>.</w:t>
      </w:r>
      <w:r>
        <w:fldChar w:fldCharType="begin" w:fldLock="1"/>
      </w:r>
      <w:r w:rsidR="00DD1F33">
        <w:instrText>seq subsection</w:instrText>
      </w:r>
      <w:r>
        <w:fldChar w:fldCharType="separate"/>
      </w:r>
      <w:r w:rsidR="009169C3">
        <w:t>3</w:t>
      </w:r>
      <w:r>
        <w:fldChar w:fldCharType="end"/>
      </w:r>
      <w:r w:rsidR="009169C3">
        <w:t xml:space="preserve">  Identifying a G Bound Framework</w:t>
      </w:r>
      <w:bookmarkEnd w:id="277"/>
      <w:bookmarkEnd w:id="278"/>
      <w:bookmarkEnd w:id="279"/>
      <w:bookmarkEnd w:id="280"/>
      <w:bookmarkEnd w:id="281"/>
    </w:p>
    <w:p w14:paraId="322CF8AB" w14:textId="77777777" w:rsidR="009169C3" w:rsidRDefault="009169C3" w:rsidP="00D24826">
      <w:pPr>
        <w:jc w:val="left"/>
      </w:pPr>
      <w:r>
        <w:t>When the G binding is applied to a framework, the name of the framework is changed to reflect its different capabilities.  A G prefix is added to the native framework name. WIN</w:t>
      </w:r>
      <w:r w:rsidR="00EB1546">
        <w:t>NT</w:t>
      </w:r>
      <w:r>
        <w:t xml:space="preserve"> becomes GWIN</w:t>
      </w:r>
      <w:r w:rsidR="00EB1546">
        <w:t>NT</w:t>
      </w:r>
      <w:r>
        <w:t>, etc.</w:t>
      </w:r>
    </w:p>
    <w:p w14:paraId="024C78F0"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A43454">
        <w:fldChar w:fldCharType="begin" w:fldLock="1"/>
      </w:r>
      <w:r w:rsidR="00DD1F33">
        <w:instrText>seq rule \r 1</w:instrText>
      </w:r>
      <w:r w:rsidR="00A43454">
        <w:fldChar w:fldCharType="separate"/>
      </w:r>
      <w:r>
        <w:t>1</w:t>
      </w:r>
      <w:r w:rsidR="00A43454">
        <w:fldChar w:fldCharType="end"/>
      </w:r>
    </w:p>
    <w:p w14:paraId="4AC8473C" w14:textId="77777777" w:rsidR="009169C3" w:rsidRDefault="009169C3" w:rsidP="00D24826">
      <w:pPr>
        <w:pStyle w:val="Ruletext"/>
        <w:jc w:val="left"/>
      </w:pPr>
      <w:r>
        <w:t xml:space="preserve">When the G binding is applied to a base framework, the framework designation </w:t>
      </w:r>
      <w:r>
        <w:rPr>
          <w:b/>
        </w:rPr>
        <w:t>SHALL</w:t>
      </w:r>
      <w:r>
        <w:t xml:space="preserve"> be the base framework name with the upper case letter G prefixed to it.</w:t>
      </w:r>
    </w:p>
    <w:bookmarkStart w:id="282" w:name="_Toc342100581"/>
    <w:bookmarkStart w:id="283" w:name="_Toc342109514"/>
    <w:bookmarkStart w:id="284" w:name="_Toc421073062"/>
    <w:p w14:paraId="00619D8C" w14:textId="77777777" w:rsidR="009169C3" w:rsidRDefault="00A43454">
      <w:pPr>
        <w:pStyle w:val="Heading2"/>
      </w:pPr>
      <w:r>
        <w:lastRenderedPageBreak/>
        <w:fldChar w:fldCharType="begin"/>
      </w:r>
      <w:r w:rsidR="006D303D">
        <w:instrText xml:space="preserve"> seq DocSection \c </w:instrText>
      </w:r>
      <w:r>
        <w:fldChar w:fldCharType="separate"/>
      </w:r>
      <w:bookmarkStart w:id="285" w:name="_Toc184114258"/>
      <w:bookmarkStart w:id="286" w:name="_Toc520978805"/>
      <w:r w:rsidR="00E649C3">
        <w:rPr>
          <w:noProof/>
        </w:rPr>
        <w:t>8</w:t>
      </w:r>
      <w:r>
        <w:fldChar w:fldCharType="end"/>
      </w:r>
      <w:r w:rsidR="009169C3">
        <w:t>.</w:t>
      </w:r>
      <w:r>
        <w:fldChar w:fldCharType="begin"/>
      </w:r>
      <w:r w:rsidR="00AB5870">
        <w:instrText xml:space="preserve"> seq subsection </w:instrText>
      </w:r>
      <w:r>
        <w:fldChar w:fldCharType="separate"/>
      </w:r>
      <w:r w:rsidR="00E649C3">
        <w:rPr>
          <w:noProof/>
        </w:rPr>
        <w:t>4</w:t>
      </w:r>
      <w:r>
        <w:rPr>
          <w:noProof/>
        </w:rPr>
        <w:fldChar w:fldCharType="end"/>
      </w:r>
      <w:r w:rsidR="009169C3">
        <w:t xml:space="preserve">  Instrument Drivers for a G Bound Framework</w:t>
      </w:r>
      <w:bookmarkEnd w:id="282"/>
      <w:bookmarkEnd w:id="283"/>
      <w:bookmarkEnd w:id="284"/>
      <w:bookmarkEnd w:id="285"/>
      <w:bookmarkEnd w:id="286"/>
    </w:p>
    <w:p w14:paraId="3BE5B8AF" w14:textId="77777777" w:rsidR="009169C3" w:rsidRDefault="009169C3" w:rsidP="00D24826">
      <w:pPr>
        <w:jc w:val="left"/>
      </w:pPr>
      <w:r>
        <w:t>When the G binding is applied to a framework, the instrument driver must be supplied as a LabVIEW G language driver.  The LabVIEW driver replaces the ANSI-C driver of the base framework.  A framework specific help file is still required.  It describes the LabVIEW driver.</w:t>
      </w:r>
    </w:p>
    <w:p w14:paraId="76EAED96" w14:textId="77777777" w:rsidR="009169C3" w:rsidRDefault="009169C3">
      <w:pPr>
        <w:pStyle w:val="Rule"/>
      </w:pPr>
      <w:r>
        <w:t xml:space="preserve">RULE  </w:t>
      </w:r>
      <w:r w:rsidR="00A43454">
        <w:fldChar w:fldCharType="begin"/>
      </w:r>
      <w:r w:rsidR="00AB5870">
        <w:instrText xml:space="preserve"> seq DocSection \c </w:instrText>
      </w:r>
      <w:r w:rsidR="00A43454">
        <w:fldChar w:fldCharType="separate"/>
      </w:r>
      <w:r w:rsidR="00E649C3">
        <w:rPr>
          <w:noProof/>
        </w:rPr>
        <w:t>8</w:t>
      </w:r>
      <w:r w:rsidR="00A43454">
        <w:rPr>
          <w:noProof/>
        </w:rPr>
        <w:fldChar w:fldCharType="end"/>
      </w:r>
      <w:r>
        <w:t>.</w:t>
      </w:r>
      <w:r w:rsidR="00EA17A8">
        <w:t>2</w:t>
      </w:r>
    </w:p>
    <w:p w14:paraId="369657E1" w14:textId="3720E8EF" w:rsidR="00EA1F55" w:rsidRDefault="009169C3" w:rsidP="00EA1F55">
      <w:pPr>
        <w:pStyle w:val="Ruletext"/>
        <w:jc w:val="left"/>
      </w:pPr>
      <w:r>
        <w:t xml:space="preserve">When the G binding is applied to a base framework, the instrument driver files </w:t>
      </w:r>
      <w:r>
        <w:rPr>
          <w:b/>
        </w:rPr>
        <w:t>SHALL</w:t>
      </w:r>
      <w:r>
        <w:t xml:space="preserve"> be replaced with a LabVIEW instrument driver as specified in VPP-3.2.</w:t>
      </w:r>
      <w:r w:rsidR="00EA1F55" w:rsidRPr="00EA1F55">
        <w:t xml:space="preserve"> </w:t>
      </w:r>
    </w:p>
    <w:p w14:paraId="40B62D2D" w14:textId="77777777" w:rsidR="00EA1F55" w:rsidRDefault="00EA1F55" w:rsidP="00EA1F55">
      <w:pPr>
        <w:sectPr w:rsidR="00EA1F55" w:rsidSect="00EA1F55">
          <w:headerReference w:type="even" r:id="rId66"/>
          <w:headerReference w:type="default" r:id="rId67"/>
          <w:footerReference w:type="even" r:id="rId68"/>
          <w:footerReference w:type="default" r:id="rId69"/>
          <w:footerReference w:type="first" r:id="rId70"/>
          <w:footnotePr>
            <w:numRestart w:val="eachSect"/>
          </w:footnotePr>
          <w:pgSz w:w="12240" w:h="15840"/>
          <w:pgMar w:top="1440" w:right="1440" w:bottom="1440" w:left="1440" w:header="720" w:footer="720" w:gutter="0"/>
          <w:pgNumType w:start="1"/>
          <w:cols w:space="720"/>
          <w:noEndnote/>
        </w:sectPr>
      </w:pPr>
    </w:p>
    <w:p w14:paraId="27EFFA68" w14:textId="77777777" w:rsidR="00EA1F55" w:rsidRDefault="00EA1F55" w:rsidP="00EA1F55">
      <w:pPr>
        <w:pStyle w:val="Heading1"/>
        <w:sectPr w:rsidR="00EA1F55" w:rsidSect="00B14893">
          <w:footnotePr>
            <w:numRestart w:val="eachSect"/>
          </w:footnotePr>
          <w:type w:val="continuous"/>
          <w:pgSz w:w="12240" w:h="15840"/>
          <w:pgMar w:top="1440" w:right="1440" w:bottom="1440" w:left="1440" w:header="720" w:footer="720" w:gutter="0"/>
          <w:pgNumType w:start="1"/>
          <w:cols w:space="720"/>
          <w:noEndnote/>
        </w:sectPr>
      </w:pPr>
    </w:p>
    <w:p w14:paraId="5A4C8B2C" w14:textId="6353AD5D" w:rsidR="00DF7CDC" w:rsidRDefault="00DF7CDC" w:rsidP="00DF7CDC">
      <w:pPr>
        <w:pStyle w:val="Heading1"/>
      </w:pPr>
      <w:r>
        <w:lastRenderedPageBreak/>
        <w:fldChar w:fldCharType="begin"/>
      </w:r>
      <w:proofErr w:type="spellStart"/>
      <w:r>
        <w:instrText>tc</w:instrText>
      </w:r>
      <w:proofErr w:type="spellEnd"/>
      <w:r>
        <w:instrText xml:space="preserve"> "</w:instrText>
      </w:r>
      <w:proofErr w:type="spellStart"/>
      <w:r>
        <w:instrText>DocSection</w:instrText>
      </w:r>
      <w:proofErr w:type="spellEnd"/>
      <w:r>
        <w:instrText xml:space="preserve"> </w:instrText>
      </w:r>
      <w:r w:rsidR="00EA1F55">
        <w:instrText>9</w:instrText>
      </w:r>
      <w:r>
        <w:instrText>" \l 0</w:instrText>
      </w:r>
      <w:r>
        <w:fldChar w:fldCharType="end"/>
      </w:r>
      <w:bookmarkStart w:id="287" w:name="_Toc520978806"/>
      <w:r>
        <w:t xml:space="preserve">Section </w:t>
      </w:r>
      <w:r w:rsidR="00EA1F55">
        <w:t>9</w:t>
      </w:r>
      <w:r>
        <w:tab/>
      </w:r>
      <w:r>
        <w:br/>
      </w:r>
      <w:r>
        <w:fldChar w:fldCharType="begin"/>
      </w:r>
      <w:proofErr w:type="spellStart"/>
      <w:r>
        <w:instrText>tc</w:instrText>
      </w:r>
      <w:proofErr w:type="spellEnd"/>
      <w:r>
        <w:instrText xml:space="preserve"> "</w:instrText>
      </w:r>
      <w:r w:rsidR="00EA1F55">
        <w:instrText>Linux</w:instrText>
      </w:r>
      <w:r>
        <w:instrText xml:space="preserve"> System Framework" \l 0</w:instrText>
      </w:r>
      <w:r>
        <w:fldChar w:fldCharType="end"/>
      </w:r>
      <w:r>
        <w:t>Linux Framework</w:t>
      </w:r>
      <w:bookmarkEnd w:id="287"/>
      <w:r>
        <w:t xml:space="preserve"> </w:t>
      </w:r>
    </w:p>
    <w:p w14:paraId="4584056E" w14:textId="77777777" w:rsidR="00DF7CDC" w:rsidRDefault="00DF7CDC" w:rsidP="00DF7CDC">
      <w:pPr>
        <w:tabs>
          <w:tab w:val="right" w:pos="9360"/>
        </w:tabs>
        <w:spacing w:before="0"/>
      </w:pPr>
      <w:r>
        <w:rPr>
          <w:u w:val="single"/>
        </w:rPr>
        <w:tab/>
      </w:r>
    </w:p>
    <w:p w14:paraId="74D11CC2" w14:textId="77777777" w:rsidR="00DF7CDC" w:rsidRDefault="00DF7CDC" w:rsidP="00DF7CD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549297A" w14:textId="77777777" w:rsidR="00DF7CDC" w:rsidRPr="009B6DDD" w:rsidRDefault="00DF7CDC" w:rsidP="00DF7CDC">
      <w:pPr>
        <w:jc w:val="left"/>
      </w:pPr>
    </w:p>
    <w:p w14:paraId="32C8EF7C" w14:textId="71B48B71" w:rsidR="00DF7CDC" w:rsidRDefault="00EA1F55" w:rsidP="00DF7CDC">
      <w:pPr>
        <w:pStyle w:val="Heading2"/>
      </w:pPr>
      <w:bookmarkStart w:id="288" w:name="_Toc520978807"/>
      <w:r>
        <w:t>9</w:t>
      </w:r>
      <w:r w:rsidR="00DF7CDC">
        <w:t>.</w:t>
      </w:r>
      <w:r w:rsidR="00DF7CDC">
        <w:fldChar w:fldCharType="begin" w:fldLock="1"/>
      </w:r>
      <w:r w:rsidR="00DF7CDC">
        <w:instrText>seq subsection \r 1</w:instrText>
      </w:r>
      <w:r w:rsidR="00DF7CDC">
        <w:fldChar w:fldCharType="separate"/>
      </w:r>
      <w:r w:rsidR="00DF7CDC">
        <w:t>1</w:t>
      </w:r>
      <w:r w:rsidR="00DF7CDC">
        <w:fldChar w:fldCharType="end"/>
      </w:r>
      <w:r w:rsidR="00DF7CDC">
        <w:t xml:space="preserve">  Introduction</w:t>
      </w:r>
      <w:bookmarkEnd w:id="288"/>
    </w:p>
    <w:p w14:paraId="61982A6E" w14:textId="4705451D" w:rsidR="00DF7CDC" w:rsidRDefault="00DF7CDC" w:rsidP="00DF7CDC">
      <w:pPr>
        <w:jc w:val="left"/>
      </w:pPr>
      <w:r>
        <w:t xml:space="preserve">This section defines the specific requirements for the Linux framework, which includes 64-bit editions of the Linux operating system.  </w:t>
      </w:r>
      <w:r w:rsidR="00D2442D">
        <w:t xml:space="preserve">The Linux framework is currently limited to VISA I/O software.  </w:t>
      </w:r>
      <w:r w:rsidR="00C42DD1">
        <w:t>This section</w:t>
      </w:r>
      <w:r>
        <w:t xml:space="preserve"> defines all the unique components which are required to support th</w:t>
      </w:r>
      <w:r w:rsidR="00C42DD1">
        <w:t>e Linux</w:t>
      </w:r>
      <w:r>
        <w:t xml:space="preserve"> framework.  It also describes the optional components.</w:t>
      </w:r>
    </w:p>
    <w:p w14:paraId="25A0BB9E" w14:textId="387FFEB2" w:rsidR="00DF7CDC" w:rsidRDefault="00DF7CDC" w:rsidP="00DF7CDC">
      <w:pPr>
        <w:jc w:val="left"/>
      </w:pPr>
      <w:r>
        <w:t xml:space="preserve">The Linux framework supports </w:t>
      </w:r>
      <w:r w:rsidR="00D2442D">
        <w:t xml:space="preserve">only </w:t>
      </w:r>
      <w:r>
        <w:t>64</w:t>
      </w:r>
      <w:r w:rsidR="00C42DD1">
        <w:t>-</w:t>
      </w:r>
      <w:r>
        <w:t>bit applications.</w:t>
      </w:r>
    </w:p>
    <w:p w14:paraId="224A6754" w14:textId="715F4ED6" w:rsidR="00DF7CDC" w:rsidRDefault="00EA1F55" w:rsidP="00DF7CDC">
      <w:pPr>
        <w:pStyle w:val="Heading2"/>
      </w:pPr>
      <w:bookmarkStart w:id="289" w:name="_Toc520978808"/>
      <w:r>
        <w:t>9</w:t>
      </w:r>
      <w:r w:rsidR="00DF7CDC">
        <w:t>.</w:t>
      </w:r>
      <w:r w:rsidR="00DF7CDC">
        <w:fldChar w:fldCharType="begin" w:fldLock="1"/>
      </w:r>
      <w:r w:rsidR="00DF7CDC">
        <w:instrText>seq subsection</w:instrText>
      </w:r>
      <w:r w:rsidR="00DF7CDC">
        <w:fldChar w:fldCharType="separate"/>
      </w:r>
      <w:r w:rsidR="00DF7CDC">
        <w:t>2</w:t>
      </w:r>
      <w:r w:rsidR="00DF7CDC">
        <w:fldChar w:fldCharType="end"/>
      </w:r>
      <w:r w:rsidR="00DF7CDC">
        <w:t xml:space="preserve">  Overview of the Framework</w:t>
      </w:r>
      <w:bookmarkEnd w:id="289"/>
    </w:p>
    <w:p w14:paraId="1B6ACD92" w14:textId="7D8B4AA9" w:rsidR="00DF7CDC" w:rsidRDefault="00DF7CDC" w:rsidP="00DF7CDC">
      <w:pPr>
        <w:jc w:val="left"/>
      </w:pPr>
      <w:r>
        <w:t xml:space="preserve">The Linux framework </w:t>
      </w:r>
      <w:r w:rsidR="00C42DD1">
        <w:t xml:space="preserve">supports </w:t>
      </w:r>
      <w:r>
        <w:t xml:space="preserve">popular Linux distributions including Red Hat, CentOS, and Ubuntu.  It </w:t>
      </w:r>
      <w:r w:rsidR="00C42DD1">
        <w:t xml:space="preserve">provides an API for </w:t>
      </w:r>
      <w:r>
        <w:t>C</w:t>
      </w:r>
      <w:r w:rsidR="00C42DD1">
        <w:t xml:space="preserve"> and</w:t>
      </w:r>
      <w:r>
        <w:t xml:space="preserve"> 64</w:t>
      </w:r>
      <w:r w:rsidR="00C42DD1">
        <w:t>-</w:t>
      </w:r>
      <w:r>
        <w:t xml:space="preserve">bit </w:t>
      </w:r>
      <w:r w:rsidR="00C42DD1">
        <w:t>libraries</w:t>
      </w:r>
      <w:r>
        <w:t>.</w:t>
      </w:r>
    </w:p>
    <w:p w14:paraId="56A7F482" w14:textId="0A0F9E2C" w:rsidR="00F73965" w:rsidRDefault="00EA1F55" w:rsidP="00F73965">
      <w:pPr>
        <w:pStyle w:val="Heading2"/>
      </w:pPr>
      <w:bookmarkStart w:id="290" w:name="_Toc520978809"/>
      <w:r>
        <w:t>9</w:t>
      </w:r>
      <w:r w:rsidR="00F73965">
        <w:t>.</w:t>
      </w:r>
      <w:r w:rsidR="00B724F4">
        <w:t>3</w:t>
      </w:r>
      <w:r w:rsidR="00F73965">
        <w:t xml:space="preserve">  VISA Interface and I/O Software</w:t>
      </w:r>
      <w:bookmarkEnd w:id="290"/>
    </w:p>
    <w:p w14:paraId="39327C16" w14:textId="77777777" w:rsidR="00F80629" w:rsidRDefault="00F80629" w:rsidP="00F73965">
      <w:pPr>
        <w:jc w:val="left"/>
      </w:pPr>
      <w:r>
        <w:t>The Linux framework supports VISA implementations.</w:t>
      </w:r>
    </w:p>
    <w:p w14:paraId="7102D219" w14:textId="71923D7B" w:rsidR="00F73965" w:rsidRDefault="00EA1F55" w:rsidP="00F73965">
      <w:pPr>
        <w:pStyle w:val="Heading2"/>
      </w:pPr>
      <w:bookmarkStart w:id="291" w:name="_Toc520978810"/>
      <w:r>
        <w:t>9</w:t>
      </w:r>
      <w:r w:rsidR="00F73965">
        <w:t>.</w:t>
      </w:r>
      <w:r w:rsidR="00B724F4">
        <w:t>4</w:t>
      </w:r>
      <w:r w:rsidR="00F73965">
        <w:t xml:space="preserve">  Instrument Drivers</w:t>
      </w:r>
      <w:bookmarkEnd w:id="291"/>
    </w:p>
    <w:p w14:paraId="666F993D" w14:textId="77777777" w:rsidR="00F73965" w:rsidRDefault="00F73965" w:rsidP="00F73965">
      <w:pPr>
        <w:jc w:val="left"/>
      </w:pPr>
      <w:r>
        <w:t xml:space="preserve">The </w:t>
      </w:r>
      <w:proofErr w:type="spellStart"/>
      <w:r>
        <w:t>VXI</w:t>
      </w:r>
      <w:r>
        <w:rPr>
          <w:i/>
        </w:rPr>
        <w:t>plug&amp;play</w:t>
      </w:r>
      <w:proofErr w:type="spellEnd"/>
      <w:r>
        <w:t xml:space="preserve">  and IVI Foundation instrument driver specifications do not currently support the Linux Framework.  </w:t>
      </w:r>
    </w:p>
    <w:p w14:paraId="6256A880" w14:textId="1ED735FC" w:rsidR="00DF7CDC" w:rsidRDefault="00EA1F55" w:rsidP="00DF7CDC">
      <w:pPr>
        <w:pStyle w:val="Heading2"/>
      </w:pPr>
      <w:bookmarkStart w:id="292" w:name="_Toc520978811"/>
      <w:r>
        <w:t>9</w:t>
      </w:r>
      <w:r w:rsidR="00DF7CDC">
        <w:t>.</w:t>
      </w:r>
      <w:r w:rsidR="00B724F4">
        <w:t>5</w:t>
      </w:r>
      <w:r w:rsidR="00DF7CDC">
        <w:t xml:space="preserve">  Soft Front Panel</w:t>
      </w:r>
      <w:bookmarkEnd w:id="292"/>
      <w:r w:rsidR="00DF7CDC">
        <w:t xml:space="preserve"> </w:t>
      </w:r>
    </w:p>
    <w:p w14:paraId="318B338E" w14:textId="77777777" w:rsidR="00F73965" w:rsidRDefault="00F73965" w:rsidP="00F73965">
      <w:pPr>
        <w:jc w:val="left"/>
      </w:pPr>
      <w:r>
        <w:t xml:space="preserve">The </w:t>
      </w:r>
      <w:proofErr w:type="spellStart"/>
      <w:r>
        <w:t>VXI</w:t>
      </w:r>
      <w:r>
        <w:rPr>
          <w:i/>
        </w:rPr>
        <w:t>plug&amp;play</w:t>
      </w:r>
      <w:proofErr w:type="spellEnd"/>
      <w:r>
        <w:t xml:space="preserve">  and IVI Foundation soft front panel specifications do not currently support the Linux Framework.</w:t>
      </w:r>
    </w:p>
    <w:p w14:paraId="4445AE7F" w14:textId="77777777" w:rsidR="00DF7CDC" w:rsidRDefault="00DF7CDC" w:rsidP="00DF7CDC">
      <w:pPr>
        <w:pStyle w:val="Ruletext"/>
        <w:jc w:val="left"/>
      </w:pPr>
    </w:p>
    <w:p w14:paraId="404404CB" w14:textId="211D6DB6" w:rsidR="00DF7CDC" w:rsidRDefault="00EA1F55" w:rsidP="00DF7CDC">
      <w:pPr>
        <w:pStyle w:val="Heading2"/>
      </w:pPr>
      <w:bookmarkStart w:id="293" w:name="_Toc520978812"/>
      <w:r>
        <w:lastRenderedPageBreak/>
        <w:t>9</w:t>
      </w:r>
      <w:r w:rsidR="00DF7CDC">
        <w:t>.</w:t>
      </w:r>
      <w:r w:rsidR="00B724F4">
        <w:t>6</w:t>
      </w:r>
      <w:r w:rsidR="00DF7CDC">
        <w:t xml:space="preserve">  Application Development Environments</w:t>
      </w:r>
      <w:bookmarkEnd w:id="293"/>
    </w:p>
    <w:p w14:paraId="0C78C49A" w14:textId="263BA465" w:rsidR="00DF7CDC" w:rsidRDefault="00DF7CDC" w:rsidP="00DF7CDC">
      <w:pPr>
        <w:keepNext/>
        <w:spacing w:after="240"/>
        <w:jc w:val="left"/>
      </w:pPr>
      <w:r>
        <w:t xml:space="preserve">The </w:t>
      </w:r>
      <w:r w:rsidR="00F73965">
        <w:t>Linux</w:t>
      </w:r>
      <w:r>
        <w:t xml:space="preserve"> system framework </w:t>
      </w:r>
      <w:r w:rsidR="00F73965">
        <w:t>does not claim to support any particular ADEs</w:t>
      </w:r>
      <w:r>
        <w:t>.</w:t>
      </w:r>
    </w:p>
    <w:p w14:paraId="48FA1956" w14:textId="77D0393F" w:rsidR="00DF7CDC" w:rsidRDefault="00EA1F55" w:rsidP="00DF7CDC">
      <w:pPr>
        <w:pStyle w:val="Heading2"/>
      </w:pPr>
      <w:bookmarkStart w:id="294" w:name="_Toc520978813"/>
      <w:r>
        <w:t>9</w:t>
      </w:r>
      <w:r w:rsidR="00DF7CDC">
        <w:t>.</w:t>
      </w:r>
      <w:r w:rsidR="00B724F4">
        <w:t>7</w:t>
      </w:r>
      <w:r w:rsidR="00DF7CDC">
        <w:t xml:space="preserve">  Installation</w:t>
      </w:r>
      <w:bookmarkEnd w:id="294"/>
    </w:p>
    <w:p w14:paraId="3DAAD77A" w14:textId="77777777" w:rsidR="00DF7CDC" w:rsidRDefault="00DF7CDC" w:rsidP="00DF7CDC">
      <w:pPr>
        <w:jc w:val="left"/>
      </w:pPr>
      <w:r>
        <w:t xml:space="preserve">To reduce the time and knowledge required to </w:t>
      </w:r>
      <w:r w:rsidR="00F73965">
        <w:t xml:space="preserve">get started, </w:t>
      </w:r>
      <w:r w:rsidR="00D2442D">
        <w:t>VISA Shared Components and vendor-specific VISA installations use</w:t>
      </w:r>
      <w:r>
        <w:t xml:space="preserve"> standard </w:t>
      </w:r>
      <w:r w:rsidR="00D2442D">
        <w:t>deployment patterns for Linux</w:t>
      </w:r>
      <w:r>
        <w:t>.</w:t>
      </w:r>
    </w:p>
    <w:p w14:paraId="55ACD769" w14:textId="17EAB2EA" w:rsidR="006A5136" w:rsidRDefault="00F80629" w:rsidP="00EA1F55">
      <w:pPr>
        <w:jc w:val="left"/>
      </w:pPr>
      <w:r>
        <w:t xml:space="preserve">Refer to </w:t>
      </w:r>
      <w:r w:rsidRPr="00B16C19">
        <w:rPr>
          <w:i/>
        </w:rPr>
        <w:t>VPP-4.3.5</w:t>
      </w:r>
      <w:r w:rsidR="00B16C19" w:rsidRPr="00B16C19">
        <w:rPr>
          <w:i/>
        </w:rPr>
        <w:t>: VISA Shared Components</w:t>
      </w:r>
      <w:r>
        <w:t xml:space="preserve"> for </w:t>
      </w:r>
      <w:r w:rsidR="00EA1F55">
        <w:t>additional installation details</w:t>
      </w:r>
    </w:p>
    <w:sectPr w:rsidR="006A5136" w:rsidSect="00EA1F55">
      <w:headerReference w:type="even" r:id="rId71"/>
      <w:headerReference w:type="default" r:id="rId72"/>
      <w:footerReference w:type="even" r:id="rId73"/>
      <w:footerReference w:type="default" r:id="rId74"/>
      <w:footerReference w:type="first" r:id="rId75"/>
      <w:footnotePr>
        <w:numRestart w:val="eachSect"/>
      </w:footnotePr>
      <w:type w:val="evenPage"/>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694F7" w14:textId="77777777" w:rsidR="00C0682E" w:rsidRDefault="00C0682E">
      <w:r>
        <w:separator/>
      </w:r>
    </w:p>
  </w:endnote>
  <w:endnote w:type="continuationSeparator" w:id="0">
    <w:p w14:paraId="5F5B284D" w14:textId="77777777" w:rsidR="00C0682E" w:rsidRDefault="00C0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B9E5" w14:textId="574237E3" w:rsidR="00EA1F55" w:rsidRDefault="00EA1F55">
    <w:pPr>
      <w:pStyle w:val="Footer"/>
      <w:tabs>
        <w:tab w:val="clear" w:pos="4320"/>
        <w:tab w:val="clear" w:pos="8640"/>
        <w:tab w:val="right" w:pos="9360"/>
      </w:tabs>
      <w:rPr>
        <w:i/>
        <w:sz w:val="20"/>
      </w:rPr>
    </w:pPr>
  </w:p>
  <w:p w14:paraId="56523432" w14:textId="77777777" w:rsidR="00EA1F55" w:rsidRDefault="00EA1F55">
    <w:pPr>
      <w:pStyle w:val="Footer"/>
      <w:tabs>
        <w:tab w:val="clear" w:pos="4320"/>
        <w:tab w:val="clear" w:pos="8640"/>
        <w:tab w:val="center" w:pos="3960"/>
        <w:tab w:val="right" w:pos="9360"/>
      </w:tabs>
      <w:rPr>
        <w:i/>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39EB" w14:textId="7B207CD6" w:rsidR="00DE65AD" w:rsidRDefault="00DE65A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068D" w14:textId="6E638634" w:rsidR="00DE65AD" w:rsidRDefault="00DE65A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B4F8" w14:textId="646AC063" w:rsidR="00DE65AD" w:rsidRDefault="00DE65A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EDC8" w14:textId="56C87CDB" w:rsidR="00DE65AD" w:rsidRDefault="00DE65A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461A" w14:textId="2D55FC9A" w:rsidR="00DE65AD" w:rsidRDefault="00DE65A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587E" w14:textId="03F6C7A7" w:rsidR="00DE65AD" w:rsidRDefault="00DE65A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D6E0" w14:textId="4A499570" w:rsidR="00DE65AD" w:rsidRDefault="00DE65A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42F8" w14:textId="2669F786" w:rsidR="00DE65AD" w:rsidRDefault="00DE65A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1794" w14:textId="792BF52F" w:rsidR="00DE65AD" w:rsidRDefault="00DE65A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71B1" w14:textId="3F13E459" w:rsidR="00DE65AD" w:rsidRDefault="00DE6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E11E" w14:textId="4D447B7D" w:rsidR="00EA1F55" w:rsidRDefault="00EA1F55">
    <w:pPr>
      <w:pStyle w:val="Footer"/>
      <w:tabs>
        <w:tab w:val="clear" w:pos="4320"/>
        <w:tab w:val="clear" w:pos="8640"/>
        <w:tab w:val="center" w:pos="4680"/>
        <w:tab w:val="right" w:pos="9360"/>
      </w:tabs>
      <w:rPr>
        <w:i/>
        <w:sz w:val="20"/>
      </w:rPr>
    </w:pPr>
  </w:p>
  <w:p w14:paraId="5E041523" w14:textId="77777777" w:rsidR="00EA1F55" w:rsidRDefault="00EA1F55">
    <w:pPr>
      <w:pStyle w:val="Footer"/>
      <w:tabs>
        <w:tab w:val="clear" w:pos="4320"/>
        <w:tab w:val="clear" w:pos="8640"/>
        <w:tab w:val="center" w:pos="5400"/>
        <w:tab w:val="right" w:pos="9360"/>
      </w:tabs>
      <w:rPr>
        <w:i/>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8713" w14:textId="7128A376" w:rsidR="00DE65AD" w:rsidRDefault="00DE65A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F716" w14:textId="4B5E0668" w:rsidR="00DE65AD" w:rsidRDefault="00DE65A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0E5C" w14:textId="2F3CD256" w:rsidR="00DE65AD" w:rsidRDefault="00DE65A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6FCC8" w14:textId="0C6F91E6" w:rsidR="00DE65AD" w:rsidRDefault="00DE65A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90BF" w14:textId="13144A35" w:rsidR="00DE65AD" w:rsidRDefault="00DE65A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EF10" w14:textId="35B59B51" w:rsidR="00DE65AD" w:rsidRDefault="00DE65A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771E" w14:textId="1A3671BA" w:rsidR="00DE65AD" w:rsidRDefault="00DE65A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B9C6" w14:textId="04CBD1A6" w:rsidR="00DE65AD" w:rsidRDefault="00DE65A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40D1" w14:textId="02AB6845" w:rsidR="00DE65AD" w:rsidRDefault="00DE65A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CE70" w14:textId="6363B1DD" w:rsidR="00DE65AD" w:rsidRDefault="00DE6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5118" w14:textId="49834D97" w:rsidR="00DE65AD" w:rsidRDefault="00DE65AD">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CFF3" w14:textId="6791E74F" w:rsidR="00DE65AD" w:rsidRDefault="00DE65A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6CEF" w14:textId="3E1C87C8" w:rsidR="00DE65AD" w:rsidRDefault="00DE65AD">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7726" w14:textId="124D64B1" w:rsidR="00DE65AD" w:rsidRDefault="00DE65AD">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4C33B" w14:textId="71C79FE1" w:rsidR="00DE65AD" w:rsidRDefault="00DE65AD">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64D2" w14:textId="0B951808" w:rsidR="00DE65AD" w:rsidRDefault="00DE65AD">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1CBD" w14:textId="7A117A7D" w:rsidR="00DE65AD" w:rsidRDefault="00DE65AD">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FC7B" w14:textId="2B3A63C0" w:rsidR="00DE65AD" w:rsidRDefault="00DE65AD">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12F" w14:textId="02D7C8AE" w:rsidR="00DE65AD" w:rsidRDefault="00DE65AD">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0343" w14:textId="3C6B7E44" w:rsidR="00DE65AD" w:rsidRDefault="00DE65AD">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84A3" w14:textId="0AFA390E" w:rsidR="00DE65AD" w:rsidRDefault="00DE65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B678" w14:textId="76EEFD96" w:rsidR="00EA1F55" w:rsidRDefault="00EA1F55">
    <w:pPr>
      <w:pStyle w:val="Footer"/>
      <w:tabs>
        <w:tab w:val="clear" w:pos="4320"/>
        <w:tab w:val="clear" w:pos="8640"/>
        <w:tab w:val="right" w:pos="9360"/>
      </w:tabs>
      <w:rPr>
        <w:i/>
        <w:sz w:val="20"/>
      </w:rPr>
    </w:pPr>
  </w:p>
  <w:p w14:paraId="1DFDE187" w14:textId="77777777" w:rsidR="00EA1F55" w:rsidRDefault="00EA1F55">
    <w:pPr>
      <w:pStyle w:val="Footer"/>
      <w:tabs>
        <w:tab w:val="clear" w:pos="4320"/>
        <w:tab w:val="clear" w:pos="8640"/>
        <w:tab w:val="center" w:pos="3960"/>
        <w:tab w:val="right" w:pos="9360"/>
      </w:tabs>
      <w:rPr>
        <w:i/>
        <w:sz w:val="20"/>
      </w:rPr>
    </w:pPr>
    <w:r>
      <w:rPr>
        <w:i/>
        <w:sz w:val="20"/>
      </w:rPr>
      <w:t>VPP-2:  System Frameworks Specification</w:t>
    </w:r>
    <w:r>
      <w:rPr>
        <w:i/>
        <w:sz w:val="20"/>
      </w:rPr>
      <w:tab/>
    </w:r>
    <w:r>
      <w:rPr>
        <w:i/>
        <w:sz w:val="20"/>
      </w:rPr>
      <w:tab/>
    </w: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C629" w14:textId="478FE91E" w:rsidR="00EA1F55" w:rsidRDefault="00EA1F55">
    <w:pPr>
      <w:pStyle w:val="Footer"/>
      <w:tabs>
        <w:tab w:val="clear" w:pos="4320"/>
        <w:tab w:val="clear" w:pos="8640"/>
        <w:tab w:val="center" w:pos="4680"/>
        <w:tab w:val="right" w:pos="9360"/>
      </w:tabs>
      <w:rPr>
        <w:i/>
        <w:sz w:val="20"/>
      </w:rPr>
    </w:pPr>
  </w:p>
  <w:p w14:paraId="168FD44F" w14:textId="77777777" w:rsidR="00EA1F55" w:rsidRDefault="00EA1F55">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VPP-2:  System Frameworks Specification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BA87" w14:textId="628C9DD5" w:rsidR="00DE65AD" w:rsidRDefault="00DE65A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A4F9" w14:textId="1E634CF9" w:rsidR="00DE65AD" w:rsidRDefault="00DE65A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D1C9" w14:textId="5665E732" w:rsidR="00EA1F55" w:rsidRDefault="00EA1F55">
    <w:pPr>
      <w:pStyle w:val="Footer"/>
      <w:tabs>
        <w:tab w:val="clear" w:pos="4320"/>
        <w:tab w:val="clear" w:pos="8640"/>
        <w:tab w:val="center" w:pos="4680"/>
        <w:tab w:val="right" w:pos="9360"/>
      </w:tabs>
      <w:rPr>
        <w:i/>
        <w:sz w:val="20"/>
      </w:rPr>
    </w:pPr>
  </w:p>
  <w:p w14:paraId="1CA8F4C6" w14:textId="77777777" w:rsidR="00EA1F55" w:rsidRDefault="00EA1F55">
    <w:pPr>
      <w:pStyle w:val="Footer"/>
      <w:tabs>
        <w:tab w:val="clear" w:pos="4320"/>
        <w:tab w:val="clear" w:pos="8640"/>
        <w:tab w:val="center" w:pos="540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ab/>
    </w:r>
    <w:r>
      <w:rPr>
        <w:i/>
        <w:sz w:val="20"/>
      </w:rPr>
      <w:tab/>
      <w:t>VPP-2:  System Frameworks Specification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8EBE" w14:textId="28621900" w:rsidR="00DE65AD" w:rsidRDefault="00DE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B9BB" w14:textId="77777777" w:rsidR="00C0682E" w:rsidRDefault="00C0682E">
      <w:r>
        <w:separator/>
      </w:r>
    </w:p>
  </w:footnote>
  <w:footnote w:type="continuationSeparator" w:id="0">
    <w:p w14:paraId="78E62815" w14:textId="77777777" w:rsidR="00C0682E" w:rsidRDefault="00C06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BF23" w14:textId="77777777" w:rsidR="00EA1F55" w:rsidRDefault="00EA1F5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3F81" w14:textId="2D74D554" w:rsidR="00EA1F55" w:rsidRDefault="00EA1F55" w:rsidP="00832572">
    <w:pPr>
      <w:pStyle w:val="Header"/>
      <w:tabs>
        <w:tab w:val="clear" w:pos="8640"/>
        <w:tab w:val="right" w:pos="0"/>
        <w:tab w:val="right" w:pos="9360"/>
      </w:tabs>
      <w:rPr>
        <w:i/>
        <w:sz w:val="20"/>
      </w:rPr>
    </w:pPr>
    <w:r>
      <w:rPr>
        <w:i/>
        <w:sz w:val="20"/>
      </w:rPr>
      <w:t>Section 3: Introduction to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3</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75FC069C" w14:textId="77777777" w:rsidR="00EA1F55" w:rsidRDefault="00EA1F55">
    <w:pPr>
      <w:pStyle w:val="Header"/>
      <w:tabs>
        <w:tab w:val="right" w:pos="0"/>
        <w:tab w:val="right" w:pos="8640"/>
      </w:tabs>
      <w:rPr>
        <w:i/>
        <w:sz w:val="20"/>
      </w:rPr>
    </w:pPr>
    <w:r>
      <w:rPr>
        <w:i/>
        <w:sz w:val="20"/>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1F8A" w14:textId="634AFFA1" w:rsidR="00EA1F55" w:rsidRDefault="00EA1F55"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24D1C">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2</w:t>
    </w:r>
    <w:r>
      <w:rPr>
        <w:i/>
        <w:sz w:val="20"/>
      </w:rPr>
      <w:fldChar w:fldCharType="end"/>
    </w:r>
    <w:r>
      <w:rPr>
        <w:i/>
        <w:sz w:val="20"/>
      </w:rPr>
      <w:tab/>
    </w:r>
    <w:r>
      <w:rPr>
        <w:i/>
        <w:sz w:val="20"/>
      </w:rPr>
      <w:tab/>
      <w:t>Section 4: Common Framework Components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7FD2" w14:textId="040E8792" w:rsidR="00EA1F55" w:rsidRDefault="00EA1F55" w:rsidP="00832572">
    <w:pPr>
      <w:pStyle w:val="Header"/>
      <w:tabs>
        <w:tab w:val="clear" w:pos="8640"/>
        <w:tab w:val="right" w:pos="0"/>
        <w:tab w:val="right" w:pos="9360"/>
      </w:tabs>
      <w:rPr>
        <w:i/>
        <w:sz w:val="20"/>
      </w:rPr>
    </w:pPr>
    <w:r>
      <w:rPr>
        <w:i/>
        <w:sz w:val="20"/>
      </w:rPr>
      <w:t>Section 4: Common Framework Components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4</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1C8A7AE6" w14:textId="77777777" w:rsidR="00EA1F55" w:rsidRDefault="00EA1F55">
    <w:pPr>
      <w:pStyle w:val="Header"/>
      <w:tabs>
        <w:tab w:val="right" w:pos="0"/>
        <w:tab w:val="right" w:pos="8640"/>
      </w:tabs>
      <w:rPr>
        <w:i/>
        <w:sz w:val="20"/>
      </w:rPr>
    </w:pPr>
    <w:r>
      <w:rPr>
        <w:i/>
        <w:sz w:val="20"/>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BA5E" w14:textId="64BFB5EE" w:rsidR="00EA1F55" w:rsidRDefault="00EA1F55" w:rsidP="00832572">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24D1C">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2</w:t>
    </w:r>
    <w:r>
      <w:rPr>
        <w:i/>
        <w:sz w:val="20"/>
      </w:rPr>
      <w:fldChar w:fldCharType="end"/>
    </w:r>
    <w:r>
      <w:rPr>
        <w:i/>
        <w:sz w:val="20"/>
      </w:rPr>
      <w:tab/>
    </w:r>
    <w:r>
      <w:rPr>
        <w:i/>
        <w:sz w:val="20"/>
      </w:rPr>
      <w:tab/>
      <w:t>Section 5: VXI System Framework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FD0D" w14:textId="0AF463BE" w:rsidR="00EA1F55" w:rsidRDefault="00EA1F55" w:rsidP="00832572">
    <w:pPr>
      <w:pStyle w:val="Header"/>
      <w:tabs>
        <w:tab w:val="clear" w:pos="8640"/>
        <w:tab w:val="right" w:pos="0"/>
        <w:tab w:val="right" w:pos="9360"/>
      </w:tabs>
      <w:rPr>
        <w:i/>
        <w:sz w:val="20"/>
      </w:rPr>
    </w:pPr>
    <w:r>
      <w:rPr>
        <w:i/>
        <w:sz w:val="20"/>
      </w:rPr>
      <w:t>Section 5: VXI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5</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3BBEC05A" w14:textId="77777777" w:rsidR="00EA1F55" w:rsidRDefault="00EA1F55">
    <w:pPr>
      <w:pStyle w:val="Header"/>
      <w:tabs>
        <w:tab w:val="right" w:pos="0"/>
        <w:tab w:val="right" w:pos="8640"/>
      </w:tabs>
      <w:rPr>
        <w:i/>
        <w:sz w:val="20"/>
      </w:rPr>
    </w:pPr>
    <w:r>
      <w:rPr>
        <w:i/>
        <w:sz w:val="20"/>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DB10" w14:textId="5EB29E6B" w:rsidR="00EA1F55" w:rsidRDefault="00EA1F55" w:rsidP="00832572">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2DA2CE81" w14:textId="77777777" w:rsidR="00EA1F55" w:rsidRDefault="00EA1F55">
    <w:pPr>
      <w:pStyle w:val="Header"/>
      <w:tabs>
        <w:tab w:val="right" w:pos="0"/>
        <w:tab w:val="right" w:pos="8640"/>
      </w:tabs>
      <w:rPr>
        <w:i/>
        <w:sz w:val="20"/>
      </w:rPr>
    </w:pPr>
    <w:r>
      <w:rPr>
        <w:i/>
        <w:sz w:val="20"/>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4536" w14:textId="5443ED43" w:rsidR="00EA1F55" w:rsidRDefault="00EA1F55" w:rsidP="0091535E">
    <w:pPr>
      <w:pStyle w:val="Header"/>
      <w:tabs>
        <w:tab w:val="clear" w:pos="8640"/>
        <w:tab w:val="right" w:pos="9360"/>
      </w:tabs>
      <w:rPr>
        <w:sz w:val="20"/>
      </w:rPr>
    </w:pPr>
    <w:r>
      <w:rPr>
        <w:i/>
        <w:sz w:val="20"/>
      </w:rPr>
      <w:t xml:space="preserve">Page </w:t>
    </w:r>
    <w:r>
      <w:rPr>
        <w:i/>
        <w:sz w:val="20"/>
      </w:rPr>
      <w:fldChar w:fldCharType="begin"/>
    </w:r>
    <w:r>
      <w:rPr>
        <w:i/>
        <w:sz w:val="20"/>
      </w:rPr>
      <w:instrText>seq DocSection \c</w:instrText>
    </w:r>
    <w:r>
      <w:rPr>
        <w:i/>
        <w:sz w:val="20"/>
      </w:rPr>
      <w:fldChar w:fldCharType="separate"/>
    </w:r>
    <w:r w:rsidR="00024D1C">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4</w:t>
    </w:r>
    <w:r>
      <w:rPr>
        <w:i/>
        <w:sz w:val="20"/>
      </w:rPr>
      <w:fldChar w:fldCharType="end"/>
    </w:r>
    <w:r>
      <w:rPr>
        <w:i/>
        <w:sz w:val="20"/>
      </w:rPr>
      <w:tab/>
    </w:r>
    <w:r>
      <w:rPr>
        <w:i/>
        <w:sz w:val="20"/>
      </w:rPr>
      <w:tab/>
      <w:t>Section 6: WINNT System Framework</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8774" w14:textId="7D4DBF91" w:rsidR="00EA1F55" w:rsidRDefault="00EA1F55" w:rsidP="0091535E">
    <w:pPr>
      <w:pStyle w:val="Header"/>
      <w:tabs>
        <w:tab w:val="clear" w:pos="8640"/>
        <w:tab w:val="right" w:pos="0"/>
        <w:tab w:val="right" w:pos="9360"/>
      </w:tabs>
      <w:rPr>
        <w:i/>
        <w:sz w:val="20"/>
      </w:rPr>
    </w:pPr>
    <w:r>
      <w:rPr>
        <w:i/>
        <w:sz w:val="20"/>
      </w:rPr>
      <w:t>Section 6: WINNT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6</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78932389" w14:textId="77777777" w:rsidR="00EA1F55" w:rsidRDefault="00EA1F55">
    <w:pPr>
      <w:pStyle w:val="Header"/>
      <w:tabs>
        <w:tab w:val="right" w:pos="0"/>
        <w:tab w:val="right" w:pos="8640"/>
      </w:tabs>
      <w:rPr>
        <w:i/>
        <w:sz w:val="20"/>
      </w:rPr>
    </w:pPr>
    <w:r>
      <w:rPr>
        <w:i/>
        <w:sz w:val="20"/>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F0BD" w14:textId="131FD578" w:rsidR="00EA1F55" w:rsidRDefault="00EA1F55"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6D656676" w14:textId="77777777" w:rsidR="00EA1F55" w:rsidRDefault="00EA1F55">
    <w:pPr>
      <w:pStyle w:val="Header"/>
      <w:tabs>
        <w:tab w:val="right" w:pos="0"/>
        <w:tab w:val="right" w:pos="8640"/>
      </w:tabs>
      <w:rPr>
        <w:i/>
        <w:sz w:val="20"/>
      </w:rPr>
    </w:pPr>
    <w:r>
      <w:rPr>
        <w:i/>
        <w:sz w:val="20"/>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B0E8" w14:textId="4B3A958D" w:rsidR="00EA1F55" w:rsidRDefault="00EA1F55" w:rsidP="0091535E">
    <w:pPr>
      <w:pStyle w:val="Header"/>
      <w:tabs>
        <w:tab w:val="clear" w:pos="8640"/>
        <w:tab w:val="right" w:pos="9360"/>
      </w:tabs>
      <w:rPr>
        <w:sz w:val="20"/>
      </w:rPr>
    </w:pPr>
    <w:r>
      <w:rPr>
        <w:i/>
        <w:sz w:val="20"/>
      </w:rPr>
      <w:t>Page 7-</w:t>
    </w:r>
    <w:r>
      <w:rPr>
        <w:i/>
        <w:sz w:val="20"/>
      </w:rPr>
      <w:fldChar w:fldCharType="begin"/>
    </w:r>
    <w:r>
      <w:rPr>
        <w:i/>
        <w:sz w:val="20"/>
      </w:rPr>
      <w:instrText>PAGE</w:instrText>
    </w:r>
    <w:r>
      <w:rPr>
        <w:i/>
        <w:sz w:val="20"/>
      </w:rPr>
      <w:fldChar w:fldCharType="separate"/>
    </w:r>
    <w:r w:rsidR="007F1917">
      <w:rPr>
        <w:i/>
        <w:noProof/>
        <w:sz w:val="20"/>
      </w:rPr>
      <w:t>4</w:t>
    </w:r>
    <w:r>
      <w:rPr>
        <w:i/>
        <w:sz w:val="20"/>
      </w:rPr>
      <w:fldChar w:fldCharType="end"/>
    </w:r>
    <w:r>
      <w:rPr>
        <w:i/>
        <w:sz w:val="20"/>
      </w:rPr>
      <w:tab/>
    </w:r>
    <w:r>
      <w:rPr>
        <w:i/>
        <w:sz w:val="20"/>
      </w:rPr>
      <w:tab/>
      <w:t>Section 7: WIN64 System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46C2" w14:textId="77777777" w:rsidR="00EA1F55" w:rsidRDefault="00EA1F55">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A12A" w14:textId="739C26A1" w:rsidR="00EA1F55" w:rsidRDefault="00EA1F55" w:rsidP="0091535E">
    <w:pPr>
      <w:pStyle w:val="Header"/>
      <w:tabs>
        <w:tab w:val="clear" w:pos="8640"/>
        <w:tab w:val="right" w:pos="0"/>
        <w:tab w:val="right" w:pos="9360"/>
      </w:tabs>
      <w:rPr>
        <w:i/>
        <w:sz w:val="20"/>
      </w:rPr>
    </w:pPr>
    <w:r>
      <w:rPr>
        <w:i/>
        <w:sz w:val="20"/>
      </w:rPr>
      <w:t>Section 7: WIN64 System Framework</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7</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138DAA44" w14:textId="77777777" w:rsidR="00EA1F55" w:rsidRDefault="00EA1F55">
    <w:pPr>
      <w:pStyle w:val="Header"/>
      <w:tabs>
        <w:tab w:val="right" w:pos="0"/>
        <w:tab w:val="right" w:pos="8640"/>
      </w:tabs>
      <w:rPr>
        <w:i/>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2034" w14:textId="77777777" w:rsidR="00EA1F55" w:rsidRDefault="00EA1F55" w:rsidP="0091535E">
    <w:pPr>
      <w:pStyle w:val="Header"/>
      <w:tabs>
        <w:tab w:val="clear" w:pos="8640"/>
        <w:tab w:val="right" w:pos="9360"/>
      </w:tabs>
      <w:rPr>
        <w:sz w:val="20"/>
      </w:rPr>
    </w:pPr>
    <w:r>
      <w:rPr>
        <w:i/>
        <w:sz w:val="20"/>
      </w:rPr>
      <w:t>Page 7-</w:t>
    </w:r>
    <w:r>
      <w:rPr>
        <w:i/>
        <w:sz w:val="20"/>
      </w:rPr>
      <w:fldChar w:fldCharType="begin"/>
    </w:r>
    <w:r>
      <w:rPr>
        <w:i/>
        <w:sz w:val="20"/>
      </w:rPr>
      <w:instrText>PAGE</w:instrText>
    </w:r>
    <w:r>
      <w:rPr>
        <w:i/>
        <w:sz w:val="20"/>
      </w:rPr>
      <w:fldChar w:fldCharType="separate"/>
    </w:r>
    <w:r>
      <w:rPr>
        <w:i/>
        <w:noProof/>
        <w:sz w:val="20"/>
      </w:rPr>
      <w:t>4</w:t>
    </w:r>
    <w:r>
      <w:rPr>
        <w:i/>
        <w:sz w:val="20"/>
      </w:rPr>
      <w:fldChar w:fldCharType="end"/>
    </w:r>
    <w:r>
      <w:rPr>
        <w:i/>
        <w:sz w:val="20"/>
      </w:rPr>
      <w:tab/>
    </w:r>
    <w:r>
      <w:rPr>
        <w:i/>
        <w:sz w:val="20"/>
      </w:rPr>
      <w:tab/>
      <w:t>Section 7: WIN64 System Framework</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FA7B" w14:textId="605F8164" w:rsidR="00EA1F55" w:rsidRDefault="00EA1F55" w:rsidP="0091535E">
    <w:pPr>
      <w:pStyle w:val="Header"/>
      <w:tabs>
        <w:tab w:val="clear" w:pos="8640"/>
        <w:tab w:val="right" w:pos="0"/>
        <w:tab w:val="right" w:pos="9360"/>
      </w:tabs>
      <w:rPr>
        <w:i/>
        <w:sz w:val="20"/>
      </w:rPr>
    </w:pPr>
    <w:r>
      <w:rPr>
        <w:i/>
        <w:sz w:val="20"/>
      </w:rPr>
      <w:t>Section 8: GWINNT, GWIN64</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8</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328A0146" w14:textId="77777777" w:rsidR="00EA1F55" w:rsidRDefault="00EA1F55">
    <w:pPr>
      <w:pStyle w:val="Header"/>
      <w:tabs>
        <w:tab w:val="right" w:pos="0"/>
        <w:tab w:val="right" w:pos="8640"/>
      </w:tabs>
      <w:rPr>
        <w:i/>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D114" w14:textId="1C4FC298" w:rsidR="00EA1F55" w:rsidRDefault="00EA1F55" w:rsidP="0091535E">
    <w:pPr>
      <w:pStyle w:val="Header"/>
      <w:tabs>
        <w:tab w:val="clear" w:pos="8640"/>
        <w:tab w:val="right" w:pos="9360"/>
      </w:tabs>
      <w:rPr>
        <w:sz w:val="20"/>
      </w:rPr>
    </w:pPr>
    <w:r>
      <w:rPr>
        <w:i/>
        <w:sz w:val="20"/>
      </w:rPr>
      <w:t>Page 9-1</w:t>
    </w:r>
    <w:r>
      <w:rPr>
        <w:i/>
        <w:sz w:val="20"/>
      </w:rPr>
      <w:tab/>
    </w:r>
    <w:r>
      <w:rPr>
        <w:i/>
        <w:sz w:val="20"/>
      </w:rPr>
      <w:tab/>
      <w:t>Section 9: Linux</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62B4" w14:textId="41A32FA2" w:rsidR="00EA1F55" w:rsidRDefault="00EA1F55" w:rsidP="0091535E">
    <w:pPr>
      <w:pStyle w:val="Header"/>
      <w:tabs>
        <w:tab w:val="clear" w:pos="8640"/>
        <w:tab w:val="right" w:pos="0"/>
        <w:tab w:val="right" w:pos="9360"/>
      </w:tabs>
      <w:rPr>
        <w:i/>
        <w:sz w:val="20"/>
      </w:rPr>
    </w:pPr>
    <w:r>
      <w:rPr>
        <w:i/>
        <w:sz w:val="20"/>
      </w:rPr>
      <w:t>Section 9: Linux</w:t>
    </w:r>
    <w:r>
      <w:rPr>
        <w:i/>
        <w:sz w:val="20"/>
      </w:rPr>
      <w:tab/>
    </w:r>
    <w:r>
      <w:rPr>
        <w:i/>
        <w:sz w:val="20"/>
      </w:rPr>
      <w:tab/>
      <w:t>Page 9-2</w:t>
    </w:r>
  </w:p>
  <w:p w14:paraId="214D67D6" w14:textId="77777777" w:rsidR="00EA1F55" w:rsidRDefault="00EA1F55">
    <w:pPr>
      <w:pStyle w:val="Header"/>
      <w:tabs>
        <w:tab w:val="right" w:pos="0"/>
        <w:tab w:val="right" w:pos="8640"/>
      </w:tabs>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D825" w14:textId="628EDEAB" w:rsidR="00EA1F55" w:rsidRDefault="00EA1F55">
    <w:pPr>
      <w:pStyle w:val="Header"/>
      <w:rPr>
        <w:sz w:val="20"/>
      </w:rPr>
    </w:pPr>
    <w:r>
      <w:rPr>
        <w:i/>
        <w:sz w:val="20"/>
      </w:rPr>
      <w:t>Contents</w:t>
    </w:r>
    <w:r>
      <w:rPr>
        <w:i/>
        <w:sz w:val="20"/>
      </w:rPr>
      <w:tab/>
    </w:r>
    <w:r>
      <w:rPr>
        <w:i/>
        <w:sz w:val="20"/>
      </w:rPr>
      <w:tab/>
      <w:t xml:space="preserve">Page </w:t>
    </w:r>
    <w:r>
      <w:rPr>
        <w:i/>
        <w:sz w:val="20"/>
      </w:rPr>
      <w:fldChar w:fldCharType="begin"/>
    </w:r>
    <w:r>
      <w:rPr>
        <w:i/>
        <w:sz w:val="20"/>
      </w:rPr>
      <w:instrText>PAGE</w:instrText>
    </w:r>
    <w:r>
      <w:rPr>
        <w:i/>
        <w:sz w:val="20"/>
      </w:rPr>
      <w:fldChar w:fldCharType="separate"/>
    </w:r>
    <w:r w:rsidR="007F1917">
      <w:rPr>
        <w:i/>
        <w:noProof/>
        <w:sz w:val="20"/>
      </w:rPr>
      <w:t>ii</w:t>
    </w:r>
    <w:r>
      <w:rPr>
        <w:i/>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5E0D" w14:textId="66EF60C6" w:rsidR="00EA1F55" w:rsidRDefault="00EA1F55" w:rsidP="009039AA">
    <w:pPr>
      <w:pStyle w:val="Header"/>
      <w:tabs>
        <w:tab w:val="clear" w:pos="8640"/>
        <w:tab w:val="center" w:pos="8910"/>
      </w:tabs>
      <w:rPr>
        <w:sz w:val="20"/>
      </w:rPr>
    </w:pPr>
    <w:r>
      <w:rPr>
        <w:i/>
        <w:sz w:val="20"/>
      </w:rPr>
      <w:t xml:space="preserve">Page </w:t>
    </w:r>
    <w:r>
      <w:rPr>
        <w:i/>
        <w:sz w:val="20"/>
      </w:rPr>
      <w:fldChar w:fldCharType="begin"/>
    </w:r>
    <w:r>
      <w:rPr>
        <w:i/>
        <w:sz w:val="20"/>
      </w:rPr>
      <w:instrText>PAGE</w:instrText>
    </w:r>
    <w:r>
      <w:rPr>
        <w:i/>
        <w:sz w:val="20"/>
      </w:rPr>
      <w:fldChar w:fldCharType="separate"/>
    </w:r>
    <w:r w:rsidR="007F1917">
      <w:rPr>
        <w:i/>
        <w:noProof/>
        <w:sz w:val="20"/>
      </w:rPr>
      <w:t>iii</w:t>
    </w:r>
    <w:r>
      <w:rPr>
        <w:i/>
        <w:sz w:val="20"/>
      </w:rPr>
      <w:fldChar w:fldCharType="end"/>
    </w:r>
    <w:r>
      <w:rPr>
        <w:i/>
        <w:sz w:val="20"/>
      </w:rPr>
      <w:tab/>
    </w:r>
    <w:r>
      <w:rPr>
        <w:i/>
        <w:sz w:val="20"/>
      </w:rPr>
      <w:tab/>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6021" w14:textId="77777777" w:rsidR="00EA1F55" w:rsidRDefault="00EA1F55" w:rsidP="009D70CC">
    <w:pPr>
      <w:pStyle w:val="Header"/>
      <w:tabs>
        <w:tab w:val="clear" w:pos="4320"/>
        <w:tab w:val="clear" w:pos="8640"/>
        <w:tab w:val="right" w:pos="9360"/>
      </w:tabs>
      <w:rPr>
        <w:i/>
        <w:sz w:val="20"/>
      </w:rPr>
    </w:pPr>
    <w:r>
      <w:rPr>
        <w:i/>
        <w:sz w:val="20"/>
      </w:rPr>
      <w:t>Page 1-</w:t>
    </w:r>
    <w:r>
      <w:rPr>
        <w:i/>
        <w:sz w:val="20"/>
      </w:rPr>
      <w:fldChar w:fldCharType="begin"/>
    </w:r>
    <w:r>
      <w:rPr>
        <w:i/>
        <w:sz w:val="20"/>
      </w:rPr>
      <w:instrText>PAGE</w:instrText>
    </w:r>
    <w:r>
      <w:rPr>
        <w:i/>
        <w:sz w:val="20"/>
      </w:rPr>
      <w:fldChar w:fldCharType="separate"/>
    </w:r>
    <w:r>
      <w:rPr>
        <w:i/>
        <w:noProof/>
        <w:sz w:val="20"/>
      </w:rPr>
      <w:t>2</w:t>
    </w:r>
    <w:r>
      <w:rPr>
        <w:i/>
        <w:sz w:val="20"/>
      </w:rPr>
      <w:fldChar w:fldCharType="end"/>
    </w:r>
    <w:r>
      <w:rPr>
        <w:i/>
        <w:sz w:val="20"/>
      </w:rPr>
      <w:tab/>
      <w:t xml:space="preserve">Section 1: Introduction to the </w:t>
    </w: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 xml:space="preserve"> and the IVI Foundation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F5E4" w14:textId="3CE7A88C" w:rsidR="00EA1F55" w:rsidRDefault="00EA1F55" w:rsidP="00B15B3C">
    <w:pPr>
      <w:pStyle w:val="Header"/>
      <w:tabs>
        <w:tab w:val="clear" w:pos="8640"/>
        <w:tab w:val="right" w:pos="0"/>
        <w:tab w:val="right" w:pos="9270"/>
      </w:tabs>
      <w:rPr>
        <w:i/>
        <w:sz w:val="20"/>
      </w:rPr>
    </w:pPr>
    <w:r>
      <w:rPr>
        <w:i/>
        <w:sz w:val="20"/>
      </w:rPr>
      <w:t xml:space="preserve">Section 1: Introduction to the </w:t>
    </w:r>
    <w:proofErr w:type="spellStart"/>
    <w:r>
      <w:rPr>
        <w:i/>
        <w:sz w:val="20"/>
      </w:rPr>
      <w:t>VXIplug&amp;play</w:t>
    </w:r>
    <w:proofErr w:type="spellEnd"/>
    <w:r>
      <w:rPr>
        <w:i/>
        <w:sz w:val="20"/>
      </w:rPr>
      <w:t xml:space="preserve"> Systems </w:t>
    </w:r>
    <w:smartTag w:uri="urn:schemas-microsoft-com:office:smarttags" w:element="City">
      <w:smartTag w:uri="urn:schemas-microsoft-com:office:smarttags" w:element="place">
        <w:r>
          <w:rPr>
            <w:i/>
            <w:sz w:val="20"/>
          </w:rPr>
          <w:t>Alliance</w:t>
        </w:r>
      </w:smartTag>
    </w:smartTag>
    <w:r>
      <w:rPr>
        <w:i/>
        <w:sz w:val="20"/>
      </w:rPr>
      <w:t xml:space="preserve"> and the IVI Foundation</w:t>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1</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1</w:t>
    </w:r>
    <w:r>
      <w:rPr>
        <w:i/>
        <w:sz w:val="20"/>
      </w:rPr>
      <w:fldChar w:fldCharType="end"/>
    </w:r>
  </w:p>
  <w:p w14:paraId="6402FBA0" w14:textId="77777777" w:rsidR="00EA1F55" w:rsidRDefault="00EA1F55">
    <w:pPr>
      <w:pStyle w:val="Header"/>
      <w:tabs>
        <w:tab w:val="right" w:pos="0"/>
        <w:tab w:val="right" w:pos="8640"/>
      </w:tabs>
      <w:rPr>
        <w:i/>
        <w:sz w:val="20"/>
      </w:rPr>
    </w:pPr>
    <w:r>
      <w:rPr>
        <w:i/>
        <w:sz w:val="20"/>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8298" w14:textId="45B63689" w:rsidR="00EA1F55" w:rsidRDefault="00EA1F55" w:rsidP="00832572">
    <w:pPr>
      <w:pStyle w:val="Header"/>
      <w:tabs>
        <w:tab w:val="clear" w:pos="8640"/>
        <w:tab w:val="right" w:pos="9360"/>
      </w:tabs>
      <w:rPr>
        <w:sz w:val="20"/>
      </w:rPr>
    </w:pPr>
    <w:r>
      <w:rPr>
        <w:i/>
        <w:sz w:val="20"/>
      </w:rPr>
      <w:t>Page 2-</w:t>
    </w:r>
    <w:r>
      <w:rPr>
        <w:rStyle w:val="PageNumber"/>
        <w:i/>
        <w:sz w:val="20"/>
      </w:rPr>
      <w:fldChar w:fldCharType="begin"/>
    </w:r>
    <w:r>
      <w:rPr>
        <w:rStyle w:val="PageNumber"/>
        <w:i/>
        <w:sz w:val="20"/>
      </w:rPr>
      <w:instrText xml:space="preserve"> PAGE </w:instrText>
    </w:r>
    <w:r>
      <w:rPr>
        <w:rStyle w:val="PageNumber"/>
        <w:i/>
        <w:sz w:val="20"/>
      </w:rPr>
      <w:fldChar w:fldCharType="separate"/>
    </w:r>
    <w:r w:rsidR="007F1917">
      <w:rPr>
        <w:rStyle w:val="PageNumber"/>
        <w:i/>
        <w:noProof/>
        <w:sz w:val="20"/>
      </w:rPr>
      <w:t>2</w:t>
    </w:r>
    <w:r>
      <w:rPr>
        <w:rStyle w:val="PageNumber"/>
        <w:i/>
        <w:sz w:val="20"/>
      </w:rPr>
      <w:fldChar w:fldCharType="end"/>
    </w:r>
    <w:r>
      <w:rPr>
        <w:i/>
        <w:sz w:val="20"/>
      </w:rPr>
      <w:tab/>
    </w:r>
    <w:r>
      <w:rPr>
        <w:i/>
        <w:sz w:val="20"/>
      </w:rPr>
      <w:tab/>
      <w:t>Section 2: Overview of System Frameworks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8624" w14:textId="1325C78D" w:rsidR="00EA1F55" w:rsidRDefault="00EA1F55" w:rsidP="00832572">
    <w:pPr>
      <w:pStyle w:val="Header"/>
      <w:tabs>
        <w:tab w:val="clear" w:pos="8640"/>
        <w:tab w:val="right" w:pos="0"/>
        <w:tab w:val="right" w:pos="9360"/>
      </w:tabs>
      <w:rPr>
        <w:i/>
        <w:sz w:val="20"/>
      </w:rPr>
    </w:pPr>
    <w:r>
      <w:rPr>
        <w:i/>
        <w:sz w:val="20"/>
      </w:rPr>
      <w:t>Section 2: Overview of System Frameworks</w:t>
    </w:r>
    <w:r>
      <w:rPr>
        <w:i/>
        <w:sz w:val="20"/>
      </w:rPr>
      <w:tab/>
    </w:r>
    <w:r>
      <w:rPr>
        <w:i/>
        <w:sz w:val="20"/>
      </w:rPr>
      <w:tab/>
      <w:t xml:space="preserve">Page </w:t>
    </w:r>
    <w:r>
      <w:rPr>
        <w:i/>
        <w:sz w:val="20"/>
      </w:rPr>
      <w:fldChar w:fldCharType="begin"/>
    </w:r>
    <w:r>
      <w:rPr>
        <w:i/>
        <w:sz w:val="20"/>
      </w:rPr>
      <w:instrText>seq DocSection \c</w:instrText>
    </w:r>
    <w:r>
      <w:rPr>
        <w:i/>
        <w:sz w:val="20"/>
      </w:rPr>
      <w:fldChar w:fldCharType="separate"/>
    </w:r>
    <w:r w:rsidR="00024D1C">
      <w:rPr>
        <w:i/>
        <w:noProof/>
        <w:sz w:val="20"/>
      </w:rPr>
      <w:t>2</w:t>
    </w:r>
    <w:r>
      <w:rPr>
        <w:i/>
        <w:sz w:val="20"/>
      </w:rPr>
      <w:fldChar w:fldCharType="end"/>
    </w:r>
    <w:r>
      <w:rPr>
        <w:i/>
        <w:sz w:val="20"/>
      </w:rPr>
      <w:t>-</w:t>
    </w:r>
    <w:r>
      <w:rPr>
        <w:i/>
        <w:sz w:val="20"/>
      </w:rPr>
      <w:fldChar w:fldCharType="begin"/>
    </w:r>
    <w:r>
      <w:rPr>
        <w:i/>
        <w:sz w:val="20"/>
      </w:rPr>
      <w:instrText>PAGE</w:instrText>
    </w:r>
    <w:r>
      <w:rPr>
        <w:i/>
        <w:sz w:val="20"/>
      </w:rPr>
      <w:fldChar w:fldCharType="separate"/>
    </w:r>
    <w:r w:rsidR="007F1917">
      <w:rPr>
        <w:i/>
        <w:noProof/>
        <w:sz w:val="20"/>
      </w:rPr>
      <w:t>3</w:t>
    </w:r>
    <w:r>
      <w:rPr>
        <w:i/>
        <w:sz w:val="20"/>
      </w:rPr>
      <w:fldChar w:fldCharType="end"/>
    </w:r>
  </w:p>
  <w:p w14:paraId="5ACE02CB" w14:textId="77777777" w:rsidR="00EA1F55" w:rsidRDefault="00EA1F55">
    <w:pPr>
      <w:pStyle w:val="Header"/>
      <w:tabs>
        <w:tab w:val="right" w:pos="0"/>
        <w:tab w:val="right" w:pos="8640"/>
      </w:tabs>
      <w:rPr>
        <w:i/>
        <w:sz w:val="20"/>
      </w:rPr>
    </w:pPr>
    <w:r>
      <w:rPr>
        <w:i/>
        <w:sz w:val="20"/>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B854" w14:textId="7727D0B9" w:rsidR="00EA1F55" w:rsidRDefault="00EA1F55" w:rsidP="00832572">
    <w:pPr>
      <w:pStyle w:val="Header"/>
      <w:tabs>
        <w:tab w:val="clear" w:pos="8640"/>
        <w:tab w:val="right" w:pos="9360"/>
      </w:tabs>
      <w:rPr>
        <w:sz w:val="20"/>
      </w:rPr>
    </w:pPr>
    <w:r>
      <w:rPr>
        <w:i/>
        <w:sz w:val="20"/>
      </w:rPr>
      <w:t>Page 3-</w:t>
    </w:r>
    <w:r>
      <w:rPr>
        <w:rStyle w:val="PageNumber"/>
        <w:i/>
        <w:sz w:val="20"/>
      </w:rPr>
      <w:fldChar w:fldCharType="begin"/>
    </w:r>
    <w:r>
      <w:rPr>
        <w:rStyle w:val="PageNumber"/>
        <w:i/>
        <w:sz w:val="20"/>
      </w:rPr>
      <w:instrText xml:space="preserve"> PAGE </w:instrText>
    </w:r>
    <w:r>
      <w:rPr>
        <w:rStyle w:val="PageNumber"/>
        <w:i/>
        <w:sz w:val="20"/>
      </w:rPr>
      <w:fldChar w:fldCharType="separate"/>
    </w:r>
    <w:r w:rsidR="007F1917">
      <w:rPr>
        <w:rStyle w:val="PageNumber"/>
        <w:i/>
        <w:noProof/>
        <w:sz w:val="20"/>
      </w:rPr>
      <w:t>2</w:t>
    </w:r>
    <w:r>
      <w:rPr>
        <w:rStyle w:val="PageNumber"/>
        <w:i/>
        <w:sz w:val="20"/>
      </w:rPr>
      <w:fldChar w:fldCharType="end"/>
    </w:r>
    <w:r>
      <w:rPr>
        <w:i/>
        <w:sz w:val="20"/>
      </w:rPr>
      <w:tab/>
    </w:r>
    <w:r>
      <w:rPr>
        <w:i/>
        <w:sz w:val="20"/>
      </w:rPr>
      <w:tab/>
      <w:t>Section 3: Introduction to System Frameworks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756"/>
    <w:rsid w:val="000004C3"/>
    <w:rsid w:val="00005335"/>
    <w:rsid w:val="000126BC"/>
    <w:rsid w:val="00012F9C"/>
    <w:rsid w:val="00021F7B"/>
    <w:rsid w:val="00023A47"/>
    <w:rsid w:val="00024262"/>
    <w:rsid w:val="00024D1C"/>
    <w:rsid w:val="0002508E"/>
    <w:rsid w:val="000420FB"/>
    <w:rsid w:val="00044632"/>
    <w:rsid w:val="00053FC6"/>
    <w:rsid w:val="0005740D"/>
    <w:rsid w:val="00057F91"/>
    <w:rsid w:val="00066E37"/>
    <w:rsid w:val="00071A99"/>
    <w:rsid w:val="00072D22"/>
    <w:rsid w:val="00077AF4"/>
    <w:rsid w:val="0008289F"/>
    <w:rsid w:val="00082FA0"/>
    <w:rsid w:val="00096DE9"/>
    <w:rsid w:val="000B25CE"/>
    <w:rsid w:val="000B3635"/>
    <w:rsid w:val="000C28F3"/>
    <w:rsid w:val="000D0592"/>
    <w:rsid w:val="000E0FEF"/>
    <w:rsid w:val="000E3DBE"/>
    <w:rsid w:val="00101B79"/>
    <w:rsid w:val="001161D3"/>
    <w:rsid w:val="00125F95"/>
    <w:rsid w:val="00132002"/>
    <w:rsid w:val="00133C53"/>
    <w:rsid w:val="00134344"/>
    <w:rsid w:val="001412E6"/>
    <w:rsid w:val="001549B0"/>
    <w:rsid w:val="00162C9C"/>
    <w:rsid w:val="00163E35"/>
    <w:rsid w:val="00164E2F"/>
    <w:rsid w:val="00170464"/>
    <w:rsid w:val="00176555"/>
    <w:rsid w:val="00176A92"/>
    <w:rsid w:val="00180941"/>
    <w:rsid w:val="001911DE"/>
    <w:rsid w:val="001A0D93"/>
    <w:rsid w:val="001B6CA1"/>
    <w:rsid w:val="001C011E"/>
    <w:rsid w:val="001C0BCD"/>
    <w:rsid w:val="001D0407"/>
    <w:rsid w:val="001E0DAE"/>
    <w:rsid w:val="001F178A"/>
    <w:rsid w:val="001F3819"/>
    <w:rsid w:val="002065F2"/>
    <w:rsid w:val="0023269E"/>
    <w:rsid w:val="00232DC5"/>
    <w:rsid w:val="00235887"/>
    <w:rsid w:val="00236803"/>
    <w:rsid w:val="00237AC8"/>
    <w:rsid w:val="00246568"/>
    <w:rsid w:val="00252B43"/>
    <w:rsid w:val="002615E7"/>
    <w:rsid w:val="0026652D"/>
    <w:rsid w:val="00274611"/>
    <w:rsid w:val="002810DE"/>
    <w:rsid w:val="00284344"/>
    <w:rsid w:val="002938E9"/>
    <w:rsid w:val="00293AD5"/>
    <w:rsid w:val="002A051D"/>
    <w:rsid w:val="002A4A41"/>
    <w:rsid w:val="002A4F70"/>
    <w:rsid w:val="002A687B"/>
    <w:rsid w:val="002D0449"/>
    <w:rsid w:val="002E0A05"/>
    <w:rsid w:val="002E6E55"/>
    <w:rsid w:val="002E7419"/>
    <w:rsid w:val="002F3C7D"/>
    <w:rsid w:val="00312D43"/>
    <w:rsid w:val="00317767"/>
    <w:rsid w:val="00323E4C"/>
    <w:rsid w:val="00335A1F"/>
    <w:rsid w:val="003416CF"/>
    <w:rsid w:val="00343A97"/>
    <w:rsid w:val="003507FE"/>
    <w:rsid w:val="00354682"/>
    <w:rsid w:val="00355C46"/>
    <w:rsid w:val="00360861"/>
    <w:rsid w:val="003623C5"/>
    <w:rsid w:val="003640BF"/>
    <w:rsid w:val="003729E3"/>
    <w:rsid w:val="00373AC5"/>
    <w:rsid w:val="00385B68"/>
    <w:rsid w:val="00385DB4"/>
    <w:rsid w:val="0039023C"/>
    <w:rsid w:val="00394623"/>
    <w:rsid w:val="00397505"/>
    <w:rsid w:val="003A01F2"/>
    <w:rsid w:val="003A16A2"/>
    <w:rsid w:val="003A64C1"/>
    <w:rsid w:val="003B27CF"/>
    <w:rsid w:val="003B33B9"/>
    <w:rsid w:val="003B4F96"/>
    <w:rsid w:val="003C38B1"/>
    <w:rsid w:val="003E220E"/>
    <w:rsid w:val="003F567F"/>
    <w:rsid w:val="00400290"/>
    <w:rsid w:val="00410400"/>
    <w:rsid w:val="00411223"/>
    <w:rsid w:val="004140C2"/>
    <w:rsid w:val="004202AE"/>
    <w:rsid w:val="00426A9E"/>
    <w:rsid w:val="00432DD5"/>
    <w:rsid w:val="00436BDE"/>
    <w:rsid w:val="00441C77"/>
    <w:rsid w:val="00467968"/>
    <w:rsid w:val="00467979"/>
    <w:rsid w:val="004702E6"/>
    <w:rsid w:val="004708B5"/>
    <w:rsid w:val="0047545C"/>
    <w:rsid w:val="0049237D"/>
    <w:rsid w:val="004A2A1E"/>
    <w:rsid w:val="004A7697"/>
    <w:rsid w:val="004C4240"/>
    <w:rsid w:val="004C4263"/>
    <w:rsid w:val="004D1902"/>
    <w:rsid w:val="004E2211"/>
    <w:rsid w:val="004E478B"/>
    <w:rsid w:val="004E62D2"/>
    <w:rsid w:val="004F2913"/>
    <w:rsid w:val="005066D4"/>
    <w:rsid w:val="005307C7"/>
    <w:rsid w:val="00541123"/>
    <w:rsid w:val="005463A1"/>
    <w:rsid w:val="005659BB"/>
    <w:rsid w:val="00566976"/>
    <w:rsid w:val="00571035"/>
    <w:rsid w:val="00575A7B"/>
    <w:rsid w:val="00584BA5"/>
    <w:rsid w:val="005C7223"/>
    <w:rsid w:val="005D0D0B"/>
    <w:rsid w:val="005D735D"/>
    <w:rsid w:val="005E0C8E"/>
    <w:rsid w:val="005E17A2"/>
    <w:rsid w:val="00603806"/>
    <w:rsid w:val="0060708B"/>
    <w:rsid w:val="006076DF"/>
    <w:rsid w:val="0061116A"/>
    <w:rsid w:val="006117B8"/>
    <w:rsid w:val="0061427F"/>
    <w:rsid w:val="00620050"/>
    <w:rsid w:val="006223AA"/>
    <w:rsid w:val="00630DCF"/>
    <w:rsid w:val="00630F59"/>
    <w:rsid w:val="006316B7"/>
    <w:rsid w:val="0063178C"/>
    <w:rsid w:val="0064199C"/>
    <w:rsid w:val="0064411A"/>
    <w:rsid w:val="00647DC4"/>
    <w:rsid w:val="0065424E"/>
    <w:rsid w:val="00654831"/>
    <w:rsid w:val="00655C10"/>
    <w:rsid w:val="00664619"/>
    <w:rsid w:val="00680424"/>
    <w:rsid w:val="00682722"/>
    <w:rsid w:val="0068325F"/>
    <w:rsid w:val="0069096D"/>
    <w:rsid w:val="00692414"/>
    <w:rsid w:val="00697D99"/>
    <w:rsid w:val="006A3865"/>
    <w:rsid w:val="006A5136"/>
    <w:rsid w:val="006C2145"/>
    <w:rsid w:val="006D303D"/>
    <w:rsid w:val="006D3C50"/>
    <w:rsid w:val="006D70A7"/>
    <w:rsid w:val="006E19A2"/>
    <w:rsid w:val="006F3CE7"/>
    <w:rsid w:val="006F66AC"/>
    <w:rsid w:val="00700F4B"/>
    <w:rsid w:val="007111C6"/>
    <w:rsid w:val="0072150F"/>
    <w:rsid w:val="00725338"/>
    <w:rsid w:val="0073532C"/>
    <w:rsid w:val="00735B17"/>
    <w:rsid w:val="00740CC7"/>
    <w:rsid w:val="00740EF6"/>
    <w:rsid w:val="007430DD"/>
    <w:rsid w:val="007435B3"/>
    <w:rsid w:val="007513E5"/>
    <w:rsid w:val="00762501"/>
    <w:rsid w:val="00765653"/>
    <w:rsid w:val="00772834"/>
    <w:rsid w:val="00793A23"/>
    <w:rsid w:val="007944A4"/>
    <w:rsid w:val="007A0578"/>
    <w:rsid w:val="007B3EA8"/>
    <w:rsid w:val="007E5721"/>
    <w:rsid w:val="007F1917"/>
    <w:rsid w:val="00802277"/>
    <w:rsid w:val="0080234F"/>
    <w:rsid w:val="008027D7"/>
    <w:rsid w:val="0080306F"/>
    <w:rsid w:val="00804938"/>
    <w:rsid w:val="00810520"/>
    <w:rsid w:val="00816FE7"/>
    <w:rsid w:val="00832572"/>
    <w:rsid w:val="0083282B"/>
    <w:rsid w:val="00837822"/>
    <w:rsid w:val="008503D8"/>
    <w:rsid w:val="0085085A"/>
    <w:rsid w:val="00856B8F"/>
    <w:rsid w:val="00862C1E"/>
    <w:rsid w:val="008726DC"/>
    <w:rsid w:val="00882E81"/>
    <w:rsid w:val="0088671E"/>
    <w:rsid w:val="008979D4"/>
    <w:rsid w:val="008A2A3D"/>
    <w:rsid w:val="008B73B1"/>
    <w:rsid w:val="008B7513"/>
    <w:rsid w:val="008E7782"/>
    <w:rsid w:val="008F1BE3"/>
    <w:rsid w:val="009039AA"/>
    <w:rsid w:val="00905FCA"/>
    <w:rsid w:val="00912BF3"/>
    <w:rsid w:val="00912F3B"/>
    <w:rsid w:val="0091535E"/>
    <w:rsid w:val="009169C3"/>
    <w:rsid w:val="00923F4B"/>
    <w:rsid w:val="00926DE8"/>
    <w:rsid w:val="009304C2"/>
    <w:rsid w:val="00943D59"/>
    <w:rsid w:val="00944038"/>
    <w:rsid w:val="009463C7"/>
    <w:rsid w:val="00950A2C"/>
    <w:rsid w:val="00950D32"/>
    <w:rsid w:val="00956B01"/>
    <w:rsid w:val="0095787D"/>
    <w:rsid w:val="0096602A"/>
    <w:rsid w:val="0097496D"/>
    <w:rsid w:val="009755E2"/>
    <w:rsid w:val="00987CB0"/>
    <w:rsid w:val="00993630"/>
    <w:rsid w:val="009C1952"/>
    <w:rsid w:val="009C422A"/>
    <w:rsid w:val="009D4998"/>
    <w:rsid w:val="009D4F6C"/>
    <w:rsid w:val="009D51DB"/>
    <w:rsid w:val="009D70CC"/>
    <w:rsid w:val="009E779B"/>
    <w:rsid w:val="009F3650"/>
    <w:rsid w:val="00A00856"/>
    <w:rsid w:val="00A109B8"/>
    <w:rsid w:val="00A30B7C"/>
    <w:rsid w:val="00A4070A"/>
    <w:rsid w:val="00A43454"/>
    <w:rsid w:val="00A57DE5"/>
    <w:rsid w:val="00A811F2"/>
    <w:rsid w:val="00AA2245"/>
    <w:rsid w:val="00AA5244"/>
    <w:rsid w:val="00AB5870"/>
    <w:rsid w:val="00AB6521"/>
    <w:rsid w:val="00AD314C"/>
    <w:rsid w:val="00AE2B04"/>
    <w:rsid w:val="00AE60CB"/>
    <w:rsid w:val="00AE724C"/>
    <w:rsid w:val="00AF1B7E"/>
    <w:rsid w:val="00B06349"/>
    <w:rsid w:val="00B07CB6"/>
    <w:rsid w:val="00B14893"/>
    <w:rsid w:val="00B15132"/>
    <w:rsid w:val="00B15B3C"/>
    <w:rsid w:val="00B15BC8"/>
    <w:rsid w:val="00B16C19"/>
    <w:rsid w:val="00B24B42"/>
    <w:rsid w:val="00B25D00"/>
    <w:rsid w:val="00B312E9"/>
    <w:rsid w:val="00B530B5"/>
    <w:rsid w:val="00B560BB"/>
    <w:rsid w:val="00B70082"/>
    <w:rsid w:val="00B724F4"/>
    <w:rsid w:val="00B762E2"/>
    <w:rsid w:val="00B81240"/>
    <w:rsid w:val="00B9161B"/>
    <w:rsid w:val="00B93DC5"/>
    <w:rsid w:val="00B94C4D"/>
    <w:rsid w:val="00BC1645"/>
    <w:rsid w:val="00BC2454"/>
    <w:rsid w:val="00BD4BBE"/>
    <w:rsid w:val="00BF05AD"/>
    <w:rsid w:val="00C01BB1"/>
    <w:rsid w:val="00C06591"/>
    <w:rsid w:val="00C0682E"/>
    <w:rsid w:val="00C24201"/>
    <w:rsid w:val="00C26592"/>
    <w:rsid w:val="00C27460"/>
    <w:rsid w:val="00C42BC5"/>
    <w:rsid w:val="00C42DD1"/>
    <w:rsid w:val="00C5069F"/>
    <w:rsid w:val="00C561A2"/>
    <w:rsid w:val="00C63E19"/>
    <w:rsid w:val="00C65CA7"/>
    <w:rsid w:val="00C7021F"/>
    <w:rsid w:val="00C71935"/>
    <w:rsid w:val="00C74F77"/>
    <w:rsid w:val="00C83B91"/>
    <w:rsid w:val="00C845E0"/>
    <w:rsid w:val="00C905E8"/>
    <w:rsid w:val="00C9336B"/>
    <w:rsid w:val="00CB06F8"/>
    <w:rsid w:val="00CC1C89"/>
    <w:rsid w:val="00CC2386"/>
    <w:rsid w:val="00CC370B"/>
    <w:rsid w:val="00CC486A"/>
    <w:rsid w:val="00CD0756"/>
    <w:rsid w:val="00CE4630"/>
    <w:rsid w:val="00CE4A6A"/>
    <w:rsid w:val="00CF4D7E"/>
    <w:rsid w:val="00D005E8"/>
    <w:rsid w:val="00D01193"/>
    <w:rsid w:val="00D06EDB"/>
    <w:rsid w:val="00D13851"/>
    <w:rsid w:val="00D14CCF"/>
    <w:rsid w:val="00D1696B"/>
    <w:rsid w:val="00D2442D"/>
    <w:rsid w:val="00D24826"/>
    <w:rsid w:val="00D26650"/>
    <w:rsid w:val="00D33CF3"/>
    <w:rsid w:val="00D3403C"/>
    <w:rsid w:val="00D365FA"/>
    <w:rsid w:val="00D4434D"/>
    <w:rsid w:val="00D5249F"/>
    <w:rsid w:val="00D67463"/>
    <w:rsid w:val="00D81D25"/>
    <w:rsid w:val="00D95991"/>
    <w:rsid w:val="00DB1793"/>
    <w:rsid w:val="00DB38BE"/>
    <w:rsid w:val="00DC4A37"/>
    <w:rsid w:val="00DD1F33"/>
    <w:rsid w:val="00DE077B"/>
    <w:rsid w:val="00DE65AD"/>
    <w:rsid w:val="00DF2578"/>
    <w:rsid w:val="00DF7CDC"/>
    <w:rsid w:val="00E032F7"/>
    <w:rsid w:val="00E0565E"/>
    <w:rsid w:val="00E05703"/>
    <w:rsid w:val="00E0667F"/>
    <w:rsid w:val="00E10EA8"/>
    <w:rsid w:val="00E2152C"/>
    <w:rsid w:val="00E23761"/>
    <w:rsid w:val="00E438B1"/>
    <w:rsid w:val="00E478CF"/>
    <w:rsid w:val="00E50963"/>
    <w:rsid w:val="00E51CA8"/>
    <w:rsid w:val="00E52190"/>
    <w:rsid w:val="00E56416"/>
    <w:rsid w:val="00E649C3"/>
    <w:rsid w:val="00E83745"/>
    <w:rsid w:val="00E87A73"/>
    <w:rsid w:val="00E905FB"/>
    <w:rsid w:val="00E96571"/>
    <w:rsid w:val="00EA17A8"/>
    <w:rsid w:val="00EA1F55"/>
    <w:rsid w:val="00EA655E"/>
    <w:rsid w:val="00EB1546"/>
    <w:rsid w:val="00EB1B37"/>
    <w:rsid w:val="00EC44E1"/>
    <w:rsid w:val="00EE25B2"/>
    <w:rsid w:val="00EF79A2"/>
    <w:rsid w:val="00F01C1E"/>
    <w:rsid w:val="00F070A1"/>
    <w:rsid w:val="00F25219"/>
    <w:rsid w:val="00F3144E"/>
    <w:rsid w:val="00F42122"/>
    <w:rsid w:val="00F56DC4"/>
    <w:rsid w:val="00F66D4D"/>
    <w:rsid w:val="00F728B8"/>
    <w:rsid w:val="00F73965"/>
    <w:rsid w:val="00F76176"/>
    <w:rsid w:val="00F80629"/>
    <w:rsid w:val="00F90FB5"/>
    <w:rsid w:val="00FB1FE3"/>
    <w:rsid w:val="00FB368B"/>
    <w:rsid w:val="00FB36D2"/>
    <w:rsid w:val="00FB508C"/>
    <w:rsid w:val="00FD5900"/>
    <w:rsid w:val="00FD72CB"/>
    <w:rsid w:val="00FE2C3A"/>
    <w:rsid w:val="00FF6403"/>
    <w:rsid w:val="0278FF67"/>
    <w:rsid w:val="20F83BC3"/>
    <w:rsid w:val="68A79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6720A64C"/>
  <w15:docId w15:val="{29E504F9-4B54-40ED-A944-C4ADBF05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0A2C"/>
    <w:pPr>
      <w:keepLines/>
      <w:spacing w:before="240" w:after="120"/>
      <w:ind w:right="720"/>
      <w:jc w:val="both"/>
    </w:pPr>
    <w:rPr>
      <w:color w:val="000000"/>
      <w:sz w:val="24"/>
    </w:rPr>
  </w:style>
  <w:style w:type="paragraph" w:styleId="Heading1">
    <w:name w:val="heading 1"/>
    <w:basedOn w:val="Normal"/>
    <w:qFormat/>
    <w:rsid w:val="00950A2C"/>
    <w:pPr>
      <w:spacing w:before="0"/>
      <w:jc w:val="left"/>
      <w:outlineLvl w:val="0"/>
    </w:pPr>
    <w:rPr>
      <w:b/>
      <w:sz w:val="48"/>
    </w:rPr>
  </w:style>
  <w:style w:type="paragraph" w:styleId="Heading2">
    <w:name w:val="heading 2"/>
    <w:basedOn w:val="Normal"/>
    <w:qFormat/>
    <w:rsid w:val="00950A2C"/>
    <w:pPr>
      <w:keepNext/>
      <w:spacing w:before="360"/>
      <w:jc w:val="left"/>
      <w:outlineLvl w:val="1"/>
    </w:pPr>
    <w:rPr>
      <w:b/>
      <w:sz w:val="36"/>
    </w:rPr>
  </w:style>
  <w:style w:type="paragraph" w:styleId="Heading3">
    <w:name w:val="heading 3"/>
    <w:basedOn w:val="Normal"/>
    <w:qFormat/>
    <w:rsid w:val="00950A2C"/>
    <w:pPr>
      <w:outlineLvl w:val="2"/>
    </w:pPr>
    <w:rPr>
      <w:b/>
    </w:rPr>
  </w:style>
  <w:style w:type="paragraph" w:styleId="Heading4">
    <w:name w:val="heading 4"/>
    <w:basedOn w:val="Normal"/>
    <w:next w:val="Normal"/>
    <w:qFormat/>
    <w:rsid w:val="00950A2C"/>
    <w:pPr>
      <w:spacing w:before="0"/>
      <w:ind w:left="360"/>
      <w:jc w:val="left"/>
      <w:outlineLvl w:val="3"/>
    </w:pPr>
    <w:rPr>
      <w:sz w:val="20"/>
      <w:u w:val="single"/>
    </w:rPr>
  </w:style>
  <w:style w:type="paragraph" w:styleId="Heading5">
    <w:name w:val="heading 5"/>
    <w:basedOn w:val="Normal"/>
    <w:next w:val="Normal"/>
    <w:qFormat/>
    <w:rsid w:val="00950A2C"/>
    <w:pPr>
      <w:ind w:left="720"/>
      <w:outlineLvl w:val="4"/>
    </w:pPr>
    <w:rPr>
      <w:b/>
      <w:sz w:val="20"/>
    </w:rPr>
  </w:style>
  <w:style w:type="paragraph" w:styleId="Heading6">
    <w:name w:val="heading 6"/>
    <w:basedOn w:val="Normal"/>
    <w:next w:val="Normal"/>
    <w:qFormat/>
    <w:rsid w:val="00950A2C"/>
    <w:pPr>
      <w:ind w:left="720"/>
      <w:outlineLvl w:val="5"/>
    </w:pPr>
    <w:rPr>
      <w:sz w:val="20"/>
      <w:u w:val="single"/>
    </w:rPr>
  </w:style>
  <w:style w:type="paragraph" w:styleId="Heading7">
    <w:name w:val="heading 7"/>
    <w:basedOn w:val="Normal"/>
    <w:next w:val="Normal"/>
    <w:qFormat/>
    <w:rsid w:val="00950A2C"/>
    <w:pPr>
      <w:ind w:left="720"/>
      <w:outlineLvl w:val="6"/>
    </w:pPr>
    <w:rPr>
      <w:i/>
      <w:sz w:val="20"/>
    </w:rPr>
  </w:style>
  <w:style w:type="paragraph" w:styleId="Heading8">
    <w:name w:val="heading 8"/>
    <w:basedOn w:val="Normal"/>
    <w:next w:val="Normal"/>
    <w:qFormat/>
    <w:rsid w:val="00950A2C"/>
    <w:pPr>
      <w:ind w:left="720"/>
      <w:outlineLvl w:val="7"/>
    </w:pPr>
    <w:rPr>
      <w:i/>
      <w:sz w:val="20"/>
    </w:rPr>
  </w:style>
  <w:style w:type="paragraph" w:styleId="Heading9">
    <w:name w:val="heading 9"/>
    <w:basedOn w:val="Normal"/>
    <w:next w:val="Normal"/>
    <w:qFormat/>
    <w:rsid w:val="00950A2C"/>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50A2C"/>
    <w:pPr>
      <w:tabs>
        <w:tab w:val="left" w:leader="dot" w:pos="9000"/>
        <w:tab w:val="right" w:pos="9360"/>
      </w:tabs>
      <w:ind w:left="2880"/>
    </w:pPr>
  </w:style>
  <w:style w:type="paragraph" w:styleId="TOC4">
    <w:name w:val="toc 4"/>
    <w:basedOn w:val="Normal"/>
    <w:next w:val="Normal"/>
    <w:semiHidden/>
    <w:rsid w:val="00950A2C"/>
    <w:pPr>
      <w:tabs>
        <w:tab w:val="left" w:leader="dot" w:pos="9000"/>
        <w:tab w:val="right" w:pos="9360"/>
      </w:tabs>
      <w:ind w:left="2160"/>
    </w:pPr>
  </w:style>
  <w:style w:type="paragraph" w:styleId="TOC3">
    <w:name w:val="toc 3"/>
    <w:basedOn w:val="Normal"/>
    <w:next w:val="Normal"/>
    <w:semiHidden/>
    <w:rsid w:val="00950A2C"/>
    <w:pPr>
      <w:tabs>
        <w:tab w:val="left" w:leader="dot" w:pos="9000"/>
        <w:tab w:val="right" w:pos="9360"/>
      </w:tabs>
      <w:ind w:left="1440"/>
    </w:pPr>
  </w:style>
  <w:style w:type="paragraph" w:styleId="TOC2">
    <w:name w:val="toc 2"/>
    <w:basedOn w:val="Normal"/>
    <w:next w:val="Normal"/>
    <w:uiPriority w:val="39"/>
    <w:rsid w:val="00950A2C"/>
    <w:pPr>
      <w:tabs>
        <w:tab w:val="left" w:leader="dot" w:pos="8280"/>
        <w:tab w:val="right" w:pos="8640"/>
      </w:tabs>
      <w:spacing w:before="0"/>
      <w:ind w:left="720"/>
    </w:pPr>
  </w:style>
  <w:style w:type="paragraph" w:styleId="TOC1">
    <w:name w:val="toc 1"/>
    <w:basedOn w:val="Normal"/>
    <w:next w:val="Normal"/>
    <w:uiPriority w:val="39"/>
    <w:rsid w:val="006D70A7"/>
    <w:pPr>
      <w:tabs>
        <w:tab w:val="left" w:pos="1080"/>
        <w:tab w:val="left" w:leader="dot" w:pos="8640"/>
        <w:tab w:val="left" w:leader="dot" w:pos="9000"/>
        <w:tab w:val="right" w:pos="9360"/>
      </w:tabs>
      <w:spacing w:before="120"/>
    </w:pPr>
  </w:style>
  <w:style w:type="paragraph" w:styleId="Index7">
    <w:name w:val="index 7"/>
    <w:basedOn w:val="Normal"/>
    <w:next w:val="Normal"/>
    <w:semiHidden/>
    <w:rsid w:val="00950A2C"/>
    <w:pPr>
      <w:ind w:left="2160"/>
    </w:pPr>
  </w:style>
  <w:style w:type="paragraph" w:styleId="Index6">
    <w:name w:val="index 6"/>
    <w:basedOn w:val="Normal"/>
    <w:next w:val="Normal"/>
    <w:semiHidden/>
    <w:rsid w:val="00950A2C"/>
    <w:pPr>
      <w:ind w:left="1800"/>
    </w:pPr>
  </w:style>
  <w:style w:type="paragraph" w:styleId="Index5">
    <w:name w:val="index 5"/>
    <w:basedOn w:val="Normal"/>
    <w:next w:val="Normal"/>
    <w:semiHidden/>
    <w:rsid w:val="00950A2C"/>
    <w:pPr>
      <w:ind w:left="1440"/>
    </w:pPr>
  </w:style>
  <w:style w:type="paragraph" w:styleId="Index4">
    <w:name w:val="index 4"/>
    <w:basedOn w:val="Normal"/>
    <w:next w:val="Normal"/>
    <w:semiHidden/>
    <w:rsid w:val="00950A2C"/>
    <w:pPr>
      <w:ind w:left="1080"/>
    </w:pPr>
  </w:style>
  <w:style w:type="paragraph" w:styleId="Index3">
    <w:name w:val="index 3"/>
    <w:basedOn w:val="Normal"/>
    <w:next w:val="Normal"/>
    <w:semiHidden/>
    <w:rsid w:val="00950A2C"/>
    <w:pPr>
      <w:ind w:left="720"/>
    </w:pPr>
  </w:style>
  <w:style w:type="paragraph" w:styleId="Index2">
    <w:name w:val="index 2"/>
    <w:basedOn w:val="Normal"/>
    <w:next w:val="Normal"/>
    <w:semiHidden/>
    <w:rsid w:val="00950A2C"/>
    <w:pPr>
      <w:ind w:left="360"/>
    </w:pPr>
  </w:style>
  <w:style w:type="paragraph" w:styleId="Index1">
    <w:name w:val="index 1"/>
    <w:basedOn w:val="Normal"/>
    <w:next w:val="Normal"/>
    <w:semiHidden/>
    <w:rsid w:val="00950A2C"/>
  </w:style>
  <w:style w:type="character" w:styleId="LineNumber">
    <w:name w:val="line number"/>
    <w:basedOn w:val="DefaultParagraphFont"/>
    <w:rsid w:val="00950A2C"/>
  </w:style>
  <w:style w:type="paragraph" w:styleId="IndexHeading">
    <w:name w:val="index heading"/>
    <w:basedOn w:val="Normal"/>
    <w:next w:val="Normal"/>
    <w:semiHidden/>
    <w:rsid w:val="00950A2C"/>
    <w:pPr>
      <w:spacing w:before="0"/>
      <w:jc w:val="left"/>
    </w:pPr>
    <w:rPr>
      <w:sz w:val="20"/>
    </w:rPr>
  </w:style>
  <w:style w:type="paragraph" w:styleId="Footer">
    <w:name w:val="footer"/>
    <w:basedOn w:val="Normal"/>
    <w:rsid w:val="00950A2C"/>
    <w:pPr>
      <w:tabs>
        <w:tab w:val="center" w:pos="4320"/>
        <w:tab w:val="center" w:pos="8640"/>
      </w:tabs>
      <w:spacing w:before="0"/>
      <w:jc w:val="left"/>
    </w:pPr>
  </w:style>
  <w:style w:type="paragraph" w:styleId="Header">
    <w:name w:val="header"/>
    <w:basedOn w:val="Normal"/>
    <w:rsid w:val="00950A2C"/>
    <w:pPr>
      <w:tabs>
        <w:tab w:val="center" w:pos="4320"/>
        <w:tab w:val="center" w:pos="8640"/>
      </w:tabs>
      <w:spacing w:before="0"/>
      <w:jc w:val="left"/>
    </w:pPr>
  </w:style>
  <w:style w:type="character" w:styleId="FootnoteReference">
    <w:name w:val="footnote reference"/>
    <w:semiHidden/>
    <w:rsid w:val="00950A2C"/>
    <w:rPr>
      <w:position w:val="6"/>
      <w:sz w:val="16"/>
    </w:rPr>
  </w:style>
  <w:style w:type="paragraph" w:styleId="FootnoteText">
    <w:name w:val="footnote text"/>
    <w:basedOn w:val="Normal"/>
    <w:next w:val="Normal"/>
    <w:semiHidden/>
    <w:rsid w:val="00950A2C"/>
    <w:rPr>
      <w:sz w:val="20"/>
    </w:rPr>
  </w:style>
  <w:style w:type="paragraph" w:styleId="NormalIndent">
    <w:name w:val="Normal Indent"/>
    <w:basedOn w:val="Normal"/>
    <w:rsid w:val="00950A2C"/>
    <w:pPr>
      <w:spacing w:before="0"/>
      <w:ind w:left="720"/>
      <w:jc w:val="left"/>
    </w:pPr>
  </w:style>
  <w:style w:type="paragraph" w:customStyle="1" w:styleId="PostScript">
    <w:name w:val="PostScript"/>
    <w:basedOn w:val="Normal"/>
    <w:next w:val="Normal"/>
    <w:rsid w:val="00950A2C"/>
    <w:rPr>
      <w:b/>
      <w:vanish/>
      <w:sz w:val="20"/>
    </w:rPr>
  </w:style>
  <w:style w:type="paragraph" w:customStyle="1" w:styleId="AnnotRef">
    <w:name w:val="Annot Ref"/>
    <w:basedOn w:val="Normal"/>
    <w:rsid w:val="00950A2C"/>
    <w:pPr>
      <w:spacing w:before="0"/>
      <w:jc w:val="left"/>
    </w:pPr>
    <w:rPr>
      <w:sz w:val="16"/>
    </w:rPr>
  </w:style>
  <w:style w:type="paragraph" w:customStyle="1" w:styleId="AnnotText">
    <w:name w:val="Annot Text"/>
    <w:basedOn w:val="Normal"/>
    <w:rsid w:val="00950A2C"/>
    <w:pPr>
      <w:spacing w:before="0"/>
      <w:jc w:val="left"/>
    </w:pPr>
    <w:rPr>
      <w:sz w:val="20"/>
    </w:rPr>
  </w:style>
  <w:style w:type="paragraph" w:customStyle="1" w:styleId="TOC31">
    <w:name w:val="TOC 31"/>
    <w:basedOn w:val="Normal"/>
    <w:rsid w:val="00950A2C"/>
    <w:pPr>
      <w:tabs>
        <w:tab w:val="left" w:pos="7920"/>
        <w:tab w:val="left" w:leader="dot" w:pos="8280"/>
        <w:tab w:val="right" w:leader="dot" w:pos="8640"/>
      </w:tabs>
      <w:spacing w:before="0"/>
      <w:ind w:left="1440"/>
    </w:pPr>
  </w:style>
  <w:style w:type="paragraph" w:customStyle="1" w:styleId="TOC11">
    <w:name w:val="TOC 11"/>
    <w:basedOn w:val="Normal"/>
    <w:rsid w:val="00950A2C"/>
    <w:pPr>
      <w:tabs>
        <w:tab w:val="left" w:pos="7920"/>
        <w:tab w:val="right" w:leader="dot" w:pos="8640"/>
      </w:tabs>
    </w:pPr>
    <w:rPr>
      <w:b/>
      <w:sz w:val="28"/>
    </w:rPr>
  </w:style>
  <w:style w:type="paragraph" w:customStyle="1" w:styleId="LineNumber1">
    <w:name w:val="Line Number1"/>
    <w:basedOn w:val="Normal"/>
    <w:rsid w:val="00950A2C"/>
    <w:pPr>
      <w:spacing w:before="0"/>
      <w:jc w:val="left"/>
    </w:pPr>
  </w:style>
  <w:style w:type="paragraph" w:customStyle="1" w:styleId="Rule">
    <w:name w:val="Rule"/>
    <w:basedOn w:val="Normal"/>
    <w:next w:val="Ruletext"/>
    <w:rsid w:val="00950A2C"/>
    <w:pPr>
      <w:keepNext/>
      <w:jc w:val="left"/>
    </w:pPr>
    <w:rPr>
      <w:b/>
    </w:rPr>
  </w:style>
  <w:style w:type="paragraph" w:customStyle="1" w:styleId="Recommendation">
    <w:name w:val="Recommendation"/>
    <w:basedOn w:val="Normal"/>
    <w:rsid w:val="00950A2C"/>
    <w:pPr>
      <w:jc w:val="left"/>
    </w:pPr>
    <w:rPr>
      <w:b/>
    </w:rPr>
  </w:style>
  <w:style w:type="paragraph" w:customStyle="1" w:styleId="Permission">
    <w:name w:val="Permission"/>
    <w:basedOn w:val="Normal"/>
    <w:rsid w:val="00950A2C"/>
    <w:pPr>
      <w:jc w:val="left"/>
    </w:pPr>
  </w:style>
  <w:style w:type="paragraph" w:styleId="TOC6">
    <w:name w:val="toc 6"/>
    <w:basedOn w:val="Normal"/>
    <w:next w:val="Normal"/>
    <w:semiHidden/>
    <w:rsid w:val="00950A2C"/>
    <w:pPr>
      <w:tabs>
        <w:tab w:val="right" w:leader="dot" w:pos="9360"/>
      </w:tabs>
      <w:ind w:left="1200"/>
    </w:pPr>
  </w:style>
  <w:style w:type="paragraph" w:styleId="TOC7">
    <w:name w:val="toc 7"/>
    <w:basedOn w:val="Normal"/>
    <w:next w:val="Normal"/>
    <w:semiHidden/>
    <w:rsid w:val="00950A2C"/>
    <w:pPr>
      <w:tabs>
        <w:tab w:val="right" w:leader="dot" w:pos="9360"/>
      </w:tabs>
      <w:ind w:left="1440"/>
    </w:pPr>
  </w:style>
  <w:style w:type="paragraph" w:styleId="TOC8">
    <w:name w:val="toc 8"/>
    <w:basedOn w:val="Normal"/>
    <w:next w:val="Normal"/>
    <w:semiHidden/>
    <w:rsid w:val="00950A2C"/>
    <w:pPr>
      <w:tabs>
        <w:tab w:val="right" w:leader="dot" w:pos="9360"/>
      </w:tabs>
      <w:ind w:left="1680"/>
    </w:pPr>
  </w:style>
  <w:style w:type="paragraph" w:styleId="TOC9">
    <w:name w:val="toc 9"/>
    <w:basedOn w:val="Normal"/>
    <w:next w:val="Normal"/>
    <w:semiHidden/>
    <w:rsid w:val="00950A2C"/>
    <w:pPr>
      <w:tabs>
        <w:tab w:val="right" w:leader="dot" w:pos="9360"/>
      </w:tabs>
      <w:ind w:left="1920"/>
    </w:pPr>
  </w:style>
  <w:style w:type="character" w:styleId="CommentReference">
    <w:name w:val="annotation reference"/>
    <w:semiHidden/>
    <w:rsid w:val="00950A2C"/>
    <w:rPr>
      <w:sz w:val="16"/>
    </w:rPr>
  </w:style>
  <w:style w:type="paragraph" w:styleId="CommentText">
    <w:name w:val="annotation text"/>
    <w:basedOn w:val="Normal"/>
    <w:link w:val="CommentTextChar"/>
    <w:semiHidden/>
    <w:rsid w:val="00950A2C"/>
    <w:rPr>
      <w:sz w:val="20"/>
    </w:rPr>
  </w:style>
  <w:style w:type="paragraph" w:styleId="DocumentMap">
    <w:name w:val="Document Map"/>
    <w:basedOn w:val="Normal"/>
    <w:semiHidden/>
    <w:rsid w:val="00950A2C"/>
    <w:pPr>
      <w:shd w:val="clear" w:color="auto" w:fill="000080"/>
    </w:pPr>
    <w:rPr>
      <w:rFonts w:ascii="Tahoma" w:hAnsi="Tahoma"/>
    </w:rPr>
  </w:style>
  <w:style w:type="paragraph" w:customStyle="1" w:styleId="Ruletext">
    <w:name w:val="Rule text"/>
    <w:basedOn w:val="NormalIndent"/>
    <w:rsid w:val="00950A2C"/>
    <w:pPr>
      <w:jc w:val="both"/>
    </w:pPr>
  </w:style>
  <w:style w:type="paragraph" w:customStyle="1" w:styleId="Ruletextleft">
    <w:name w:val="Rule text left"/>
    <w:basedOn w:val="Ruletext"/>
    <w:rsid w:val="00950A2C"/>
    <w:pPr>
      <w:jc w:val="left"/>
    </w:pPr>
  </w:style>
  <w:style w:type="paragraph" w:customStyle="1" w:styleId="RevHistory">
    <w:name w:val="Rev History"/>
    <w:basedOn w:val="Normal"/>
    <w:rsid w:val="00950A2C"/>
    <w:rPr>
      <w:b/>
      <w:sz w:val="28"/>
    </w:rPr>
  </w:style>
  <w:style w:type="character" w:styleId="PageNumber">
    <w:name w:val="page number"/>
    <w:basedOn w:val="DefaultParagraphFont"/>
    <w:rsid w:val="00950A2C"/>
  </w:style>
  <w:style w:type="paragraph" w:styleId="BalloonText">
    <w:name w:val="Balloon Text"/>
    <w:basedOn w:val="Normal"/>
    <w:semiHidden/>
    <w:rsid w:val="00CD0756"/>
    <w:rPr>
      <w:rFonts w:ascii="Tahoma" w:hAnsi="Tahoma" w:cs="Tahoma"/>
      <w:sz w:val="16"/>
      <w:szCs w:val="16"/>
    </w:rPr>
  </w:style>
  <w:style w:type="paragraph" w:customStyle="1" w:styleId="DefaultParagraphFontParaChar">
    <w:name w:val="Default Paragraph Font Para Char"/>
    <w:basedOn w:val="Normal"/>
    <w:rsid w:val="00E032F7"/>
    <w:pPr>
      <w:keepLines w:val="0"/>
      <w:spacing w:before="0" w:after="160" w:line="240" w:lineRule="exact"/>
      <w:jc w:val="left"/>
    </w:pPr>
    <w:rPr>
      <w:rFonts w:ascii="Verdana" w:hAnsi="Verdana"/>
      <w:color w:val="auto"/>
      <w:sz w:val="20"/>
    </w:rPr>
  </w:style>
  <w:style w:type="paragraph" w:customStyle="1" w:styleId="Body">
    <w:name w:val="Body"/>
    <w:link w:val="BodyChar"/>
    <w:rsid w:val="0080306F"/>
    <w:pPr>
      <w:spacing w:before="200" w:after="120"/>
      <w:ind w:left="720" w:right="720"/>
      <w:jc w:val="both"/>
    </w:pPr>
  </w:style>
  <w:style w:type="paragraph" w:customStyle="1" w:styleId="WarrHd">
    <w:name w:val="WarrHd"/>
    <w:next w:val="Normal"/>
    <w:rsid w:val="0080306F"/>
    <w:pPr>
      <w:spacing w:before="200" w:after="120"/>
      <w:ind w:right="720"/>
      <w:jc w:val="both"/>
    </w:pPr>
    <w:rPr>
      <w:rFonts w:ascii="Arial" w:hAnsi="Arial"/>
      <w:b/>
    </w:rPr>
  </w:style>
  <w:style w:type="character" w:customStyle="1" w:styleId="monospace">
    <w:name w:val="monospace"/>
    <w:rsid w:val="0080306F"/>
    <w:rPr>
      <w:rFonts w:ascii="Courier New" w:hAnsi="Courier New"/>
      <w:sz w:val="18"/>
    </w:rPr>
  </w:style>
  <w:style w:type="paragraph" w:styleId="CommentSubject">
    <w:name w:val="annotation subject"/>
    <w:basedOn w:val="CommentText"/>
    <w:next w:val="CommentText"/>
    <w:link w:val="CommentSubjectChar"/>
    <w:uiPriority w:val="99"/>
    <w:semiHidden/>
    <w:unhideWhenUsed/>
    <w:rsid w:val="00AB6521"/>
    <w:rPr>
      <w:b/>
      <w:bCs/>
    </w:rPr>
  </w:style>
  <w:style w:type="character" w:customStyle="1" w:styleId="CommentTextChar">
    <w:name w:val="Comment Text Char"/>
    <w:link w:val="CommentText"/>
    <w:semiHidden/>
    <w:rsid w:val="00AB6521"/>
    <w:rPr>
      <w:color w:val="000000"/>
    </w:rPr>
  </w:style>
  <w:style w:type="character" w:customStyle="1" w:styleId="CommentSubjectChar">
    <w:name w:val="Comment Subject Char"/>
    <w:basedOn w:val="CommentTextChar"/>
    <w:link w:val="CommentSubject"/>
    <w:rsid w:val="00AB6521"/>
    <w:rPr>
      <w:color w:val="000000"/>
    </w:rPr>
  </w:style>
  <w:style w:type="paragraph" w:customStyle="1" w:styleId="Item">
    <w:name w:val="Item"/>
    <w:basedOn w:val="Normal"/>
    <w:next w:val="Desc"/>
    <w:link w:val="ItemChar"/>
    <w:rsid w:val="00E83745"/>
    <w:pPr>
      <w:keepNext/>
      <w:keepLines w:val="0"/>
      <w:spacing w:before="120"/>
      <w:jc w:val="left"/>
    </w:pPr>
    <w:rPr>
      <w:rFonts w:ascii="Times" w:hAnsi="Times"/>
      <w:b/>
      <w:color w:val="auto"/>
      <w:sz w:val="20"/>
    </w:rPr>
  </w:style>
  <w:style w:type="paragraph" w:customStyle="1" w:styleId="Desc">
    <w:name w:val="Desc"/>
    <w:basedOn w:val="Normal"/>
    <w:next w:val="Item"/>
    <w:rsid w:val="00E83745"/>
    <w:pPr>
      <w:keepLines w:val="0"/>
      <w:spacing w:before="0"/>
      <w:ind w:left="720"/>
      <w:jc w:val="left"/>
    </w:pPr>
    <w:rPr>
      <w:rFonts w:ascii="Times" w:hAnsi="Times"/>
      <w:color w:val="auto"/>
      <w:sz w:val="20"/>
    </w:rPr>
  </w:style>
  <w:style w:type="character" w:customStyle="1" w:styleId="ItemChar">
    <w:name w:val="Item Char"/>
    <w:link w:val="Item"/>
    <w:locked/>
    <w:rsid w:val="00E83745"/>
    <w:rPr>
      <w:rFonts w:ascii="Times" w:hAnsi="Times"/>
      <w:b/>
      <w:lang w:eastAsia="en-US"/>
    </w:rPr>
  </w:style>
  <w:style w:type="character" w:customStyle="1" w:styleId="BodyChar">
    <w:name w:val="Body Char"/>
    <w:link w:val="Body"/>
    <w:rsid w:val="00101B79"/>
  </w:style>
  <w:style w:type="paragraph" w:styleId="Revision">
    <w:name w:val="Revision"/>
    <w:hidden/>
    <w:uiPriority w:val="99"/>
    <w:semiHidden/>
    <w:rsid w:val="002065F2"/>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655">
      <w:bodyDiv w:val="1"/>
      <w:marLeft w:val="0"/>
      <w:marRight w:val="0"/>
      <w:marTop w:val="0"/>
      <w:marBottom w:val="0"/>
      <w:divBdr>
        <w:top w:val="none" w:sz="0" w:space="0" w:color="auto"/>
        <w:left w:val="none" w:sz="0" w:space="0" w:color="auto"/>
        <w:bottom w:val="none" w:sz="0" w:space="0" w:color="auto"/>
        <w:right w:val="none" w:sz="0" w:space="0" w:color="auto"/>
      </w:divBdr>
    </w:div>
    <w:div w:id="1656959293">
      <w:bodyDiv w:val="1"/>
      <w:marLeft w:val="0"/>
      <w:marRight w:val="0"/>
      <w:marTop w:val="0"/>
      <w:marBottom w:val="0"/>
      <w:divBdr>
        <w:top w:val="none" w:sz="0" w:space="0" w:color="auto"/>
        <w:left w:val="none" w:sz="0" w:space="0" w:color="auto"/>
        <w:bottom w:val="none" w:sz="0" w:space="0" w:color="auto"/>
        <w:right w:val="none" w:sz="0" w:space="0" w:color="auto"/>
      </w:divBdr>
    </w:div>
    <w:div w:id="1929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8.xml"/><Relationship Id="rId47" Type="http://schemas.openxmlformats.org/officeDocument/2006/relationships/footer" Target="footer21.xml"/><Relationship Id="rId63" Type="http://schemas.openxmlformats.org/officeDocument/2006/relationships/footer" Target="footer31.xml"/><Relationship Id="rId68" Type="http://schemas.openxmlformats.org/officeDocument/2006/relationships/footer" Target="footer34.xml"/><Relationship Id="rId16" Type="http://schemas.openxmlformats.org/officeDocument/2006/relationships/header" Target="header3.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oleObject" Target="embeddings/oleObject1.bin"/><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footer" Target="footer19.xml"/><Relationship Id="rId53" Type="http://schemas.openxmlformats.org/officeDocument/2006/relationships/header" Target="header17.xml"/><Relationship Id="rId58" Type="http://schemas.openxmlformats.org/officeDocument/2006/relationships/footer" Target="footer28.xml"/><Relationship Id="rId66" Type="http://schemas.openxmlformats.org/officeDocument/2006/relationships/header" Target="header21.xml"/><Relationship Id="rId74" Type="http://schemas.openxmlformats.org/officeDocument/2006/relationships/footer" Target="footer38.xml"/><Relationship Id="rId5" Type="http://schemas.openxmlformats.org/officeDocument/2006/relationships/styles" Target="styles.xml"/><Relationship Id="rId61" Type="http://schemas.openxmlformats.org/officeDocument/2006/relationships/header" Target="header19.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12.xml"/><Relationship Id="rId35" Type="http://schemas.openxmlformats.org/officeDocument/2006/relationships/footer" Target="footer13.xml"/><Relationship Id="rId43" Type="http://schemas.openxmlformats.org/officeDocument/2006/relationships/header" Target="header13.xml"/><Relationship Id="rId48" Type="http://schemas.openxmlformats.org/officeDocument/2006/relationships/header" Target="header15.xml"/><Relationship Id="rId56" Type="http://schemas.openxmlformats.org/officeDocument/2006/relationships/footer" Target="footer27.xml"/><Relationship Id="rId64" Type="http://schemas.openxmlformats.org/officeDocument/2006/relationships/footer" Target="footer32.xml"/><Relationship Id="rId69" Type="http://schemas.openxmlformats.org/officeDocument/2006/relationships/footer" Target="footer35.xml"/><Relationship Id="rId7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footer" Target="footer24.xml"/><Relationship Id="rId72" Type="http://schemas.openxmlformats.org/officeDocument/2006/relationships/header" Target="header24.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20.xml"/><Relationship Id="rId59" Type="http://schemas.openxmlformats.org/officeDocument/2006/relationships/footer" Target="footer29.xml"/><Relationship Id="rId67" Type="http://schemas.openxmlformats.org/officeDocument/2006/relationships/header" Target="header22.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footer" Target="footer25.xml"/><Relationship Id="rId62" Type="http://schemas.openxmlformats.org/officeDocument/2006/relationships/header" Target="header20.xml"/><Relationship Id="rId70" Type="http://schemas.openxmlformats.org/officeDocument/2006/relationships/footer" Target="footer36.xml"/><Relationship Id="rId75" Type="http://schemas.openxmlformats.org/officeDocument/2006/relationships/footer" Target="footer39.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footer" Target="footer22.xml"/><Relationship Id="rId57" Type="http://schemas.openxmlformats.org/officeDocument/2006/relationships/header" Target="header18.xml"/><Relationship Id="rId10" Type="http://schemas.openxmlformats.org/officeDocument/2006/relationships/image" Target="media/image1.wmf"/><Relationship Id="rId31" Type="http://schemas.openxmlformats.org/officeDocument/2006/relationships/image" Target="media/image2.wmf"/><Relationship Id="rId44" Type="http://schemas.openxmlformats.org/officeDocument/2006/relationships/header" Target="header14.xml"/><Relationship Id="rId52" Type="http://schemas.openxmlformats.org/officeDocument/2006/relationships/header" Target="header16.xml"/><Relationship Id="rId60" Type="http://schemas.openxmlformats.org/officeDocument/2006/relationships/footer" Target="footer30.xml"/><Relationship Id="rId65" Type="http://schemas.openxmlformats.org/officeDocument/2006/relationships/footer" Target="footer33.xml"/><Relationship Id="rId73" Type="http://schemas.openxmlformats.org/officeDocument/2006/relationships/footer" Target="footer37.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eader" Target="header12.xml"/><Relationship Id="rId34" Type="http://schemas.openxmlformats.org/officeDocument/2006/relationships/header" Target="header10.xml"/><Relationship Id="rId50" Type="http://schemas.openxmlformats.org/officeDocument/2006/relationships/footer" Target="footer23.xml"/><Relationship Id="rId55" Type="http://schemas.openxmlformats.org/officeDocument/2006/relationships/footer" Target="footer26.xml"/><Relationship Id="rId7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eader" Target="header23.xml"/><Relationship Id="rId2" Type="http://schemas.openxmlformats.org/officeDocument/2006/relationships/customXml" Target="../customXml/item2.xml"/><Relationship Id="rId2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7A38C-431E-4B42-BE06-29513E378C24}"/>
</file>

<file path=customXml/itemProps2.xml><?xml version="1.0" encoding="utf-8"?>
<ds:datastoreItem xmlns:ds="http://schemas.openxmlformats.org/officeDocument/2006/customXml" ds:itemID="{67DAFBEE-CA47-4F91-B020-D5EC3F995C02}">
  <ds:schemaRefs>
    <ds:schemaRef ds:uri="http://schemas.microsoft.com/sharepoint/v3/contenttype/forms"/>
  </ds:schemaRefs>
</ds:datastoreItem>
</file>

<file path=customXml/itemProps3.xml><?xml version="1.0" encoding="utf-8"?>
<ds:datastoreItem xmlns:ds="http://schemas.openxmlformats.org/officeDocument/2006/customXml" ds:itemID="{307BDCFA-DFE7-4B5D-BCD5-F3EDDBB7C8F8}">
  <ds:schemaRefs>
    <ds:schemaRef ds:uri="http://schemas.microsoft.com/office/2006/metadata/properties"/>
  </ds:schemaRefs>
</ds:datastoreItem>
</file>

<file path=customXml/itemProps4.xml><?xml version="1.0" encoding="utf-8"?>
<ds:datastoreItem xmlns:ds="http://schemas.openxmlformats.org/officeDocument/2006/customXml" ds:itemID="{CCF889A6-2B36-4B6C-AA24-322C6890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7343</Words>
  <Characters>41857</Characters>
  <Application>Microsoft Office Word</Application>
  <DocSecurity>0</DocSecurity>
  <Lines>348</Lines>
  <Paragraphs>98</Paragraphs>
  <ScaleCrop>false</ScaleCrop>
  <Company>National Instruments</Company>
  <LinksUpToDate>false</LinksUpToDate>
  <CharactersWithSpaces>49102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VPP2.DOC</dc:title>
  <dc:subject>VXIplug&amp;play Frameworks</dc:subject>
  <dc:creator>Darren Kwock</dc:creator>
  <cp:lastModifiedBy>Gabe Jones</cp:lastModifiedBy>
  <cp:revision>3</cp:revision>
  <cp:lastPrinted>2010-02-25T17:25:00Z</cp:lastPrinted>
  <dcterms:created xsi:type="dcterms:W3CDTF">2023-01-13T02:47:00Z</dcterms:created>
  <dcterms:modified xsi:type="dcterms:W3CDTF">2023-01-13T02:47:00Z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