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A2" w:rsidRDefault="004476D2" w:rsidP="006C5EB8">
      <w:pPr>
        <w:spacing w:after="0" w:line="240" w:lineRule="auto"/>
        <w:jc w:val="center"/>
        <w:rPr>
          <w:rFonts w:ascii="Arial Narrow" w:hAnsi="Arial Narrow"/>
        </w:rPr>
      </w:pPr>
      <w:r>
        <w:rPr>
          <w:rFonts w:ascii="Arial Narrow" w:hAnsi="Arial Narrow"/>
          <w:b/>
          <w:i/>
          <w:u w:val="single"/>
        </w:rPr>
        <w:t>HENNT System</w:t>
      </w:r>
    </w:p>
    <w:p w:rsidR="004476D2" w:rsidRDefault="004476D2" w:rsidP="006C5EB8">
      <w:pPr>
        <w:spacing w:after="0" w:line="240" w:lineRule="auto"/>
        <w:jc w:val="center"/>
        <w:rPr>
          <w:rFonts w:ascii="Arial Narrow" w:hAnsi="Arial Narrow"/>
        </w:rPr>
      </w:pPr>
    </w:p>
    <w:p w:rsidR="004476D2" w:rsidRDefault="004476D2" w:rsidP="004476D2">
      <w:pPr>
        <w:spacing w:after="0" w:line="240" w:lineRule="auto"/>
        <w:rPr>
          <w:rFonts w:ascii="Arial Narrow" w:hAnsi="Arial Narrow"/>
        </w:rPr>
      </w:pPr>
      <w:r>
        <w:rPr>
          <w:rFonts w:ascii="Arial Narrow" w:hAnsi="Arial Narrow"/>
          <w:u w:val="single"/>
        </w:rPr>
        <w:t>Inspection</w:t>
      </w:r>
    </w:p>
    <w:p w:rsidR="004476D2" w:rsidRDefault="004476D2" w:rsidP="004476D2">
      <w:pPr>
        <w:spacing w:after="0" w:line="240" w:lineRule="auto"/>
        <w:rPr>
          <w:rFonts w:ascii="Arial Narrow" w:hAnsi="Arial Narrow"/>
        </w:rPr>
      </w:pPr>
    </w:p>
    <w:p w:rsidR="004476D2" w:rsidRDefault="00E928D2" w:rsidP="00E928D2">
      <w:pPr>
        <w:pStyle w:val="ListParagraph"/>
        <w:numPr>
          <w:ilvl w:val="0"/>
          <w:numId w:val="1"/>
        </w:numPr>
        <w:spacing w:after="0" w:line="240" w:lineRule="auto"/>
        <w:rPr>
          <w:rFonts w:ascii="Arial Narrow" w:hAnsi="Arial Narrow"/>
        </w:rPr>
      </w:pPr>
      <w:r>
        <w:rPr>
          <w:rFonts w:ascii="Arial Narrow" w:hAnsi="Arial Narrow"/>
        </w:rPr>
        <w:t>Inspection of the head</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With the head straight, inspect for position, symmetry, and abnormal movements</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Inspect hair for parasites, color, texture, and distribution</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Inspect the cranium for size, shape, symmetry, lesions, scaliness, and tenderness</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Inspect the face for shape, symmetry while at rest, moving, during expressions, tics, and unusual facies</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Inspect sinuses</w:t>
      </w:r>
    </w:p>
    <w:p w:rsidR="00E928D2" w:rsidRDefault="00E928D2" w:rsidP="00E928D2">
      <w:pPr>
        <w:pStyle w:val="ListParagraph"/>
        <w:numPr>
          <w:ilvl w:val="0"/>
          <w:numId w:val="1"/>
        </w:numPr>
        <w:spacing w:after="0" w:line="240" w:lineRule="auto"/>
        <w:rPr>
          <w:rFonts w:ascii="Arial Narrow" w:hAnsi="Arial Narrow"/>
        </w:rPr>
      </w:pPr>
      <w:r>
        <w:rPr>
          <w:rFonts w:ascii="Arial Narrow" w:hAnsi="Arial Narrow"/>
        </w:rPr>
        <w:t>Inspection of the neck</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Inspect the neck for position, symmetry, alignment of the trachea, tracheal tugging, fullness, masses, webbing, skin folds, and vascular prominence</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Inspect the thyroid gland by placing the neck into mild extension, then observe swallowing and visualize the gland’s size, symmetry, and contour as it moves</w:t>
      </w:r>
    </w:p>
    <w:p w:rsidR="00E928D2" w:rsidRDefault="00E928D2" w:rsidP="00E928D2">
      <w:pPr>
        <w:pStyle w:val="ListParagraph"/>
        <w:numPr>
          <w:ilvl w:val="2"/>
          <w:numId w:val="1"/>
        </w:numPr>
        <w:spacing w:after="0" w:line="240" w:lineRule="auto"/>
        <w:rPr>
          <w:rFonts w:ascii="Arial Narrow" w:hAnsi="Arial Narrow"/>
        </w:rPr>
      </w:pPr>
      <w:r>
        <w:rPr>
          <w:rFonts w:ascii="Arial Narrow" w:hAnsi="Arial Narrow"/>
        </w:rPr>
        <w:t>Also observe the hyoid bone and cricoid cartilage</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Lymph nodes (anterior cervical chain, posterior cervical chain, supraclavicular)</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Inspect the salivary glands for swelling</w:t>
      </w:r>
    </w:p>
    <w:p w:rsidR="00E928D2" w:rsidRDefault="00E928D2" w:rsidP="00E928D2">
      <w:pPr>
        <w:pStyle w:val="ListParagraph"/>
        <w:numPr>
          <w:ilvl w:val="0"/>
          <w:numId w:val="1"/>
        </w:numPr>
        <w:spacing w:after="0" w:line="240" w:lineRule="auto"/>
        <w:rPr>
          <w:rFonts w:ascii="Arial Narrow" w:hAnsi="Arial Narrow"/>
        </w:rPr>
      </w:pPr>
      <w:r>
        <w:rPr>
          <w:rFonts w:ascii="Arial Narrow" w:hAnsi="Arial Narrow"/>
        </w:rPr>
        <w:t>Inspection of the ears</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External</w:t>
      </w:r>
    </w:p>
    <w:p w:rsidR="00E928D2" w:rsidRDefault="00E928D2" w:rsidP="00E928D2">
      <w:pPr>
        <w:pStyle w:val="ListParagraph"/>
        <w:numPr>
          <w:ilvl w:val="2"/>
          <w:numId w:val="1"/>
        </w:numPr>
        <w:spacing w:after="0" w:line="240" w:lineRule="auto"/>
        <w:rPr>
          <w:rFonts w:ascii="Arial Narrow" w:hAnsi="Arial Narrow"/>
        </w:rPr>
      </w:pPr>
      <w:r>
        <w:rPr>
          <w:rFonts w:ascii="Arial Narrow" w:hAnsi="Arial Narrow"/>
        </w:rPr>
        <w:t>Inspect each auricle and mastoid looking for size, shape, symmetry, erythema, edema, exudates, deformities, and skin lesions</w:t>
      </w:r>
    </w:p>
    <w:p w:rsidR="00E928D2" w:rsidRDefault="00E928D2" w:rsidP="00E928D2">
      <w:pPr>
        <w:pStyle w:val="ListParagraph"/>
        <w:numPr>
          <w:ilvl w:val="2"/>
          <w:numId w:val="1"/>
        </w:numPr>
        <w:spacing w:after="0" w:line="240" w:lineRule="auto"/>
        <w:rPr>
          <w:rFonts w:ascii="Arial Narrow" w:hAnsi="Arial Narrow"/>
        </w:rPr>
      </w:pPr>
      <w:r>
        <w:rPr>
          <w:rFonts w:ascii="Arial Narrow" w:hAnsi="Arial Narrow"/>
        </w:rPr>
        <w:t>Inspect the auditory canal for color, cerumen, discharge, foreign bodies, and lesions</w:t>
      </w:r>
    </w:p>
    <w:p w:rsidR="00E928D2" w:rsidRDefault="00E928D2" w:rsidP="00E928D2">
      <w:pPr>
        <w:pStyle w:val="ListParagraph"/>
        <w:numPr>
          <w:ilvl w:val="1"/>
          <w:numId w:val="1"/>
        </w:numPr>
        <w:spacing w:after="0" w:line="240" w:lineRule="auto"/>
        <w:rPr>
          <w:rFonts w:ascii="Arial Narrow" w:hAnsi="Arial Narrow"/>
        </w:rPr>
      </w:pPr>
      <w:r>
        <w:rPr>
          <w:rFonts w:ascii="Arial Narrow" w:hAnsi="Arial Narrow"/>
        </w:rPr>
        <w:t>Internal/Otoscopic exam</w:t>
      </w:r>
    </w:p>
    <w:p w:rsidR="00E928D2" w:rsidRDefault="00E928D2" w:rsidP="00E928D2">
      <w:pPr>
        <w:pStyle w:val="ListParagraph"/>
        <w:numPr>
          <w:ilvl w:val="2"/>
          <w:numId w:val="1"/>
        </w:numPr>
        <w:spacing w:after="0" w:line="240" w:lineRule="auto"/>
        <w:rPr>
          <w:rFonts w:ascii="Arial Narrow" w:hAnsi="Arial Narrow"/>
        </w:rPr>
      </w:pPr>
      <w:r>
        <w:rPr>
          <w:rFonts w:ascii="Arial Narrow" w:hAnsi="Arial Narrow"/>
        </w:rPr>
        <w:t>Begin by pulling on the auricle in order to straighten the auditory canal</w:t>
      </w:r>
    </w:p>
    <w:p w:rsidR="00E928D2" w:rsidRDefault="00E928D2" w:rsidP="00E928D2">
      <w:pPr>
        <w:pStyle w:val="ListParagraph"/>
        <w:numPr>
          <w:ilvl w:val="3"/>
          <w:numId w:val="1"/>
        </w:numPr>
        <w:spacing w:after="0" w:line="240" w:lineRule="auto"/>
        <w:rPr>
          <w:rFonts w:ascii="Arial Narrow" w:hAnsi="Arial Narrow"/>
        </w:rPr>
      </w:pPr>
      <w:r>
        <w:rPr>
          <w:rFonts w:ascii="Arial Narrow" w:hAnsi="Arial Narrow"/>
        </w:rPr>
        <w:t>In adults pull back and in children pull down and back</w:t>
      </w:r>
    </w:p>
    <w:p w:rsidR="00E928D2" w:rsidRDefault="00E928D2" w:rsidP="00E928D2">
      <w:pPr>
        <w:pStyle w:val="ListParagraph"/>
        <w:numPr>
          <w:ilvl w:val="2"/>
          <w:numId w:val="1"/>
        </w:numPr>
        <w:spacing w:after="0" w:line="240" w:lineRule="auto"/>
        <w:rPr>
          <w:rFonts w:ascii="Arial Narrow" w:hAnsi="Arial Narrow"/>
        </w:rPr>
      </w:pPr>
      <w:r>
        <w:rPr>
          <w:rFonts w:ascii="Arial Narrow" w:hAnsi="Arial Narrow"/>
        </w:rPr>
        <w:t>Examine the left ear with your left hand and the right ear with your right hand</w:t>
      </w:r>
    </w:p>
    <w:p w:rsidR="00E928D2" w:rsidRDefault="00E928D2" w:rsidP="00E928D2">
      <w:pPr>
        <w:pStyle w:val="ListParagraph"/>
        <w:numPr>
          <w:ilvl w:val="2"/>
          <w:numId w:val="1"/>
        </w:numPr>
        <w:spacing w:after="0" w:line="240" w:lineRule="auto"/>
        <w:rPr>
          <w:rFonts w:ascii="Arial Narrow" w:hAnsi="Arial Narrow"/>
        </w:rPr>
      </w:pPr>
      <w:r>
        <w:rPr>
          <w:rFonts w:ascii="Arial Narrow" w:hAnsi="Arial Narrow"/>
        </w:rPr>
        <w:t>Place the ulnar surface of your hand against the patient’s head to stabilize the otoscope</w:t>
      </w:r>
    </w:p>
    <w:p w:rsidR="00E928D2" w:rsidRDefault="00E928D2" w:rsidP="00E928D2">
      <w:pPr>
        <w:pStyle w:val="ListParagraph"/>
        <w:numPr>
          <w:ilvl w:val="3"/>
          <w:numId w:val="1"/>
        </w:numPr>
        <w:spacing w:after="0" w:line="240" w:lineRule="auto"/>
        <w:rPr>
          <w:rFonts w:ascii="Arial Narrow" w:hAnsi="Arial Narrow"/>
        </w:rPr>
      </w:pPr>
      <w:r>
        <w:rPr>
          <w:rFonts w:ascii="Arial Narrow" w:hAnsi="Arial Narrow"/>
        </w:rPr>
        <w:t xml:space="preserve">Some form of </w:t>
      </w:r>
      <w:r w:rsidRPr="00E928D2">
        <w:rPr>
          <w:rFonts w:ascii="Arial Narrow" w:hAnsi="Arial Narrow"/>
          <w:b/>
        </w:rPr>
        <w:t>stabilization</w:t>
      </w:r>
      <w:r>
        <w:rPr>
          <w:rFonts w:ascii="Arial Narrow" w:hAnsi="Arial Narrow"/>
        </w:rPr>
        <w:t xml:space="preserve"> is needed!</w:t>
      </w:r>
    </w:p>
    <w:p w:rsidR="00E928D2" w:rsidRDefault="00D524C5" w:rsidP="00E928D2">
      <w:pPr>
        <w:pStyle w:val="ListParagraph"/>
        <w:numPr>
          <w:ilvl w:val="2"/>
          <w:numId w:val="1"/>
        </w:numPr>
        <w:spacing w:after="0" w:line="240" w:lineRule="auto"/>
        <w:rPr>
          <w:rFonts w:ascii="Arial Narrow" w:hAnsi="Arial Narrow"/>
        </w:rPr>
      </w:pPr>
      <w:r>
        <w:rPr>
          <w:rFonts w:ascii="Arial Narrow" w:hAnsi="Arial Narrow"/>
        </w:rPr>
        <w:t xml:space="preserve">Insert the otoscope 2/3 of the way into the canal taking care </w:t>
      </w:r>
      <w:r>
        <w:rPr>
          <w:rFonts w:ascii="Arial Narrow" w:hAnsi="Arial Narrow"/>
          <w:b/>
        </w:rPr>
        <w:t>not</w:t>
      </w:r>
      <w:r>
        <w:rPr>
          <w:rFonts w:ascii="Arial Narrow" w:hAnsi="Arial Narrow"/>
        </w:rPr>
        <w:t xml:space="preserve"> to touch the wall and repeat for the opposite side</w:t>
      </w:r>
    </w:p>
    <w:p w:rsidR="00D524C5" w:rsidRDefault="00D524C5" w:rsidP="00D524C5">
      <w:pPr>
        <w:pStyle w:val="ListParagraph"/>
        <w:numPr>
          <w:ilvl w:val="3"/>
          <w:numId w:val="1"/>
        </w:numPr>
        <w:spacing w:after="0" w:line="240" w:lineRule="auto"/>
        <w:rPr>
          <w:rFonts w:ascii="Arial Narrow" w:hAnsi="Arial Narrow"/>
        </w:rPr>
      </w:pPr>
      <w:r>
        <w:rPr>
          <w:rFonts w:ascii="Arial Narrow" w:hAnsi="Arial Narrow"/>
        </w:rPr>
        <w:t>Assess the tympanic membrane assessing for landmarks (i.e. umbo, handle of malleus, and cone of light reflex), color, contour, and perforation</w:t>
      </w:r>
    </w:p>
    <w:p w:rsidR="00D524C5" w:rsidRDefault="00D524C5" w:rsidP="00D524C5">
      <w:pPr>
        <w:pStyle w:val="ListParagraph"/>
        <w:numPr>
          <w:ilvl w:val="3"/>
          <w:numId w:val="1"/>
        </w:numPr>
        <w:spacing w:after="0" w:line="240" w:lineRule="auto"/>
        <w:rPr>
          <w:rFonts w:ascii="Arial Narrow" w:hAnsi="Arial Narrow"/>
        </w:rPr>
      </w:pPr>
      <w:r>
        <w:rPr>
          <w:rFonts w:ascii="Arial Narrow" w:hAnsi="Arial Narrow"/>
        </w:rPr>
        <w:t>Mobility can be assessed my making a seal with a soft tipped insufflator and then applying gent</w:t>
      </w:r>
      <w:r w:rsidR="00E55130">
        <w:rPr>
          <w:rFonts w:ascii="Arial Narrow" w:hAnsi="Arial Narrow"/>
        </w:rPr>
        <w:t>le pressure with an insufflator</w:t>
      </w:r>
      <w:r>
        <w:rPr>
          <w:rFonts w:ascii="Arial Narrow" w:hAnsi="Arial Narrow"/>
        </w:rPr>
        <w:t>’</w:t>
      </w:r>
      <w:r w:rsidR="00E55130">
        <w:rPr>
          <w:rFonts w:ascii="Arial Narrow" w:hAnsi="Arial Narrow"/>
        </w:rPr>
        <w:t>s</w:t>
      </w:r>
      <w:r>
        <w:rPr>
          <w:rFonts w:ascii="Arial Narrow" w:hAnsi="Arial Narrow"/>
        </w:rPr>
        <w:t xml:space="preserve"> bulb</w:t>
      </w:r>
    </w:p>
    <w:p w:rsidR="00D524C5" w:rsidRDefault="00960C54" w:rsidP="00960C54">
      <w:pPr>
        <w:pStyle w:val="ListParagraph"/>
        <w:numPr>
          <w:ilvl w:val="2"/>
          <w:numId w:val="1"/>
        </w:numPr>
        <w:spacing w:after="0" w:line="240" w:lineRule="auto"/>
        <w:rPr>
          <w:rFonts w:ascii="Arial Narrow" w:hAnsi="Arial Narrow"/>
        </w:rPr>
      </w:pPr>
      <w:r>
        <w:rPr>
          <w:rFonts w:ascii="Arial Narrow" w:hAnsi="Arial Narrow"/>
        </w:rPr>
        <w:t>Video Link</w:t>
      </w:r>
    </w:p>
    <w:p w:rsidR="00960C54" w:rsidRDefault="00A90E43" w:rsidP="00960C54">
      <w:pPr>
        <w:pStyle w:val="ListParagraph"/>
        <w:numPr>
          <w:ilvl w:val="3"/>
          <w:numId w:val="1"/>
        </w:numPr>
        <w:spacing w:after="0" w:line="240" w:lineRule="auto"/>
        <w:rPr>
          <w:rFonts w:ascii="Arial Narrow" w:hAnsi="Arial Narrow"/>
        </w:rPr>
      </w:pPr>
      <w:hyperlink r:id="rId5" w:history="1">
        <w:r w:rsidR="00960C54" w:rsidRPr="00095200">
          <w:rPr>
            <w:rStyle w:val="Hyperlink"/>
            <w:rFonts w:ascii="Arial Narrow" w:hAnsi="Arial Narrow"/>
          </w:rPr>
          <w:t>https://www.youtube.com/watch?v=0BJ2EP3TacU</w:t>
        </w:r>
      </w:hyperlink>
      <w:r w:rsidR="00960C54">
        <w:rPr>
          <w:rFonts w:ascii="Arial Narrow" w:hAnsi="Arial Narrow"/>
        </w:rPr>
        <w:t xml:space="preserve"> </w:t>
      </w:r>
    </w:p>
    <w:p w:rsidR="00960C54" w:rsidRDefault="00960C54" w:rsidP="00960C54">
      <w:pPr>
        <w:pStyle w:val="ListParagraph"/>
        <w:numPr>
          <w:ilvl w:val="0"/>
          <w:numId w:val="1"/>
        </w:numPr>
        <w:spacing w:after="0" w:line="240" w:lineRule="auto"/>
        <w:rPr>
          <w:rFonts w:ascii="Arial Narrow" w:hAnsi="Arial Narrow"/>
        </w:rPr>
      </w:pPr>
      <w:r>
        <w:rPr>
          <w:rFonts w:ascii="Arial Narrow" w:hAnsi="Arial Narrow"/>
        </w:rPr>
        <w:t>Inspection of the nose</w:t>
      </w:r>
    </w:p>
    <w:p w:rsidR="00960C54" w:rsidRDefault="00960C54" w:rsidP="00960C54">
      <w:pPr>
        <w:pStyle w:val="ListParagraph"/>
        <w:numPr>
          <w:ilvl w:val="1"/>
          <w:numId w:val="1"/>
        </w:numPr>
        <w:spacing w:after="0" w:line="240" w:lineRule="auto"/>
        <w:rPr>
          <w:rFonts w:ascii="Arial Narrow" w:hAnsi="Arial Narrow"/>
        </w:rPr>
      </w:pPr>
      <w:r>
        <w:rPr>
          <w:rFonts w:ascii="Arial Narrow" w:hAnsi="Arial Narrow"/>
        </w:rPr>
        <w:t>External</w:t>
      </w:r>
    </w:p>
    <w:p w:rsidR="00960C54" w:rsidRDefault="00AA1A6A" w:rsidP="00960C54">
      <w:pPr>
        <w:pStyle w:val="ListParagraph"/>
        <w:numPr>
          <w:ilvl w:val="2"/>
          <w:numId w:val="1"/>
        </w:numPr>
        <w:spacing w:after="0" w:line="240" w:lineRule="auto"/>
        <w:rPr>
          <w:rFonts w:ascii="Arial Narrow" w:hAnsi="Arial Narrow"/>
        </w:rPr>
      </w:pPr>
      <w:r>
        <w:rPr>
          <w:rFonts w:ascii="Arial Narrow" w:hAnsi="Arial Narrow"/>
        </w:rPr>
        <w:t>Inspect the external surface of the nose for size, symmetry, and color</w:t>
      </w:r>
    </w:p>
    <w:p w:rsidR="00AA1A6A" w:rsidRDefault="00AA1A6A" w:rsidP="00960C54">
      <w:pPr>
        <w:pStyle w:val="ListParagraph"/>
        <w:numPr>
          <w:ilvl w:val="2"/>
          <w:numId w:val="1"/>
        </w:numPr>
        <w:spacing w:after="0" w:line="240" w:lineRule="auto"/>
        <w:rPr>
          <w:rFonts w:ascii="Arial Narrow" w:hAnsi="Arial Narrow"/>
        </w:rPr>
      </w:pPr>
      <w:r>
        <w:rPr>
          <w:rFonts w:ascii="Arial Narrow" w:hAnsi="Arial Narrow"/>
        </w:rPr>
        <w:t>Inspect the nares for size, shape, symmetry, and discharge</w:t>
      </w:r>
    </w:p>
    <w:p w:rsidR="00AA1A6A" w:rsidRDefault="00AA1A6A" w:rsidP="00AA1A6A">
      <w:pPr>
        <w:pStyle w:val="ListParagraph"/>
        <w:numPr>
          <w:ilvl w:val="1"/>
          <w:numId w:val="1"/>
        </w:numPr>
        <w:spacing w:after="0" w:line="240" w:lineRule="auto"/>
        <w:rPr>
          <w:rFonts w:ascii="Arial Narrow" w:hAnsi="Arial Narrow"/>
        </w:rPr>
      </w:pPr>
      <w:r>
        <w:rPr>
          <w:rFonts w:ascii="Arial Narrow" w:hAnsi="Arial Narrow"/>
        </w:rPr>
        <w:t>Internal Exam</w:t>
      </w:r>
    </w:p>
    <w:p w:rsidR="00AA1A6A" w:rsidRDefault="00AA1A6A" w:rsidP="00AA1A6A">
      <w:pPr>
        <w:pStyle w:val="ListParagraph"/>
        <w:numPr>
          <w:ilvl w:val="2"/>
          <w:numId w:val="1"/>
        </w:numPr>
        <w:spacing w:after="0" w:line="240" w:lineRule="auto"/>
        <w:rPr>
          <w:rFonts w:ascii="Arial Narrow" w:hAnsi="Arial Narrow"/>
        </w:rPr>
      </w:pPr>
      <w:r>
        <w:rPr>
          <w:rFonts w:ascii="Arial Narrow" w:hAnsi="Arial Narrow"/>
        </w:rPr>
        <w:t>Inspect the nasal mucosa for color and discharge</w:t>
      </w:r>
    </w:p>
    <w:p w:rsidR="00AA1A6A" w:rsidRDefault="00AA1A6A" w:rsidP="00AA1A6A">
      <w:pPr>
        <w:pStyle w:val="ListParagraph"/>
        <w:numPr>
          <w:ilvl w:val="2"/>
          <w:numId w:val="1"/>
        </w:numPr>
        <w:spacing w:after="0" w:line="240" w:lineRule="auto"/>
        <w:rPr>
          <w:rFonts w:ascii="Arial Narrow" w:hAnsi="Arial Narrow"/>
        </w:rPr>
      </w:pPr>
      <w:r>
        <w:rPr>
          <w:rFonts w:ascii="Arial Narrow" w:hAnsi="Arial Narrow"/>
        </w:rPr>
        <w:t>Inspect the septum for alignment</w:t>
      </w:r>
      <w:r w:rsidR="00AD394A">
        <w:rPr>
          <w:rFonts w:ascii="Arial Narrow" w:hAnsi="Arial Narrow"/>
        </w:rPr>
        <w:t>, perforation, bleeding, crusting, masses, and polyps</w:t>
      </w:r>
    </w:p>
    <w:p w:rsidR="00AD394A" w:rsidRDefault="00AD394A" w:rsidP="00AA1A6A">
      <w:pPr>
        <w:pStyle w:val="ListParagraph"/>
        <w:numPr>
          <w:ilvl w:val="2"/>
          <w:numId w:val="1"/>
        </w:numPr>
        <w:spacing w:after="0" w:line="240" w:lineRule="auto"/>
        <w:rPr>
          <w:rFonts w:ascii="Arial Narrow" w:hAnsi="Arial Narrow"/>
        </w:rPr>
      </w:pPr>
      <w:r>
        <w:rPr>
          <w:rFonts w:ascii="Arial Narrow" w:hAnsi="Arial Narrow"/>
        </w:rPr>
        <w:t>Inspect the inferior and middle turbinates for color and consistency</w:t>
      </w:r>
    </w:p>
    <w:p w:rsidR="00AD394A" w:rsidRDefault="00AD394A" w:rsidP="00AA1A6A">
      <w:pPr>
        <w:pStyle w:val="ListParagraph"/>
        <w:numPr>
          <w:ilvl w:val="2"/>
          <w:numId w:val="1"/>
        </w:numPr>
        <w:spacing w:after="0" w:line="240" w:lineRule="auto"/>
        <w:rPr>
          <w:rFonts w:ascii="Arial Narrow" w:hAnsi="Arial Narrow"/>
        </w:rPr>
      </w:pPr>
      <w:r>
        <w:rPr>
          <w:rFonts w:ascii="Arial Narrow" w:hAnsi="Arial Narrow"/>
        </w:rPr>
        <w:t>Video Link</w:t>
      </w:r>
    </w:p>
    <w:p w:rsidR="00AD394A" w:rsidRDefault="00A90E43" w:rsidP="00AD394A">
      <w:pPr>
        <w:pStyle w:val="ListParagraph"/>
        <w:numPr>
          <w:ilvl w:val="3"/>
          <w:numId w:val="1"/>
        </w:numPr>
        <w:spacing w:after="0" w:line="240" w:lineRule="auto"/>
        <w:rPr>
          <w:rFonts w:ascii="Arial Narrow" w:hAnsi="Arial Narrow"/>
        </w:rPr>
      </w:pPr>
      <w:hyperlink r:id="rId6" w:history="1">
        <w:r w:rsidR="00AD394A" w:rsidRPr="00AA6573">
          <w:rPr>
            <w:rStyle w:val="Hyperlink"/>
            <w:rFonts w:ascii="Arial Narrow" w:hAnsi="Arial Narrow"/>
          </w:rPr>
          <w:t>https://www.youtube.com/watch?v=L2rwY1Mud9Y</w:t>
        </w:r>
      </w:hyperlink>
    </w:p>
    <w:p w:rsidR="00AD394A" w:rsidRDefault="00AD394A" w:rsidP="00AD394A">
      <w:pPr>
        <w:pStyle w:val="ListParagraph"/>
        <w:spacing w:after="0" w:line="240" w:lineRule="auto"/>
        <w:rPr>
          <w:rFonts w:ascii="Arial Narrow" w:hAnsi="Arial Narrow"/>
        </w:rPr>
      </w:pPr>
    </w:p>
    <w:p w:rsidR="00AD394A" w:rsidRDefault="00AD394A" w:rsidP="00AD394A">
      <w:pPr>
        <w:pStyle w:val="ListParagraph"/>
        <w:spacing w:after="0" w:line="240" w:lineRule="auto"/>
        <w:rPr>
          <w:rFonts w:ascii="Arial Narrow" w:hAnsi="Arial Narrow"/>
        </w:rPr>
      </w:pPr>
    </w:p>
    <w:p w:rsidR="00AD394A" w:rsidRPr="00AD394A" w:rsidRDefault="00AD394A" w:rsidP="00AD394A">
      <w:pPr>
        <w:pStyle w:val="ListParagraph"/>
        <w:numPr>
          <w:ilvl w:val="0"/>
          <w:numId w:val="1"/>
        </w:numPr>
        <w:spacing w:after="0" w:line="240" w:lineRule="auto"/>
        <w:rPr>
          <w:rFonts w:ascii="Arial Narrow" w:hAnsi="Arial Narrow"/>
        </w:rPr>
      </w:pPr>
      <w:r w:rsidRPr="00AD394A">
        <w:rPr>
          <w:rFonts w:ascii="Arial Narrow" w:hAnsi="Arial Narrow"/>
        </w:rPr>
        <w:lastRenderedPageBreak/>
        <w:t>Inspection of the oropharynx</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Inspect the lips for color, symmetry, edema, and lesions</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Inspect the teeth for occlusions, missing teeth, loose teeth, and surface abnormalities</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Inspect the buccal mucosa for color, texture, and moisture</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Inspect the gingivae for color, lesions, and tenderness</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Inspect the tongues for color, symmetry, swelling, coating, ulcerations, and size</w:t>
      </w:r>
    </w:p>
    <w:p w:rsidR="00AD394A" w:rsidRDefault="00AD394A" w:rsidP="00AD394A">
      <w:pPr>
        <w:pStyle w:val="ListParagraph"/>
        <w:numPr>
          <w:ilvl w:val="2"/>
          <w:numId w:val="1"/>
        </w:numPr>
        <w:spacing w:after="0" w:line="240" w:lineRule="auto"/>
        <w:rPr>
          <w:rFonts w:ascii="Arial Narrow" w:hAnsi="Arial Narrow"/>
        </w:rPr>
      </w:pPr>
      <w:r>
        <w:rPr>
          <w:rFonts w:ascii="Arial Narrow" w:hAnsi="Arial Narrow"/>
        </w:rPr>
        <w:t>Also inspect the ventral surface of the tongue for swelling, lesions, cysts, and varicosities</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Inspect the salivary glands</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Inspect tonsillar placement, color, size, crypts, cratering, and exudates</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Inspect uvula location</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 xml:space="preserve">Inspect </w:t>
      </w:r>
      <w:r w:rsidR="00E55130">
        <w:rPr>
          <w:rFonts w:ascii="Arial Narrow" w:hAnsi="Arial Narrow"/>
        </w:rPr>
        <w:t>for</w:t>
      </w:r>
      <w:r>
        <w:rPr>
          <w:rFonts w:ascii="Arial Narrow" w:hAnsi="Arial Narrow"/>
        </w:rPr>
        <w:t xml:space="preserve"> drainage and irritation in the posterior oropharynx</w:t>
      </w:r>
    </w:p>
    <w:p w:rsidR="00AD394A" w:rsidRDefault="00AD394A" w:rsidP="00AD394A">
      <w:pPr>
        <w:pStyle w:val="ListParagraph"/>
        <w:numPr>
          <w:ilvl w:val="1"/>
          <w:numId w:val="1"/>
        </w:numPr>
        <w:spacing w:after="0" w:line="240" w:lineRule="auto"/>
        <w:rPr>
          <w:rFonts w:ascii="Arial Narrow" w:hAnsi="Arial Narrow"/>
        </w:rPr>
      </w:pPr>
      <w:r>
        <w:rPr>
          <w:rFonts w:ascii="Arial Narrow" w:hAnsi="Arial Narrow"/>
        </w:rPr>
        <w:t>Video Link</w:t>
      </w:r>
    </w:p>
    <w:p w:rsidR="00AD394A" w:rsidRDefault="00A90E43" w:rsidP="00AD394A">
      <w:pPr>
        <w:pStyle w:val="ListParagraph"/>
        <w:numPr>
          <w:ilvl w:val="2"/>
          <w:numId w:val="1"/>
        </w:numPr>
        <w:spacing w:after="0" w:line="240" w:lineRule="auto"/>
        <w:rPr>
          <w:rFonts w:ascii="Arial Narrow" w:hAnsi="Arial Narrow"/>
        </w:rPr>
      </w:pPr>
      <w:hyperlink r:id="rId7" w:history="1">
        <w:r w:rsidR="00AD394A" w:rsidRPr="00AA6573">
          <w:rPr>
            <w:rStyle w:val="Hyperlink"/>
            <w:rFonts w:ascii="Arial Narrow" w:hAnsi="Arial Narrow"/>
          </w:rPr>
          <w:t>https://www.youtube.com/watch?v=fYbIeDWEqyc</w:t>
        </w:r>
      </w:hyperlink>
      <w:r w:rsidR="00AD394A">
        <w:rPr>
          <w:rFonts w:ascii="Arial Narrow" w:hAnsi="Arial Narrow"/>
        </w:rPr>
        <w:t xml:space="preserve"> </w:t>
      </w:r>
    </w:p>
    <w:p w:rsidR="00AD394A" w:rsidRDefault="00AD394A" w:rsidP="00AD394A">
      <w:pPr>
        <w:spacing w:after="0" w:line="240" w:lineRule="auto"/>
        <w:rPr>
          <w:rFonts w:ascii="Arial Narrow" w:hAnsi="Arial Narrow"/>
        </w:rPr>
      </w:pPr>
    </w:p>
    <w:p w:rsidR="00AD394A" w:rsidRDefault="00AD394A" w:rsidP="00AD394A">
      <w:pPr>
        <w:spacing w:after="0" w:line="240" w:lineRule="auto"/>
        <w:rPr>
          <w:rFonts w:ascii="Arial Narrow" w:hAnsi="Arial Narrow"/>
        </w:rPr>
      </w:pPr>
      <w:r>
        <w:rPr>
          <w:rFonts w:ascii="Arial Narrow" w:hAnsi="Arial Narrow"/>
          <w:u w:val="single"/>
        </w:rPr>
        <w:t>Palpation</w:t>
      </w:r>
    </w:p>
    <w:p w:rsidR="00AD394A" w:rsidRDefault="00AD394A" w:rsidP="00AD394A">
      <w:pPr>
        <w:spacing w:after="0" w:line="240" w:lineRule="auto"/>
        <w:rPr>
          <w:rFonts w:ascii="Arial Narrow" w:hAnsi="Arial Narrow"/>
        </w:rPr>
      </w:pPr>
    </w:p>
    <w:p w:rsidR="00AD394A" w:rsidRPr="00861D25" w:rsidRDefault="00330CC4" w:rsidP="00861D25">
      <w:pPr>
        <w:pStyle w:val="ListParagraph"/>
        <w:numPr>
          <w:ilvl w:val="0"/>
          <w:numId w:val="5"/>
        </w:numPr>
        <w:spacing w:after="0" w:line="240" w:lineRule="auto"/>
        <w:rPr>
          <w:rFonts w:ascii="Arial Narrow" w:hAnsi="Arial Narrow"/>
        </w:rPr>
      </w:pPr>
      <w:r w:rsidRPr="00861D25">
        <w:rPr>
          <w:rFonts w:ascii="Arial Narrow" w:hAnsi="Arial Narrow"/>
        </w:rPr>
        <w:t>Palpation of the head and scalp</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Palpate the head in a rotatory movement from front to back assessing for symmetry and tenderness</w:t>
      </w:r>
    </w:p>
    <w:p w:rsidR="00330CC4" w:rsidRDefault="00330CC4" w:rsidP="00330CC4">
      <w:pPr>
        <w:pStyle w:val="ListParagraph"/>
        <w:numPr>
          <w:ilvl w:val="2"/>
          <w:numId w:val="2"/>
        </w:numPr>
        <w:spacing w:after="0" w:line="240" w:lineRule="auto"/>
        <w:rPr>
          <w:rFonts w:ascii="Arial Narrow" w:hAnsi="Arial Narrow"/>
        </w:rPr>
      </w:pPr>
      <w:r>
        <w:rPr>
          <w:rFonts w:ascii="Arial Narrow" w:hAnsi="Arial Narrow"/>
        </w:rPr>
        <w:t>The scalp should move freely</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Palpate the hair assessing for texture, color, and distribution</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Palpate over the temporal artery for thickening, hardness, and tenderness</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Palpate over the salivary glands for enlargement and tenderness</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Video Link</w:t>
      </w:r>
    </w:p>
    <w:p w:rsidR="00330CC4" w:rsidRDefault="00A90E43" w:rsidP="00330CC4">
      <w:pPr>
        <w:pStyle w:val="ListParagraph"/>
        <w:numPr>
          <w:ilvl w:val="2"/>
          <w:numId w:val="2"/>
        </w:numPr>
        <w:spacing w:after="0" w:line="240" w:lineRule="auto"/>
        <w:rPr>
          <w:rFonts w:ascii="Arial Narrow" w:hAnsi="Arial Narrow"/>
        </w:rPr>
      </w:pPr>
      <w:hyperlink r:id="rId8" w:history="1">
        <w:r w:rsidR="00330CC4" w:rsidRPr="00AA6573">
          <w:rPr>
            <w:rStyle w:val="Hyperlink"/>
            <w:rFonts w:ascii="Arial Narrow" w:hAnsi="Arial Narrow"/>
          </w:rPr>
          <w:t>https://www.youtube.com/watch?v=1DGYeTSw2T4</w:t>
        </w:r>
      </w:hyperlink>
    </w:p>
    <w:p w:rsidR="00330CC4" w:rsidRDefault="00330CC4" w:rsidP="00330CC4">
      <w:pPr>
        <w:pStyle w:val="ListParagraph"/>
        <w:numPr>
          <w:ilvl w:val="0"/>
          <w:numId w:val="2"/>
        </w:numPr>
        <w:spacing w:after="0" w:line="240" w:lineRule="auto"/>
        <w:rPr>
          <w:rFonts w:ascii="Arial Narrow" w:hAnsi="Arial Narrow"/>
        </w:rPr>
      </w:pPr>
      <w:r>
        <w:rPr>
          <w:rFonts w:ascii="Arial Narrow" w:hAnsi="Arial Narrow"/>
        </w:rPr>
        <w:t>Palpation of the oropharynx</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With a gloved finger, palpate the gingivae for tenderness, swelling, masses, lesions, and thickening</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Palpate sublingual area for stones</w:t>
      </w:r>
    </w:p>
    <w:p w:rsidR="00330CC4" w:rsidRDefault="00330CC4" w:rsidP="00330CC4">
      <w:pPr>
        <w:pStyle w:val="ListParagraph"/>
        <w:numPr>
          <w:ilvl w:val="0"/>
          <w:numId w:val="2"/>
        </w:numPr>
        <w:spacing w:after="0" w:line="240" w:lineRule="auto"/>
        <w:rPr>
          <w:rFonts w:ascii="Arial Narrow" w:hAnsi="Arial Narrow"/>
        </w:rPr>
      </w:pPr>
      <w:r>
        <w:rPr>
          <w:rFonts w:ascii="Arial Narrow" w:hAnsi="Arial Narrow"/>
        </w:rPr>
        <w:t>Palpation of the sinuses</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Palpate or gently percuss the frontal and maxillary sinus area</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Video Link</w:t>
      </w:r>
    </w:p>
    <w:p w:rsidR="00330CC4" w:rsidRDefault="00A90E43" w:rsidP="00330CC4">
      <w:pPr>
        <w:pStyle w:val="ListParagraph"/>
        <w:numPr>
          <w:ilvl w:val="2"/>
          <w:numId w:val="2"/>
        </w:numPr>
        <w:spacing w:after="0" w:line="240" w:lineRule="auto"/>
        <w:rPr>
          <w:rFonts w:ascii="Arial Narrow" w:hAnsi="Arial Narrow"/>
        </w:rPr>
      </w:pPr>
      <w:hyperlink r:id="rId9" w:history="1">
        <w:r w:rsidR="00330CC4" w:rsidRPr="00AA6573">
          <w:rPr>
            <w:rStyle w:val="Hyperlink"/>
            <w:rFonts w:ascii="Arial Narrow" w:hAnsi="Arial Narrow"/>
          </w:rPr>
          <w:t>https://www.youtube.com/watch?v=NO3H7DlTpS8</w:t>
        </w:r>
      </w:hyperlink>
      <w:r w:rsidR="00330CC4">
        <w:rPr>
          <w:rFonts w:ascii="Arial Narrow" w:hAnsi="Arial Narrow"/>
        </w:rPr>
        <w:t xml:space="preserve"> </w:t>
      </w:r>
    </w:p>
    <w:p w:rsidR="00330CC4" w:rsidRDefault="00330CC4" w:rsidP="00330CC4">
      <w:pPr>
        <w:pStyle w:val="ListParagraph"/>
        <w:numPr>
          <w:ilvl w:val="0"/>
          <w:numId w:val="2"/>
        </w:numPr>
        <w:spacing w:after="0" w:line="240" w:lineRule="auto"/>
        <w:rPr>
          <w:rFonts w:ascii="Arial Narrow" w:hAnsi="Arial Narrow"/>
        </w:rPr>
      </w:pPr>
      <w:r>
        <w:rPr>
          <w:rFonts w:ascii="Arial Narrow" w:hAnsi="Arial Narrow"/>
        </w:rPr>
        <w:t>Palpation of the nose</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Palpate the nose for masses, tenderness, and displacement of cartilage or bone</w:t>
      </w:r>
    </w:p>
    <w:p w:rsidR="00330CC4" w:rsidRDefault="00330CC4" w:rsidP="00330CC4">
      <w:pPr>
        <w:pStyle w:val="ListParagraph"/>
        <w:numPr>
          <w:ilvl w:val="0"/>
          <w:numId w:val="2"/>
        </w:numPr>
        <w:spacing w:after="0" w:line="240" w:lineRule="auto"/>
        <w:rPr>
          <w:rFonts w:ascii="Arial Narrow" w:hAnsi="Arial Narrow"/>
        </w:rPr>
      </w:pPr>
      <w:r>
        <w:rPr>
          <w:rFonts w:ascii="Arial Narrow" w:hAnsi="Arial Narrow"/>
        </w:rPr>
        <w:t>Palpation of the ear</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Palpate the auricle, tragus, and mastoid process for tenderness, swelling, and nodules</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Gently tug the tragus and lobe to assess mobility and tenderness</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Video Link</w:t>
      </w:r>
    </w:p>
    <w:p w:rsidR="00330CC4" w:rsidRDefault="00A90E43" w:rsidP="00330CC4">
      <w:pPr>
        <w:pStyle w:val="ListParagraph"/>
        <w:numPr>
          <w:ilvl w:val="2"/>
          <w:numId w:val="2"/>
        </w:numPr>
        <w:spacing w:after="0" w:line="240" w:lineRule="auto"/>
        <w:rPr>
          <w:rFonts w:ascii="Arial Narrow" w:hAnsi="Arial Narrow"/>
        </w:rPr>
      </w:pPr>
      <w:hyperlink r:id="rId10" w:history="1">
        <w:r w:rsidR="00330CC4" w:rsidRPr="00AA6573">
          <w:rPr>
            <w:rStyle w:val="Hyperlink"/>
            <w:rFonts w:ascii="Arial Narrow" w:hAnsi="Arial Narrow"/>
          </w:rPr>
          <w:t>https://www.youtube.com/watch?v=SJBdWZQcXww</w:t>
        </w:r>
      </w:hyperlink>
      <w:r w:rsidR="00330CC4">
        <w:rPr>
          <w:rFonts w:ascii="Arial Narrow" w:hAnsi="Arial Narrow"/>
        </w:rPr>
        <w:t xml:space="preserve"> </w:t>
      </w:r>
    </w:p>
    <w:p w:rsidR="00330CC4" w:rsidRDefault="00330CC4" w:rsidP="00330CC4">
      <w:pPr>
        <w:pStyle w:val="ListParagraph"/>
        <w:numPr>
          <w:ilvl w:val="0"/>
          <w:numId w:val="2"/>
        </w:numPr>
        <w:spacing w:after="0" w:line="240" w:lineRule="auto"/>
        <w:rPr>
          <w:rFonts w:ascii="Arial Narrow" w:hAnsi="Arial Narrow"/>
        </w:rPr>
      </w:pPr>
      <w:r>
        <w:rPr>
          <w:rFonts w:ascii="Arial Narrow" w:hAnsi="Arial Narrow"/>
        </w:rPr>
        <w:t>Palpation of the neck</w:t>
      </w:r>
    </w:p>
    <w:p w:rsidR="00330CC4" w:rsidRDefault="00330CC4" w:rsidP="00330CC4">
      <w:pPr>
        <w:pStyle w:val="ListParagraph"/>
        <w:numPr>
          <w:ilvl w:val="1"/>
          <w:numId w:val="2"/>
        </w:numPr>
        <w:spacing w:after="0" w:line="240" w:lineRule="auto"/>
        <w:rPr>
          <w:rFonts w:ascii="Arial Narrow" w:hAnsi="Arial Narrow"/>
        </w:rPr>
      </w:pPr>
      <w:r>
        <w:rPr>
          <w:rFonts w:ascii="Arial Narrow" w:hAnsi="Arial Narrow"/>
        </w:rPr>
        <w:t>Palpate the occipital, posterior auricular, pre-auricular, submandibular, sublingual, submental, anterior cervical, posterior cervical, and supraclavicular lymph nodes</w:t>
      </w:r>
    </w:p>
    <w:p w:rsidR="00330CC4" w:rsidRDefault="00330CC4" w:rsidP="00330CC4">
      <w:pPr>
        <w:pStyle w:val="ListParagraph"/>
        <w:numPr>
          <w:ilvl w:val="2"/>
          <w:numId w:val="2"/>
        </w:numPr>
        <w:spacing w:after="0" w:line="240" w:lineRule="auto"/>
        <w:rPr>
          <w:rFonts w:ascii="Arial Narrow" w:hAnsi="Arial Narrow"/>
        </w:rPr>
      </w:pPr>
      <w:r>
        <w:rPr>
          <w:rFonts w:ascii="Arial Narrow" w:hAnsi="Arial Narrow"/>
        </w:rPr>
        <w:t>Video Link</w:t>
      </w:r>
    </w:p>
    <w:p w:rsidR="00330CC4" w:rsidRDefault="00A90E43" w:rsidP="00330CC4">
      <w:pPr>
        <w:pStyle w:val="ListParagraph"/>
        <w:numPr>
          <w:ilvl w:val="3"/>
          <w:numId w:val="2"/>
        </w:numPr>
        <w:spacing w:after="0" w:line="240" w:lineRule="auto"/>
        <w:rPr>
          <w:rFonts w:ascii="Arial Narrow" w:hAnsi="Arial Narrow"/>
        </w:rPr>
      </w:pPr>
      <w:hyperlink r:id="rId11" w:history="1">
        <w:r w:rsidR="00330CC4" w:rsidRPr="00AA6573">
          <w:rPr>
            <w:rStyle w:val="Hyperlink"/>
            <w:rFonts w:ascii="Arial Narrow" w:hAnsi="Arial Narrow"/>
          </w:rPr>
          <w:t>https://www.youtube.com/watch?v=t54mngOVKtM</w:t>
        </w:r>
      </w:hyperlink>
    </w:p>
    <w:p w:rsidR="00330CC4" w:rsidRDefault="00EC5DA6" w:rsidP="00330CC4">
      <w:pPr>
        <w:pStyle w:val="ListParagraph"/>
        <w:numPr>
          <w:ilvl w:val="1"/>
          <w:numId w:val="2"/>
        </w:numPr>
        <w:spacing w:after="0" w:line="240" w:lineRule="auto"/>
        <w:rPr>
          <w:rFonts w:ascii="Arial Narrow" w:hAnsi="Arial Narrow"/>
        </w:rPr>
      </w:pPr>
      <w:r>
        <w:rPr>
          <w:rFonts w:ascii="Arial Narrow" w:hAnsi="Arial Narrow"/>
        </w:rPr>
        <w:t>Palpate the neck for masses and range of motion</w:t>
      </w:r>
    </w:p>
    <w:p w:rsidR="00EC5DA6" w:rsidRDefault="00EC5DA6" w:rsidP="00330CC4">
      <w:pPr>
        <w:pStyle w:val="ListParagraph"/>
        <w:numPr>
          <w:ilvl w:val="1"/>
          <w:numId w:val="2"/>
        </w:numPr>
        <w:spacing w:after="0" w:line="240" w:lineRule="auto"/>
        <w:rPr>
          <w:rFonts w:ascii="Arial Narrow" w:hAnsi="Arial Narrow"/>
        </w:rPr>
      </w:pPr>
      <w:r>
        <w:rPr>
          <w:rFonts w:ascii="Arial Narrow" w:hAnsi="Arial Narrow"/>
        </w:rPr>
        <w:t>Palpate the hyoid bone, thyroid cartilage, and cricoid cartilage for movement with swallowing</w:t>
      </w:r>
    </w:p>
    <w:p w:rsidR="00EC5DA6" w:rsidRDefault="00EC5DA6" w:rsidP="00330CC4">
      <w:pPr>
        <w:pStyle w:val="ListParagraph"/>
        <w:numPr>
          <w:ilvl w:val="1"/>
          <w:numId w:val="2"/>
        </w:numPr>
        <w:spacing w:after="0" w:line="240" w:lineRule="auto"/>
        <w:rPr>
          <w:rFonts w:ascii="Arial Narrow" w:hAnsi="Arial Narrow"/>
        </w:rPr>
      </w:pPr>
      <w:r>
        <w:rPr>
          <w:rFonts w:ascii="Arial Narrow" w:hAnsi="Arial Narrow"/>
        </w:rPr>
        <w:t>Palpate the trachea by placing each of your thumbs along the sides of the trachea below the thyroid isthmus, compare the space between the trachea and the sternocleidomastoid muscles, and the spaces should be equal</w:t>
      </w:r>
    </w:p>
    <w:p w:rsidR="00EC5DA6" w:rsidRDefault="00EC5DA6" w:rsidP="00EC5DA6">
      <w:pPr>
        <w:pStyle w:val="ListParagraph"/>
        <w:numPr>
          <w:ilvl w:val="2"/>
          <w:numId w:val="2"/>
        </w:numPr>
        <w:spacing w:after="0" w:line="240" w:lineRule="auto"/>
        <w:rPr>
          <w:rFonts w:ascii="Arial Narrow" w:hAnsi="Arial Narrow"/>
        </w:rPr>
      </w:pPr>
      <w:r>
        <w:rPr>
          <w:rFonts w:ascii="Arial Narrow" w:hAnsi="Arial Narrow"/>
        </w:rPr>
        <w:t>Video Link</w:t>
      </w:r>
    </w:p>
    <w:p w:rsidR="00EC5DA6" w:rsidRDefault="00EC5DA6" w:rsidP="00EC5DA6">
      <w:pPr>
        <w:pStyle w:val="ListParagraph"/>
        <w:numPr>
          <w:ilvl w:val="3"/>
          <w:numId w:val="2"/>
        </w:numPr>
        <w:spacing w:after="0" w:line="240" w:lineRule="auto"/>
        <w:rPr>
          <w:rFonts w:ascii="Arial Narrow" w:hAnsi="Arial Narrow"/>
        </w:rPr>
      </w:pPr>
      <w:hyperlink r:id="rId12" w:history="1">
        <w:r w:rsidRPr="00061747">
          <w:rPr>
            <w:rStyle w:val="Hyperlink"/>
            <w:rFonts w:ascii="Arial Narrow" w:hAnsi="Arial Narrow"/>
          </w:rPr>
          <w:t>https://www.youtube.com/watch?v=YMufMulGnFE</w:t>
        </w:r>
      </w:hyperlink>
      <w:r>
        <w:rPr>
          <w:rFonts w:ascii="Arial Narrow" w:hAnsi="Arial Narrow"/>
        </w:rPr>
        <w:t xml:space="preserve"> </w:t>
      </w:r>
    </w:p>
    <w:p w:rsidR="00EC5DA6" w:rsidRDefault="00EC5DA6" w:rsidP="00EC5DA6">
      <w:pPr>
        <w:pStyle w:val="ListParagraph"/>
        <w:numPr>
          <w:ilvl w:val="1"/>
          <w:numId w:val="2"/>
        </w:numPr>
        <w:spacing w:after="0" w:line="240" w:lineRule="auto"/>
        <w:rPr>
          <w:rFonts w:ascii="Arial Narrow" w:hAnsi="Arial Narrow"/>
        </w:rPr>
      </w:pPr>
      <w:r>
        <w:rPr>
          <w:rFonts w:ascii="Arial Narrow" w:hAnsi="Arial Narrow"/>
        </w:rPr>
        <w:lastRenderedPageBreak/>
        <w:t>Palpate for tracheal pulling by placing your thumb and forefinger of one hand on each side of the trachea below the thyroid isthmus and assess for a tugging sensation that is synchronous with the pulse</w:t>
      </w:r>
    </w:p>
    <w:p w:rsidR="00EC5DA6" w:rsidRDefault="00EC5DA6" w:rsidP="00EC5DA6">
      <w:pPr>
        <w:pStyle w:val="ListParagraph"/>
        <w:numPr>
          <w:ilvl w:val="2"/>
          <w:numId w:val="2"/>
        </w:numPr>
        <w:spacing w:after="0" w:line="240" w:lineRule="auto"/>
        <w:rPr>
          <w:rFonts w:ascii="Arial Narrow" w:hAnsi="Arial Narrow"/>
        </w:rPr>
      </w:pPr>
      <w:r>
        <w:rPr>
          <w:rFonts w:ascii="Arial Narrow" w:hAnsi="Arial Narrow"/>
        </w:rPr>
        <w:t>Video Link</w:t>
      </w:r>
    </w:p>
    <w:p w:rsidR="00EC5DA6" w:rsidRDefault="00EC5DA6" w:rsidP="00EC5DA6">
      <w:pPr>
        <w:pStyle w:val="ListParagraph"/>
        <w:numPr>
          <w:ilvl w:val="3"/>
          <w:numId w:val="2"/>
        </w:numPr>
        <w:spacing w:after="0" w:line="240" w:lineRule="auto"/>
        <w:rPr>
          <w:rFonts w:ascii="Arial Narrow" w:hAnsi="Arial Narrow"/>
        </w:rPr>
      </w:pPr>
      <w:hyperlink r:id="rId13" w:history="1">
        <w:r w:rsidRPr="00061747">
          <w:rPr>
            <w:rStyle w:val="Hyperlink"/>
            <w:rFonts w:ascii="Arial Narrow" w:hAnsi="Arial Narrow"/>
          </w:rPr>
          <w:t>https://www.youtube.com/watch?v=LJI1OlD_azA</w:t>
        </w:r>
      </w:hyperlink>
    </w:p>
    <w:p w:rsidR="00EC5DA6" w:rsidRDefault="000D58D3" w:rsidP="00EC5DA6">
      <w:pPr>
        <w:pStyle w:val="ListParagraph"/>
        <w:numPr>
          <w:ilvl w:val="1"/>
          <w:numId w:val="2"/>
        </w:numPr>
        <w:spacing w:after="0" w:line="240" w:lineRule="auto"/>
        <w:rPr>
          <w:rFonts w:ascii="Arial Narrow" w:hAnsi="Arial Narrow"/>
        </w:rPr>
      </w:pPr>
      <w:r>
        <w:rPr>
          <w:rFonts w:ascii="Arial Narrow" w:hAnsi="Arial Narrow"/>
        </w:rPr>
        <w:t>Palpate the thyroid gland by having the neck slightly flexed and sidebent toward the side being examined</w:t>
      </w:r>
    </w:p>
    <w:p w:rsidR="000D58D3" w:rsidRDefault="000D58D3" w:rsidP="000D58D3">
      <w:pPr>
        <w:pStyle w:val="ListParagraph"/>
        <w:numPr>
          <w:ilvl w:val="2"/>
          <w:numId w:val="2"/>
        </w:numPr>
        <w:spacing w:after="0" w:line="240" w:lineRule="auto"/>
        <w:rPr>
          <w:rFonts w:ascii="Arial Narrow" w:hAnsi="Arial Narrow"/>
        </w:rPr>
      </w:pPr>
      <w:r>
        <w:rPr>
          <w:rFonts w:ascii="Arial Narrow" w:hAnsi="Arial Narrow"/>
        </w:rPr>
        <w:t>Gently palpate over the gland for symmetry, size, tenderness, consistency, and masses</w:t>
      </w:r>
    </w:p>
    <w:p w:rsidR="000D58D3" w:rsidRDefault="000D58D3" w:rsidP="000D58D3">
      <w:pPr>
        <w:pStyle w:val="ListParagraph"/>
        <w:numPr>
          <w:ilvl w:val="2"/>
          <w:numId w:val="2"/>
        </w:numPr>
        <w:spacing w:after="0" w:line="240" w:lineRule="auto"/>
        <w:rPr>
          <w:rFonts w:ascii="Arial Narrow" w:hAnsi="Arial Narrow"/>
        </w:rPr>
      </w:pPr>
      <w:r>
        <w:rPr>
          <w:rFonts w:ascii="Arial Narrow" w:hAnsi="Arial Narrow"/>
        </w:rPr>
        <w:t>Ask you</w:t>
      </w:r>
      <w:r w:rsidR="00E55130">
        <w:rPr>
          <w:rFonts w:ascii="Arial Narrow" w:hAnsi="Arial Narrow"/>
        </w:rPr>
        <w:t>r</w:t>
      </w:r>
      <w:r>
        <w:rPr>
          <w:rFonts w:ascii="Arial Narrow" w:hAnsi="Arial Narrow"/>
        </w:rPr>
        <w:t xml:space="preserve"> patient to swallow a mouthful of water while you assess movement of the thyroid gland</w:t>
      </w:r>
    </w:p>
    <w:p w:rsidR="000D58D3" w:rsidRDefault="000D58D3" w:rsidP="000D58D3">
      <w:pPr>
        <w:pStyle w:val="ListParagraph"/>
        <w:numPr>
          <w:ilvl w:val="3"/>
          <w:numId w:val="2"/>
        </w:numPr>
        <w:spacing w:after="0" w:line="240" w:lineRule="auto"/>
        <w:rPr>
          <w:rFonts w:ascii="Arial Narrow" w:hAnsi="Arial Narrow"/>
        </w:rPr>
      </w:pPr>
      <w:r>
        <w:rPr>
          <w:rFonts w:ascii="Arial Narrow" w:hAnsi="Arial Narrow"/>
        </w:rPr>
        <w:t>Anterior approach</w:t>
      </w:r>
    </w:p>
    <w:p w:rsidR="000D58D3" w:rsidRDefault="000D58D3" w:rsidP="000D58D3">
      <w:pPr>
        <w:pStyle w:val="ListParagraph"/>
        <w:numPr>
          <w:ilvl w:val="4"/>
          <w:numId w:val="2"/>
        </w:numPr>
        <w:spacing w:after="0" w:line="240" w:lineRule="auto"/>
        <w:rPr>
          <w:rFonts w:ascii="Arial Narrow" w:hAnsi="Arial Narrow"/>
        </w:rPr>
      </w:pPr>
      <w:r>
        <w:rPr>
          <w:rFonts w:ascii="Arial Narrow" w:hAnsi="Arial Narrow"/>
        </w:rPr>
        <w:t>Place your thumb over the trachea 3 cm below the prominence of thyroid cartilage and identify the isthmus (by using your thumb or finger) when swallowing</w:t>
      </w:r>
    </w:p>
    <w:p w:rsidR="000D58D3" w:rsidRDefault="000D58D3" w:rsidP="000D58D3">
      <w:pPr>
        <w:pStyle w:val="ListParagraph"/>
        <w:numPr>
          <w:ilvl w:val="4"/>
          <w:numId w:val="2"/>
        </w:numPr>
        <w:spacing w:after="0" w:line="240" w:lineRule="auto"/>
        <w:rPr>
          <w:rFonts w:ascii="Arial Narrow" w:hAnsi="Arial Narrow"/>
        </w:rPr>
      </w:pPr>
      <w:r>
        <w:rPr>
          <w:rFonts w:ascii="Arial Narrow" w:hAnsi="Arial Narrow"/>
        </w:rPr>
        <w:t>Flex and sidebend the patient’s head and neck towards the side you are examining</w:t>
      </w:r>
    </w:p>
    <w:p w:rsidR="000D58D3" w:rsidRDefault="000D58D3" w:rsidP="000D58D3">
      <w:pPr>
        <w:pStyle w:val="ListParagraph"/>
        <w:numPr>
          <w:ilvl w:val="4"/>
          <w:numId w:val="2"/>
        </w:numPr>
        <w:spacing w:after="0" w:line="240" w:lineRule="auto"/>
        <w:rPr>
          <w:rFonts w:ascii="Arial Narrow" w:hAnsi="Arial Narrow"/>
        </w:rPr>
      </w:pPr>
      <w:r>
        <w:rPr>
          <w:rFonts w:ascii="Arial Narrow" w:hAnsi="Arial Narrow"/>
        </w:rPr>
        <w:t>To examine the left lobe stand at the patient’s left side, press the trachea toward the left with your left thumb place</w:t>
      </w:r>
      <w:r w:rsidR="00A90E43">
        <w:rPr>
          <w:rFonts w:ascii="Arial Narrow" w:hAnsi="Arial Narrow"/>
        </w:rPr>
        <w:t>d</w:t>
      </w:r>
      <w:r>
        <w:rPr>
          <w:rFonts w:ascii="Arial Narrow" w:hAnsi="Arial Narrow"/>
        </w:rPr>
        <w:t xml:space="preserve"> vertically on the neck</w:t>
      </w:r>
    </w:p>
    <w:p w:rsidR="000D58D3" w:rsidRDefault="000D58D3" w:rsidP="000D58D3">
      <w:pPr>
        <w:pStyle w:val="ListParagraph"/>
        <w:numPr>
          <w:ilvl w:val="4"/>
          <w:numId w:val="2"/>
        </w:numPr>
        <w:spacing w:after="0" w:line="240" w:lineRule="auto"/>
        <w:rPr>
          <w:rFonts w:ascii="Arial Narrow" w:hAnsi="Arial Narrow"/>
        </w:rPr>
      </w:pPr>
      <w:r>
        <w:rPr>
          <w:rFonts w:ascii="Arial Narrow" w:hAnsi="Arial Narrow"/>
        </w:rPr>
        <w:t>Next, place the first three fingers of your right hand in the thyroid bed with your fingertips medial to the sternocleidomastoid muscle</w:t>
      </w:r>
    </w:p>
    <w:p w:rsidR="000D58D3" w:rsidRDefault="000D58D3" w:rsidP="000D58D3">
      <w:pPr>
        <w:pStyle w:val="ListParagraph"/>
        <w:numPr>
          <w:ilvl w:val="4"/>
          <w:numId w:val="2"/>
        </w:numPr>
        <w:spacing w:after="0" w:line="240" w:lineRule="auto"/>
        <w:rPr>
          <w:rFonts w:ascii="Arial Narrow" w:hAnsi="Arial Narrow"/>
        </w:rPr>
      </w:pPr>
      <w:r>
        <w:rPr>
          <w:rFonts w:ascii="Arial Narrow" w:hAnsi="Arial Narrow"/>
        </w:rPr>
        <w:t>Ask the patient to swallow while you palpate the thyroid gland moving beneath your fingers</w:t>
      </w:r>
    </w:p>
    <w:p w:rsidR="000D58D3" w:rsidRDefault="000D58D3" w:rsidP="000D58D3">
      <w:pPr>
        <w:pStyle w:val="ListParagraph"/>
        <w:numPr>
          <w:ilvl w:val="4"/>
          <w:numId w:val="2"/>
        </w:numPr>
        <w:spacing w:after="0" w:line="240" w:lineRule="auto"/>
        <w:rPr>
          <w:rFonts w:ascii="Arial Narrow" w:hAnsi="Arial Narrow"/>
        </w:rPr>
      </w:pPr>
      <w:r>
        <w:rPr>
          <w:rFonts w:ascii="Arial Narrow" w:hAnsi="Arial Narrow"/>
        </w:rPr>
        <w:t>Reverse for the right lobe</w:t>
      </w:r>
    </w:p>
    <w:p w:rsidR="000D58D3" w:rsidRDefault="000D58D3" w:rsidP="000D58D3">
      <w:pPr>
        <w:pStyle w:val="ListParagraph"/>
        <w:numPr>
          <w:ilvl w:val="5"/>
          <w:numId w:val="2"/>
        </w:numPr>
        <w:spacing w:after="0" w:line="240" w:lineRule="auto"/>
        <w:rPr>
          <w:rFonts w:ascii="Arial Narrow" w:hAnsi="Arial Narrow"/>
        </w:rPr>
      </w:pPr>
      <w:r>
        <w:rPr>
          <w:rFonts w:ascii="Arial Narrow" w:hAnsi="Arial Narrow"/>
        </w:rPr>
        <w:t>Video Link</w:t>
      </w:r>
    </w:p>
    <w:p w:rsidR="000D58D3" w:rsidRDefault="000D58D3" w:rsidP="000D58D3">
      <w:pPr>
        <w:pStyle w:val="ListParagraph"/>
        <w:numPr>
          <w:ilvl w:val="6"/>
          <w:numId w:val="2"/>
        </w:numPr>
        <w:spacing w:after="0" w:line="240" w:lineRule="auto"/>
        <w:rPr>
          <w:rFonts w:ascii="Arial Narrow" w:hAnsi="Arial Narrow"/>
        </w:rPr>
      </w:pPr>
      <w:hyperlink r:id="rId14" w:history="1">
        <w:r w:rsidRPr="00061747">
          <w:rPr>
            <w:rStyle w:val="Hyperlink"/>
            <w:rFonts w:ascii="Arial Narrow" w:hAnsi="Arial Narrow"/>
          </w:rPr>
          <w:t>https://www.youtube.com/watch?v=nh1DedZQJ3M</w:t>
        </w:r>
      </w:hyperlink>
    </w:p>
    <w:p w:rsidR="000D58D3" w:rsidRDefault="000D58D3" w:rsidP="000D58D3">
      <w:pPr>
        <w:pStyle w:val="ListParagraph"/>
        <w:numPr>
          <w:ilvl w:val="3"/>
          <w:numId w:val="2"/>
        </w:numPr>
        <w:spacing w:after="0" w:line="240" w:lineRule="auto"/>
        <w:rPr>
          <w:rFonts w:ascii="Arial Narrow" w:hAnsi="Arial Narrow"/>
        </w:rPr>
      </w:pPr>
      <w:r>
        <w:rPr>
          <w:rFonts w:ascii="Arial Narrow" w:hAnsi="Arial Narrow"/>
        </w:rPr>
        <w:t>Posterior approach</w:t>
      </w:r>
    </w:p>
    <w:p w:rsidR="000D58D3" w:rsidRDefault="00861D25" w:rsidP="000D58D3">
      <w:pPr>
        <w:pStyle w:val="ListParagraph"/>
        <w:numPr>
          <w:ilvl w:val="4"/>
          <w:numId w:val="2"/>
        </w:numPr>
        <w:spacing w:after="0" w:line="240" w:lineRule="auto"/>
        <w:rPr>
          <w:rFonts w:ascii="Arial Narrow" w:hAnsi="Arial Narrow"/>
        </w:rPr>
      </w:pPr>
      <w:r>
        <w:rPr>
          <w:rFonts w:ascii="Arial Narrow" w:hAnsi="Arial Narrow"/>
        </w:rPr>
        <w:t>Position 2 fingers on the sides of the trachea below the cricoid cartilage</w:t>
      </w:r>
    </w:p>
    <w:p w:rsidR="00861D25" w:rsidRDefault="00861D25" w:rsidP="00861D25">
      <w:pPr>
        <w:pStyle w:val="ListParagraph"/>
        <w:numPr>
          <w:ilvl w:val="4"/>
          <w:numId w:val="2"/>
        </w:numPr>
        <w:spacing w:after="0" w:line="240" w:lineRule="auto"/>
        <w:rPr>
          <w:rFonts w:ascii="Arial Narrow" w:hAnsi="Arial Narrow"/>
        </w:rPr>
      </w:pPr>
      <w:r>
        <w:rPr>
          <w:rFonts w:ascii="Arial Narrow" w:hAnsi="Arial Narrow"/>
        </w:rPr>
        <w:t>Flex and sidebend the patient’s head and neck towards the side you are examining</w:t>
      </w:r>
    </w:p>
    <w:p w:rsidR="00861D25" w:rsidRDefault="00861D25" w:rsidP="000D58D3">
      <w:pPr>
        <w:pStyle w:val="ListParagraph"/>
        <w:numPr>
          <w:ilvl w:val="4"/>
          <w:numId w:val="2"/>
        </w:numPr>
        <w:spacing w:after="0" w:line="240" w:lineRule="auto"/>
        <w:rPr>
          <w:rFonts w:ascii="Arial Narrow" w:hAnsi="Arial Narrow"/>
        </w:rPr>
      </w:pPr>
      <w:r>
        <w:rPr>
          <w:rFonts w:ascii="Arial Narrow" w:hAnsi="Arial Narrow"/>
        </w:rPr>
        <w:t>Ask the patient to swallow while you feel for movement of the thyroid isthmus</w:t>
      </w:r>
    </w:p>
    <w:p w:rsidR="00861D25" w:rsidRDefault="00861D25" w:rsidP="000D58D3">
      <w:pPr>
        <w:pStyle w:val="ListParagraph"/>
        <w:numPr>
          <w:ilvl w:val="4"/>
          <w:numId w:val="2"/>
        </w:numPr>
        <w:spacing w:after="0" w:line="240" w:lineRule="auto"/>
        <w:rPr>
          <w:rFonts w:ascii="Arial Narrow" w:hAnsi="Arial Narrow"/>
        </w:rPr>
      </w:pPr>
      <w:r>
        <w:rPr>
          <w:rFonts w:ascii="Arial Narrow" w:hAnsi="Arial Narrow"/>
        </w:rPr>
        <w:t>Next, displace the trachea to the le</w:t>
      </w:r>
      <w:r w:rsidR="00A90E43">
        <w:rPr>
          <w:rFonts w:ascii="Arial Narrow" w:hAnsi="Arial Narrow"/>
        </w:rPr>
        <w:t>f</w:t>
      </w:r>
      <w:r>
        <w:rPr>
          <w:rFonts w:ascii="Arial Narrow" w:hAnsi="Arial Narrow"/>
        </w:rPr>
        <w:t>t with the first three fingers of your right hand</w:t>
      </w:r>
    </w:p>
    <w:p w:rsidR="00861D25" w:rsidRDefault="00861D25" w:rsidP="000D58D3">
      <w:pPr>
        <w:pStyle w:val="ListParagraph"/>
        <w:numPr>
          <w:ilvl w:val="4"/>
          <w:numId w:val="2"/>
        </w:numPr>
        <w:spacing w:after="0" w:line="240" w:lineRule="auto"/>
        <w:rPr>
          <w:rFonts w:ascii="Arial Narrow" w:hAnsi="Arial Narrow"/>
        </w:rPr>
      </w:pPr>
      <w:r>
        <w:rPr>
          <w:rFonts w:ascii="Arial Narrow" w:hAnsi="Arial Narrow"/>
        </w:rPr>
        <w:t>Palpate the left lobe of the thyroid with the first three fingers of your left hand placed just medial to the sternocleidomastoid muscle as the patient swallows</w:t>
      </w:r>
    </w:p>
    <w:p w:rsidR="00861D25" w:rsidRDefault="00861D25" w:rsidP="000D58D3">
      <w:pPr>
        <w:pStyle w:val="ListParagraph"/>
        <w:numPr>
          <w:ilvl w:val="4"/>
          <w:numId w:val="2"/>
        </w:numPr>
        <w:spacing w:after="0" w:line="240" w:lineRule="auto"/>
        <w:rPr>
          <w:rFonts w:ascii="Arial Narrow" w:hAnsi="Arial Narrow"/>
        </w:rPr>
      </w:pPr>
      <w:r>
        <w:rPr>
          <w:rFonts w:ascii="Arial Narrow" w:hAnsi="Arial Narrow"/>
        </w:rPr>
        <w:t>Reverse for the right lobe</w:t>
      </w:r>
    </w:p>
    <w:p w:rsidR="00861D25" w:rsidRDefault="00861D25" w:rsidP="00861D25">
      <w:pPr>
        <w:pStyle w:val="ListParagraph"/>
        <w:numPr>
          <w:ilvl w:val="5"/>
          <w:numId w:val="2"/>
        </w:numPr>
        <w:spacing w:after="0" w:line="240" w:lineRule="auto"/>
        <w:rPr>
          <w:rFonts w:ascii="Arial Narrow" w:hAnsi="Arial Narrow"/>
        </w:rPr>
      </w:pPr>
      <w:r>
        <w:rPr>
          <w:rFonts w:ascii="Arial Narrow" w:hAnsi="Arial Narrow"/>
        </w:rPr>
        <w:t>Video Link</w:t>
      </w:r>
    </w:p>
    <w:p w:rsidR="00861D25" w:rsidRDefault="00861D25" w:rsidP="00861D25">
      <w:pPr>
        <w:pStyle w:val="ListParagraph"/>
        <w:numPr>
          <w:ilvl w:val="6"/>
          <w:numId w:val="2"/>
        </w:numPr>
        <w:spacing w:after="0" w:line="240" w:lineRule="auto"/>
        <w:rPr>
          <w:rFonts w:ascii="Arial Narrow" w:hAnsi="Arial Narrow"/>
        </w:rPr>
      </w:pPr>
      <w:hyperlink r:id="rId15" w:history="1">
        <w:r w:rsidRPr="00061747">
          <w:rPr>
            <w:rStyle w:val="Hyperlink"/>
            <w:rFonts w:ascii="Arial Narrow" w:hAnsi="Arial Narrow"/>
          </w:rPr>
          <w:t>https://www.youtube.com/watch?v=DaDYqs4H92U</w:t>
        </w:r>
      </w:hyperlink>
    </w:p>
    <w:p w:rsidR="00861D25" w:rsidRDefault="00861D25" w:rsidP="00861D25">
      <w:pPr>
        <w:spacing w:after="0" w:line="240" w:lineRule="auto"/>
        <w:rPr>
          <w:rFonts w:ascii="Arial Narrow" w:hAnsi="Arial Narrow"/>
        </w:rPr>
      </w:pPr>
      <w:r>
        <w:rPr>
          <w:rFonts w:ascii="Arial Narrow" w:hAnsi="Arial Narrow"/>
          <w:u w:val="single"/>
        </w:rPr>
        <w:t>Special Tests</w:t>
      </w:r>
    </w:p>
    <w:p w:rsidR="00861D25" w:rsidRDefault="00861D25" w:rsidP="00861D25">
      <w:pPr>
        <w:spacing w:after="0" w:line="240" w:lineRule="auto"/>
        <w:rPr>
          <w:rFonts w:ascii="Arial Narrow" w:hAnsi="Arial Narrow"/>
        </w:rPr>
      </w:pPr>
    </w:p>
    <w:p w:rsidR="00861D25" w:rsidRPr="00861D25" w:rsidRDefault="00861D25" w:rsidP="00861D25">
      <w:pPr>
        <w:pStyle w:val="ListParagraph"/>
        <w:numPr>
          <w:ilvl w:val="0"/>
          <w:numId w:val="5"/>
        </w:numPr>
        <w:spacing w:after="0" w:line="240" w:lineRule="auto"/>
        <w:rPr>
          <w:rFonts w:ascii="Arial Narrow" w:hAnsi="Arial Narrow"/>
        </w:rPr>
      </w:pPr>
      <w:r>
        <w:rPr>
          <w:rFonts w:ascii="Arial Narrow" w:hAnsi="Arial Narrow"/>
        </w:rPr>
        <w:t>Whisper Test</w:t>
      </w:r>
    </w:p>
    <w:p w:rsidR="00861D25" w:rsidRDefault="00861D25" w:rsidP="00861D25">
      <w:pPr>
        <w:pStyle w:val="ListParagraph"/>
        <w:numPr>
          <w:ilvl w:val="1"/>
          <w:numId w:val="2"/>
        </w:numPr>
        <w:spacing w:after="0" w:line="240" w:lineRule="auto"/>
        <w:rPr>
          <w:rFonts w:ascii="Arial Narrow" w:hAnsi="Arial Narrow"/>
        </w:rPr>
      </w:pPr>
      <w:r>
        <w:rPr>
          <w:rFonts w:ascii="Arial Narrow" w:hAnsi="Arial Narrow"/>
        </w:rPr>
        <w:t>Positive Sign:  inability to hear you whisper</w:t>
      </w:r>
    </w:p>
    <w:p w:rsidR="00861D25" w:rsidRDefault="00861D25" w:rsidP="00861D25">
      <w:pPr>
        <w:pStyle w:val="ListParagraph"/>
        <w:numPr>
          <w:ilvl w:val="1"/>
          <w:numId w:val="2"/>
        </w:numPr>
        <w:spacing w:after="0" w:line="240" w:lineRule="auto"/>
        <w:rPr>
          <w:rFonts w:ascii="Arial Narrow" w:hAnsi="Arial Narrow"/>
        </w:rPr>
      </w:pPr>
      <w:r>
        <w:rPr>
          <w:rFonts w:ascii="Arial Narrow" w:hAnsi="Arial Narrow"/>
        </w:rPr>
        <w:t>Indicates:  decreased hearing</w:t>
      </w:r>
    </w:p>
    <w:p w:rsidR="00861D25" w:rsidRDefault="00861D25" w:rsidP="00861D25">
      <w:pPr>
        <w:pStyle w:val="ListParagraph"/>
        <w:numPr>
          <w:ilvl w:val="2"/>
          <w:numId w:val="2"/>
        </w:numPr>
        <w:spacing w:after="0" w:line="240" w:lineRule="auto"/>
        <w:rPr>
          <w:rFonts w:ascii="Arial Narrow" w:hAnsi="Arial Narrow"/>
        </w:rPr>
      </w:pPr>
      <w:r>
        <w:rPr>
          <w:rFonts w:ascii="Arial Narrow" w:hAnsi="Arial Narrow"/>
        </w:rPr>
        <w:t>Stand 1-2 feet behind the patient’s ear</w:t>
      </w:r>
    </w:p>
    <w:p w:rsidR="00861D25" w:rsidRDefault="00861D25" w:rsidP="00861D25">
      <w:pPr>
        <w:pStyle w:val="ListParagraph"/>
        <w:numPr>
          <w:ilvl w:val="2"/>
          <w:numId w:val="2"/>
        </w:numPr>
        <w:spacing w:after="0" w:line="240" w:lineRule="auto"/>
        <w:rPr>
          <w:rFonts w:ascii="Arial Narrow" w:hAnsi="Arial Narrow"/>
        </w:rPr>
      </w:pPr>
      <w:r>
        <w:rPr>
          <w:rFonts w:ascii="Arial Narrow" w:hAnsi="Arial Narrow"/>
        </w:rPr>
        <w:t>Softly whisper “1-2-3”</w:t>
      </w:r>
    </w:p>
    <w:p w:rsidR="00861D25" w:rsidRDefault="00861D25" w:rsidP="00861D25">
      <w:pPr>
        <w:pStyle w:val="ListParagraph"/>
        <w:numPr>
          <w:ilvl w:val="2"/>
          <w:numId w:val="2"/>
        </w:numPr>
        <w:spacing w:after="0" w:line="240" w:lineRule="auto"/>
        <w:rPr>
          <w:rFonts w:ascii="Arial Narrow" w:hAnsi="Arial Narrow"/>
        </w:rPr>
      </w:pPr>
      <w:r>
        <w:rPr>
          <w:rFonts w:ascii="Arial Narrow" w:hAnsi="Arial Narrow"/>
        </w:rPr>
        <w:t>Ask the patient to repeat what you said</w:t>
      </w:r>
    </w:p>
    <w:p w:rsidR="00861D25" w:rsidRDefault="00861D25" w:rsidP="00861D25">
      <w:pPr>
        <w:pStyle w:val="ListParagraph"/>
        <w:numPr>
          <w:ilvl w:val="2"/>
          <w:numId w:val="2"/>
        </w:numPr>
        <w:spacing w:after="0" w:line="240" w:lineRule="auto"/>
        <w:rPr>
          <w:rFonts w:ascii="Arial Narrow" w:hAnsi="Arial Narrow"/>
        </w:rPr>
      </w:pPr>
      <w:r>
        <w:rPr>
          <w:rFonts w:ascii="Arial Narrow" w:hAnsi="Arial Narrow"/>
        </w:rPr>
        <w:t>Repeat for the other side</w:t>
      </w:r>
    </w:p>
    <w:p w:rsidR="006A3C8E" w:rsidRDefault="006A3C8E" w:rsidP="006A3C8E">
      <w:pPr>
        <w:pStyle w:val="ListParagraph"/>
        <w:spacing w:after="0" w:line="240" w:lineRule="auto"/>
        <w:rPr>
          <w:rFonts w:ascii="Arial Narrow" w:hAnsi="Arial Narrow"/>
        </w:rPr>
      </w:pPr>
    </w:p>
    <w:p w:rsidR="006A3C8E" w:rsidRDefault="006A3C8E" w:rsidP="006A3C8E">
      <w:pPr>
        <w:pStyle w:val="ListParagraph"/>
        <w:spacing w:after="0" w:line="240" w:lineRule="auto"/>
        <w:rPr>
          <w:rFonts w:ascii="Arial Narrow" w:hAnsi="Arial Narrow"/>
        </w:rPr>
      </w:pPr>
    </w:p>
    <w:p w:rsidR="006A3C8E" w:rsidRDefault="006A3C8E" w:rsidP="006A3C8E">
      <w:pPr>
        <w:pStyle w:val="ListParagraph"/>
        <w:spacing w:after="0" w:line="240" w:lineRule="auto"/>
        <w:rPr>
          <w:rFonts w:ascii="Arial Narrow" w:hAnsi="Arial Narrow"/>
        </w:rPr>
      </w:pPr>
    </w:p>
    <w:p w:rsidR="00861D25" w:rsidRDefault="00861D25" w:rsidP="00861D25">
      <w:pPr>
        <w:pStyle w:val="ListParagraph"/>
        <w:numPr>
          <w:ilvl w:val="0"/>
          <w:numId w:val="2"/>
        </w:numPr>
        <w:spacing w:after="0" w:line="240" w:lineRule="auto"/>
        <w:rPr>
          <w:rFonts w:ascii="Arial Narrow" w:hAnsi="Arial Narrow"/>
        </w:rPr>
      </w:pPr>
      <w:r>
        <w:rPr>
          <w:rFonts w:ascii="Arial Narrow" w:hAnsi="Arial Narrow"/>
        </w:rPr>
        <w:lastRenderedPageBreak/>
        <w:t>Weber Test</w:t>
      </w:r>
    </w:p>
    <w:p w:rsidR="00861D25" w:rsidRDefault="00861D25" w:rsidP="00861D25">
      <w:pPr>
        <w:pStyle w:val="ListParagraph"/>
        <w:numPr>
          <w:ilvl w:val="1"/>
          <w:numId w:val="2"/>
        </w:numPr>
        <w:spacing w:after="0" w:line="240" w:lineRule="auto"/>
        <w:rPr>
          <w:rFonts w:ascii="Arial Narrow" w:hAnsi="Arial Narrow"/>
        </w:rPr>
      </w:pPr>
      <w:r>
        <w:rPr>
          <w:rFonts w:ascii="Arial Narrow" w:hAnsi="Arial Narrow"/>
        </w:rPr>
        <w:t>Positive Sign:  lateralization of sound</w:t>
      </w:r>
    </w:p>
    <w:p w:rsidR="00861D25" w:rsidRDefault="00861D25" w:rsidP="00861D25">
      <w:pPr>
        <w:pStyle w:val="ListParagraph"/>
        <w:numPr>
          <w:ilvl w:val="1"/>
          <w:numId w:val="2"/>
        </w:numPr>
        <w:spacing w:after="0" w:line="240" w:lineRule="auto"/>
        <w:rPr>
          <w:rFonts w:ascii="Arial Narrow" w:hAnsi="Arial Narrow"/>
        </w:rPr>
      </w:pPr>
      <w:r>
        <w:rPr>
          <w:rFonts w:ascii="Arial Narrow" w:hAnsi="Arial Narrow"/>
        </w:rPr>
        <w:t xml:space="preserve">Indicates:  </w:t>
      </w:r>
      <w:r w:rsidR="006A3C8E">
        <w:rPr>
          <w:rFonts w:ascii="Arial Narrow" w:hAnsi="Arial Narrow"/>
        </w:rPr>
        <w:t>lateralization to the deaf ear in conductive hearing loss or lateralization to the hearing ear in sensorineural hearing loss</w:t>
      </w:r>
    </w:p>
    <w:p w:rsidR="006A3C8E" w:rsidRDefault="006A3C8E" w:rsidP="006A3C8E">
      <w:pPr>
        <w:pStyle w:val="ListParagraph"/>
        <w:numPr>
          <w:ilvl w:val="2"/>
          <w:numId w:val="2"/>
        </w:numPr>
        <w:spacing w:after="0" w:line="240" w:lineRule="auto"/>
        <w:rPr>
          <w:rFonts w:ascii="Arial Narrow" w:hAnsi="Arial Narrow"/>
        </w:rPr>
      </w:pPr>
      <w:r>
        <w:rPr>
          <w:rFonts w:ascii="Arial Narrow" w:hAnsi="Arial Narrow"/>
        </w:rPr>
        <w:t>Begin with the patient seated</w:t>
      </w:r>
    </w:p>
    <w:p w:rsidR="006A3C8E" w:rsidRDefault="006A3C8E" w:rsidP="006A3C8E">
      <w:pPr>
        <w:pStyle w:val="ListParagraph"/>
        <w:numPr>
          <w:ilvl w:val="2"/>
          <w:numId w:val="2"/>
        </w:numPr>
        <w:spacing w:after="0" w:line="240" w:lineRule="auto"/>
        <w:rPr>
          <w:rFonts w:ascii="Arial Narrow" w:hAnsi="Arial Narrow"/>
        </w:rPr>
      </w:pPr>
      <w:r>
        <w:rPr>
          <w:rFonts w:ascii="Arial Narrow" w:hAnsi="Arial Narrow"/>
        </w:rPr>
        <w:t>Strike a tuning fork with your opposite hand</w:t>
      </w:r>
    </w:p>
    <w:p w:rsidR="006A3C8E" w:rsidRDefault="006A3C8E" w:rsidP="006A3C8E">
      <w:pPr>
        <w:pStyle w:val="ListParagraph"/>
        <w:numPr>
          <w:ilvl w:val="2"/>
          <w:numId w:val="2"/>
        </w:numPr>
        <w:spacing w:after="0" w:line="240" w:lineRule="auto"/>
        <w:rPr>
          <w:rFonts w:ascii="Arial Narrow" w:hAnsi="Arial Narrow"/>
        </w:rPr>
      </w:pPr>
      <w:r>
        <w:rPr>
          <w:rFonts w:ascii="Arial Narrow" w:hAnsi="Arial Narrow"/>
        </w:rPr>
        <w:t>Place the vibrating fork in the center of the patient’s head</w:t>
      </w:r>
    </w:p>
    <w:p w:rsidR="006A3C8E" w:rsidRDefault="006A3C8E" w:rsidP="006A3C8E">
      <w:pPr>
        <w:pStyle w:val="ListParagraph"/>
        <w:numPr>
          <w:ilvl w:val="2"/>
          <w:numId w:val="2"/>
        </w:numPr>
        <w:spacing w:after="0" w:line="240" w:lineRule="auto"/>
        <w:rPr>
          <w:rFonts w:ascii="Arial Narrow" w:hAnsi="Arial Narrow"/>
        </w:rPr>
      </w:pPr>
      <w:r>
        <w:rPr>
          <w:rFonts w:ascii="Arial Narrow" w:hAnsi="Arial Narrow"/>
        </w:rPr>
        <w:t>Ask the patient if the sound is heard equally in both ears</w:t>
      </w:r>
    </w:p>
    <w:p w:rsidR="006A3C8E" w:rsidRDefault="006A3C8E" w:rsidP="006A3C8E">
      <w:pPr>
        <w:pStyle w:val="ListParagraph"/>
        <w:numPr>
          <w:ilvl w:val="3"/>
          <w:numId w:val="2"/>
        </w:numPr>
        <w:spacing w:after="0" w:line="240" w:lineRule="auto"/>
        <w:rPr>
          <w:rFonts w:ascii="Arial Narrow" w:hAnsi="Arial Narrow"/>
        </w:rPr>
      </w:pPr>
      <w:r>
        <w:rPr>
          <w:rFonts w:ascii="Arial Narrow" w:hAnsi="Arial Narrow"/>
        </w:rPr>
        <w:t>Video Link</w:t>
      </w:r>
    </w:p>
    <w:p w:rsidR="006A3C8E" w:rsidRDefault="006A3C8E" w:rsidP="006A3C8E">
      <w:pPr>
        <w:pStyle w:val="ListParagraph"/>
        <w:numPr>
          <w:ilvl w:val="4"/>
          <w:numId w:val="2"/>
        </w:numPr>
        <w:spacing w:after="0" w:line="240" w:lineRule="auto"/>
        <w:rPr>
          <w:rFonts w:ascii="Arial Narrow" w:hAnsi="Arial Narrow"/>
        </w:rPr>
      </w:pPr>
      <w:hyperlink r:id="rId16" w:history="1">
        <w:r w:rsidRPr="00061747">
          <w:rPr>
            <w:rStyle w:val="Hyperlink"/>
            <w:rFonts w:ascii="Arial Narrow" w:hAnsi="Arial Narrow"/>
          </w:rPr>
          <w:t>https://www.youtube.com/watch?v=-gObukYTMP8</w:t>
        </w:r>
      </w:hyperlink>
    </w:p>
    <w:p w:rsidR="006A3C8E" w:rsidRDefault="006A3C8E" w:rsidP="006A3C8E">
      <w:pPr>
        <w:pStyle w:val="ListParagraph"/>
        <w:numPr>
          <w:ilvl w:val="0"/>
          <w:numId w:val="2"/>
        </w:numPr>
        <w:spacing w:after="0" w:line="240" w:lineRule="auto"/>
        <w:rPr>
          <w:rFonts w:ascii="Arial Narrow" w:hAnsi="Arial Narrow"/>
        </w:rPr>
      </w:pPr>
      <w:r>
        <w:rPr>
          <w:rFonts w:ascii="Arial Narrow" w:hAnsi="Arial Narrow"/>
        </w:rPr>
        <w:t>Rinne Test</w:t>
      </w:r>
    </w:p>
    <w:p w:rsidR="006A3C8E" w:rsidRDefault="006A3C8E" w:rsidP="006A3C8E">
      <w:pPr>
        <w:pStyle w:val="ListParagraph"/>
        <w:numPr>
          <w:ilvl w:val="1"/>
          <w:numId w:val="2"/>
        </w:numPr>
        <w:spacing w:after="0" w:line="240" w:lineRule="auto"/>
        <w:rPr>
          <w:rFonts w:ascii="Arial Narrow" w:hAnsi="Arial Narrow"/>
        </w:rPr>
      </w:pPr>
      <w:r>
        <w:rPr>
          <w:rFonts w:ascii="Arial Narrow" w:hAnsi="Arial Narrow"/>
        </w:rPr>
        <w:t>Positive Sign:  air conduction is less than 2x bone conduction</w:t>
      </w:r>
    </w:p>
    <w:p w:rsidR="006A3C8E" w:rsidRDefault="006A3C8E" w:rsidP="006A3C8E">
      <w:pPr>
        <w:pStyle w:val="ListParagraph"/>
        <w:numPr>
          <w:ilvl w:val="1"/>
          <w:numId w:val="2"/>
        </w:numPr>
        <w:spacing w:after="0" w:line="240" w:lineRule="auto"/>
        <w:rPr>
          <w:rFonts w:ascii="Arial Narrow" w:hAnsi="Arial Narrow"/>
        </w:rPr>
      </w:pPr>
      <w:r>
        <w:rPr>
          <w:rFonts w:ascii="Arial Narrow" w:hAnsi="Arial Narrow"/>
        </w:rPr>
        <w:t>Indicates:  if bone conduction is greater than air conduction the patient has conductive hearing loss and if air conduction is greater than bone conduction the patient has sensorineural hearing loss</w:t>
      </w:r>
    </w:p>
    <w:p w:rsidR="006A3C8E" w:rsidRDefault="009B696F" w:rsidP="006A3C8E">
      <w:pPr>
        <w:pStyle w:val="ListParagraph"/>
        <w:numPr>
          <w:ilvl w:val="2"/>
          <w:numId w:val="2"/>
        </w:numPr>
        <w:spacing w:after="0" w:line="240" w:lineRule="auto"/>
        <w:rPr>
          <w:rFonts w:ascii="Arial Narrow" w:hAnsi="Arial Narrow"/>
        </w:rPr>
      </w:pPr>
      <w:r>
        <w:rPr>
          <w:rFonts w:ascii="Arial Narrow" w:hAnsi="Arial Narrow"/>
        </w:rPr>
        <w:t>Begin with the patient seated</w:t>
      </w:r>
    </w:p>
    <w:p w:rsidR="009B696F" w:rsidRDefault="009B696F" w:rsidP="006A3C8E">
      <w:pPr>
        <w:pStyle w:val="ListParagraph"/>
        <w:numPr>
          <w:ilvl w:val="2"/>
          <w:numId w:val="2"/>
        </w:numPr>
        <w:spacing w:after="0" w:line="240" w:lineRule="auto"/>
        <w:rPr>
          <w:rFonts w:ascii="Arial Narrow" w:hAnsi="Arial Narrow"/>
        </w:rPr>
      </w:pPr>
      <w:r>
        <w:rPr>
          <w:rFonts w:ascii="Arial Narrow" w:hAnsi="Arial Narrow"/>
        </w:rPr>
        <w:t>Strike a tuning fork with your opposite hand</w:t>
      </w:r>
    </w:p>
    <w:p w:rsidR="009B696F" w:rsidRDefault="009B696F" w:rsidP="006A3C8E">
      <w:pPr>
        <w:pStyle w:val="ListParagraph"/>
        <w:numPr>
          <w:ilvl w:val="2"/>
          <w:numId w:val="2"/>
        </w:numPr>
        <w:spacing w:after="0" w:line="240" w:lineRule="auto"/>
        <w:rPr>
          <w:rFonts w:ascii="Arial Narrow" w:hAnsi="Arial Narrow"/>
        </w:rPr>
      </w:pPr>
      <w:r>
        <w:rPr>
          <w:rFonts w:ascii="Arial Narrow" w:hAnsi="Arial Narrow"/>
        </w:rPr>
        <w:t>Place the base of the handle of the vibrating tuning fork on the patient’s mastoid bone</w:t>
      </w:r>
    </w:p>
    <w:p w:rsidR="009B696F" w:rsidRDefault="009B696F" w:rsidP="006A3C8E">
      <w:pPr>
        <w:pStyle w:val="ListParagraph"/>
        <w:numPr>
          <w:ilvl w:val="2"/>
          <w:numId w:val="2"/>
        </w:numPr>
        <w:spacing w:after="0" w:line="240" w:lineRule="auto"/>
        <w:rPr>
          <w:rFonts w:ascii="Arial Narrow" w:hAnsi="Arial Narrow"/>
        </w:rPr>
      </w:pPr>
      <w:r>
        <w:rPr>
          <w:rFonts w:ascii="Arial Narrow" w:hAnsi="Arial Narrow"/>
        </w:rPr>
        <w:t>Ask the patient to tell you when sound is no longer heard (use a watch to keep time)</w:t>
      </w:r>
    </w:p>
    <w:p w:rsidR="009B696F" w:rsidRDefault="009B696F" w:rsidP="006A3C8E">
      <w:pPr>
        <w:pStyle w:val="ListParagraph"/>
        <w:numPr>
          <w:ilvl w:val="2"/>
          <w:numId w:val="2"/>
        </w:numPr>
        <w:spacing w:after="0" w:line="240" w:lineRule="auto"/>
        <w:rPr>
          <w:rFonts w:ascii="Arial Narrow" w:hAnsi="Arial Narrow"/>
        </w:rPr>
      </w:pPr>
      <w:r>
        <w:rPr>
          <w:rFonts w:ascii="Arial Narrow" w:hAnsi="Arial Narrow"/>
        </w:rPr>
        <w:t>Quickly move the tuning for</w:t>
      </w:r>
      <w:r w:rsidR="00A90E43">
        <w:rPr>
          <w:rFonts w:ascii="Arial Narrow" w:hAnsi="Arial Narrow"/>
        </w:rPr>
        <w:t>k</w:t>
      </w:r>
      <w:r>
        <w:rPr>
          <w:rFonts w:ascii="Arial Narrow" w:hAnsi="Arial Narrow"/>
        </w:rPr>
        <w:t xml:space="preserve"> 1-2 cm away from the auditory canal</w:t>
      </w:r>
    </w:p>
    <w:p w:rsidR="009B696F" w:rsidRDefault="009B696F" w:rsidP="006A3C8E">
      <w:pPr>
        <w:pStyle w:val="ListParagraph"/>
        <w:numPr>
          <w:ilvl w:val="2"/>
          <w:numId w:val="2"/>
        </w:numPr>
        <w:spacing w:after="0" w:line="240" w:lineRule="auto"/>
        <w:rPr>
          <w:rFonts w:ascii="Arial Narrow" w:hAnsi="Arial Narrow"/>
        </w:rPr>
      </w:pPr>
      <w:r>
        <w:rPr>
          <w:rFonts w:ascii="Arial Narrow" w:hAnsi="Arial Narrow"/>
        </w:rPr>
        <w:t>Ask the patient to tell you when sound is no longer hea</w:t>
      </w:r>
      <w:r w:rsidR="00A90E43">
        <w:rPr>
          <w:rFonts w:ascii="Arial Narrow" w:hAnsi="Arial Narrow"/>
        </w:rPr>
        <w:t>r</w:t>
      </w:r>
      <w:bookmarkStart w:id="0" w:name="_GoBack"/>
      <w:bookmarkEnd w:id="0"/>
      <w:r>
        <w:rPr>
          <w:rFonts w:ascii="Arial Narrow" w:hAnsi="Arial Narrow"/>
        </w:rPr>
        <w:t>d</w:t>
      </w:r>
    </w:p>
    <w:p w:rsidR="009B696F" w:rsidRDefault="009B696F" w:rsidP="006A3C8E">
      <w:pPr>
        <w:pStyle w:val="ListParagraph"/>
        <w:numPr>
          <w:ilvl w:val="2"/>
          <w:numId w:val="2"/>
        </w:numPr>
        <w:spacing w:after="0" w:line="240" w:lineRule="auto"/>
        <w:rPr>
          <w:rFonts w:ascii="Arial Narrow" w:hAnsi="Arial Narrow"/>
        </w:rPr>
      </w:pPr>
      <w:r>
        <w:rPr>
          <w:rFonts w:ascii="Arial Narrow" w:hAnsi="Arial Narrow"/>
        </w:rPr>
        <w:t>Air conduction should be heard for twice as long as bone conduction</w:t>
      </w:r>
    </w:p>
    <w:p w:rsidR="009B696F" w:rsidRDefault="009B696F" w:rsidP="006A3C8E">
      <w:pPr>
        <w:pStyle w:val="ListParagraph"/>
        <w:numPr>
          <w:ilvl w:val="2"/>
          <w:numId w:val="2"/>
        </w:numPr>
        <w:spacing w:after="0" w:line="240" w:lineRule="auto"/>
        <w:rPr>
          <w:rFonts w:ascii="Arial Narrow" w:hAnsi="Arial Narrow"/>
        </w:rPr>
      </w:pPr>
      <w:r>
        <w:rPr>
          <w:rFonts w:ascii="Arial Narrow" w:hAnsi="Arial Narrow"/>
        </w:rPr>
        <w:t>Repeat on the opposite side</w:t>
      </w:r>
    </w:p>
    <w:p w:rsidR="009B696F" w:rsidRDefault="009B696F" w:rsidP="009B696F">
      <w:pPr>
        <w:spacing w:after="0" w:line="240" w:lineRule="auto"/>
        <w:rPr>
          <w:rFonts w:ascii="Arial Narrow" w:hAnsi="Arial Narrow"/>
        </w:rPr>
      </w:pPr>
    </w:p>
    <w:tbl>
      <w:tblPr>
        <w:tblStyle w:val="TableGrid"/>
        <w:tblW w:w="0" w:type="auto"/>
        <w:tblLook w:val="04A0" w:firstRow="1" w:lastRow="0" w:firstColumn="1" w:lastColumn="0" w:noHBand="0" w:noVBand="1"/>
      </w:tblPr>
      <w:tblGrid>
        <w:gridCol w:w="2337"/>
        <w:gridCol w:w="2337"/>
        <w:gridCol w:w="2338"/>
        <w:gridCol w:w="2338"/>
      </w:tblGrid>
      <w:tr w:rsidR="00A8639C" w:rsidTr="00A8639C">
        <w:tc>
          <w:tcPr>
            <w:tcW w:w="2337" w:type="dxa"/>
          </w:tcPr>
          <w:p w:rsidR="00A8639C" w:rsidRPr="00A8639C" w:rsidRDefault="00A8639C" w:rsidP="009B696F">
            <w:pPr>
              <w:jc w:val="center"/>
              <w:rPr>
                <w:rFonts w:ascii="Arial Narrow" w:hAnsi="Arial Narrow"/>
                <w:b/>
              </w:rPr>
            </w:pPr>
            <w:r>
              <w:rPr>
                <w:rFonts w:ascii="Arial Narrow" w:hAnsi="Arial Narrow"/>
                <w:b/>
              </w:rPr>
              <w:t>Test</w:t>
            </w:r>
          </w:p>
        </w:tc>
        <w:tc>
          <w:tcPr>
            <w:tcW w:w="2337" w:type="dxa"/>
          </w:tcPr>
          <w:p w:rsidR="00A8639C" w:rsidRPr="00A8639C" w:rsidRDefault="00A8639C" w:rsidP="009B696F">
            <w:pPr>
              <w:jc w:val="center"/>
              <w:rPr>
                <w:rFonts w:ascii="Arial Narrow" w:hAnsi="Arial Narrow"/>
                <w:b/>
              </w:rPr>
            </w:pPr>
            <w:r>
              <w:rPr>
                <w:rFonts w:ascii="Arial Narrow" w:hAnsi="Arial Narrow"/>
                <w:b/>
              </w:rPr>
              <w:t>Expected Findings</w:t>
            </w:r>
          </w:p>
        </w:tc>
        <w:tc>
          <w:tcPr>
            <w:tcW w:w="2338" w:type="dxa"/>
          </w:tcPr>
          <w:p w:rsidR="00A8639C" w:rsidRPr="00A8639C" w:rsidRDefault="00A8639C" w:rsidP="009B696F">
            <w:pPr>
              <w:jc w:val="center"/>
              <w:rPr>
                <w:rFonts w:ascii="Arial Narrow" w:hAnsi="Arial Narrow"/>
                <w:b/>
              </w:rPr>
            </w:pPr>
            <w:r>
              <w:rPr>
                <w:rFonts w:ascii="Arial Narrow" w:hAnsi="Arial Narrow"/>
                <w:b/>
              </w:rPr>
              <w:t>Conductive Hearing Loss</w:t>
            </w:r>
          </w:p>
        </w:tc>
        <w:tc>
          <w:tcPr>
            <w:tcW w:w="2338" w:type="dxa"/>
          </w:tcPr>
          <w:p w:rsidR="00A8639C" w:rsidRPr="00A8639C" w:rsidRDefault="00A8639C" w:rsidP="009B696F">
            <w:pPr>
              <w:jc w:val="center"/>
              <w:rPr>
                <w:rFonts w:ascii="Arial Narrow" w:hAnsi="Arial Narrow"/>
                <w:b/>
              </w:rPr>
            </w:pPr>
            <w:r>
              <w:rPr>
                <w:rFonts w:ascii="Arial Narrow" w:hAnsi="Arial Narrow"/>
                <w:b/>
              </w:rPr>
              <w:t>Sensorineural Hearing Loss</w:t>
            </w:r>
          </w:p>
        </w:tc>
      </w:tr>
      <w:tr w:rsidR="00A8639C" w:rsidTr="00A8639C">
        <w:tc>
          <w:tcPr>
            <w:tcW w:w="2337" w:type="dxa"/>
          </w:tcPr>
          <w:p w:rsidR="00A8639C" w:rsidRPr="00A8639C" w:rsidRDefault="00A8639C" w:rsidP="009B696F">
            <w:pPr>
              <w:jc w:val="center"/>
              <w:rPr>
                <w:rFonts w:ascii="Arial Narrow" w:hAnsi="Arial Narrow"/>
                <w:i/>
              </w:rPr>
            </w:pPr>
            <w:r>
              <w:rPr>
                <w:rFonts w:ascii="Arial Narrow" w:hAnsi="Arial Narrow"/>
                <w:i/>
              </w:rPr>
              <w:t>Weber</w:t>
            </w:r>
          </w:p>
        </w:tc>
        <w:tc>
          <w:tcPr>
            <w:tcW w:w="2337" w:type="dxa"/>
          </w:tcPr>
          <w:p w:rsidR="00A8639C" w:rsidRDefault="00A8639C" w:rsidP="009B696F">
            <w:pPr>
              <w:jc w:val="center"/>
              <w:rPr>
                <w:rFonts w:ascii="Arial Narrow" w:hAnsi="Arial Narrow"/>
              </w:rPr>
            </w:pPr>
            <w:r>
              <w:rPr>
                <w:rFonts w:ascii="Arial Narrow" w:hAnsi="Arial Narrow"/>
              </w:rPr>
              <w:t>No lateralization, but will lateralize to ear occluded by patient</w:t>
            </w:r>
          </w:p>
        </w:tc>
        <w:tc>
          <w:tcPr>
            <w:tcW w:w="2338" w:type="dxa"/>
          </w:tcPr>
          <w:p w:rsidR="00A8639C" w:rsidRDefault="00A8639C" w:rsidP="009B696F">
            <w:pPr>
              <w:jc w:val="center"/>
              <w:rPr>
                <w:rFonts w:ascii="Arial Narrow" w:hAnsi="Arial Narrow"/>
              </w:rPr>
            </w:pPr>
            <w:r>
              <w:rPr>
                <w:rFonts w:ascii="Arial Narrow" w:hAnsi="Arial Narrow"/>
              </w:rPr>
              <w:t>Lateralization of affected ear unless sensorineural loss</w:t>
            </w:r>
          </w:p>
        </w:tc>
        <w:tc>
          <w:tcPr>
            <w:tcW w:w="2338" w:type="dxa"/>
          </w:tcPr>
          <w:p w:rsidR="00A8639C" w:rsidRDefault="00A8639C" w:rsidP="009B696F">
            <w:pPr>
              <w:jc w:val="center"/>
              <w:rPr>
                <w:rFonts w:ascii="Arial Narrow" w:hAnsi="Arial Narrow"/>
              </w:rPr>
            </w:pPr>
            <w:r>
              <w:rPr>
                <w:rFonts w:ascii="Arial Narrow" w:hAnsi="Arial Narrow"/>
              </w:rPr>
              <w:t>Lateralization to better ear unless conductive loss</w:t>
            </w:r>
          </w:p>
        </w:tc>
      </w:tr>
      <w:tr w:rsidR="00A8639C" w:rsidTr="00A8639C">
        <w:tc>
          <w:tcPr>
            <w:tcW w:w="2337" w:type="dxa"/>
          </w:tcPr>
          <w:p w:rsidR="00A8639C" w:rsidRPr="00A8639C" w:rsidRDefault="00A8639C" w:rsidP="009B696F">
            <w:pPr>
              <w:jc w:val="center"/>
              <w:rPr>
                <w:rFonts w:ascii="Arial Narrow" w:hAnsi="Arial Narrow"/>
                <w:i/>
              </w:rPr>
            </w:pPr>
            <w:r>
              <w:rPr>
                <w:rFonts w:ascii="Arial Narrow" w:hAnsi="Arial Narrow"/>
                <w:i/>
              </w:rPr>
              <w:t>Rinne</w:t>
            </w:r>
          </w:p>
        </w:tc>
        <w:tc>
          <w:tcPr>
            <w:tcW w:w="2337" w:type="dxa"/>
          </w:tcPr>
          <w:p w:rsidR="00A8639C" w:rsidRDefault="00A8639C" w:rsidP="009B696F">
            <w:pPr>
              <w:jc w:val="center"/>
              <w:rPr>
                <w:rFonts w:ascii="Arial Narrow" w:hAnsi="Arial Narrow"/>
              </w:rPr>
            </w:pPr>
            <w:r>
              <w:rPr>
                <w:rFonts w:ascii="Arial Narrow" w:hAnsi="Arial Narrow"/>
              </w:rPr>
              <w:t>Air conduction heard longer than bone conduction in 2:1 ratio (Rinne positive)</w:t>
            </w:r>
          </w:p>
        </w:tc>
        <w:tc>
          <w:tcPr>
            <w:tcW w:w="2338" w:type="dxa"/>
          </w:tcPr>
          <w:p w:rsidR="00A8639C" w:rsidRDefault="00A8639C" w:rsidP="009B696F">
            <w:pPr>
              <w:jc w:val="center"/>
              <w:rPr>
                <w:rFonts w:ascii="Arial Narrow" w:hAnsi="Arial Narrow"/>
              </w:rPr>
            </w:pPr>
            <w:r>
              <w:rPr>
                <w:rFonts w:ascii="Arial Narrow" w:hAnsi="Arial Narrow"/>
              </w:rPr>
              <w:t>Bone conduction heard longer than air conduction in affected ear (Rinne negative)</w:t>
            </w:r>
          </w:p>
        </w:tc>
        <w:tc>
          <w:tcPr>
            <w:tcW w:w="2338" w:type="dxa"/>
          </w:tcPr>
          <w:p w:rsidR="00A8639C" w:rsidRDefault="00A8639C" w:rsidP="009B696F">
            <w:pPr>
              <w:jc w:val="center"/>
              <w:rPr>
                <w:rFonts w:ascii="Arial Narrow" w:hAnsi="Arial Narrow"/>
              </w:rPr>
            </w:pPr>
            <w:r>
              <w:rPr>
                <w:rFonts w:ascii="Arial Narrow" w:hAnsi="Arial Narrow"/>
              </w:rPr>
              <w:t>Air conduction heard longer than bone conduction in affected ear, but less than 2:1 ratio</w:t>
            </w:r>
          </w:p>
        </w:tc>
      </w:tr>
    </w:tbl>
    <w:p w:rsidR="009B696F" w:rsidRPr="009B696F" w:rsidRDefault="009B696F" w:rsidP="009B696F">
      <w:pPr>
        <w:spacing w:after="0" w:line="240" w:lineRule="auto"/>
        <w:jc w:val="center"/>
        <w:rPr>
          <w:rFonts w:ascii="Arial Narrow" w:hAnsi="Arial Narrow"/>
        </w:rPr>
      </w:pPr>
    </w:p>
    <w:sectPr w:rsidR="009B696F" w:rsidRPr="009B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77685"/>
    <w:multiLevelType w:val="hybridMultilevel"/>
    <w:tmpl w:val="42985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A34F9"/>
    <w:multiLevelType w:val="hybridMultilevel"/>
    <w:tmpl w:val="F760B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C23F9"/>
    <w:multiLevelType w:val="hybridMultilevel"/>
    <w:tmpl w:val="99E42D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12195"/>
    <w:multiLevelType w:val="hybridMultilevel"/>
    <w:tmpl w:val="FB6619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21D65"/>
    <w:multiLevelType w:val="hybridMultilevel"/>
    <w:tmpl w:val="E6722F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956546"/>
    <w:multiLevelType w:val="hybridMultilevel"/>
    <w:tmpl w:val="D7F69B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B8"/>
    <w:rsid w:val="000D58D3"/>
    <w:rsid w:val="00330CC4"/>
    <w:rsid w:val="003627B8"/>
    <w:rsid w:val="004476D2"/>
    <w:rsid w:val="006A3C8E"/>
    <w:rsid w:val="006C5EB8"/>
    <w:rsid w:val="00861D25"/>
    <w:rsid w:val="008F63EC"/>
    <w:rsid w:val="00960C54"/>
    <w:rsid w:val="0099072F"/>
    <w:rsid w:val="009B696F"/>
    <w:rsid w:val="00A8639C"/>
    <w:rsid w:val="00A90E43"/>
    <w:rsid w:val="00AA1A6A"/>
    <w:rsid w:val="00AD394A"/>
    <w:rsid w:val="00AE5C12"/>
    <w:rsid w:val="00D524C5"/>
    <w:rsid w:val="00E55130"/>
    <w:rsid w:val="00E928D2"/>
    <w:rsid w:val="00EC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4C130-CCB5-4A8E-B08A-DCDEA3F2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8D2"/>
    <w:pPr>
      <w:ind w:left="720"/>
      <w:contextualSpacing/>
    </w:pPr>
  </w:style>
  <w:style w:type="character" w:styleId="Hyperlink">
    <w:name w:val="Hyperlink"/>
    <w:basedOn w:val="DefaultParagraphFont"/>
    <w:uiPriority w:val="99"/>
    <w:unhideWhenUsed/>
    <w:rsid w:val="00960C54"/>
    <w:rPr>
      <w:color w:val="0563C1" w:themeColor="hyperlink"/>
      <w:u w:val="single"/>
    </w:rPr>
  </w:style>
  <w:style w:type="table" w:styleId="TableGrid">
    <w:name w:val="Table Grid"/>
    <w:basedOn w:val="TableNormal"/>
    <w:uiPriority w:val="39"/>
    <w:rsid w:val="00A86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DGYeTSw2T4" TargetMode="External"/><Relationship Id="rId13" Type="http://schemas.openxmlformats.org/officeDocument/2006/relationships/hyperlink" Target="https://www.youtube.com/watch?v=LJI1OlD_az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fYbIeDWEqyc" TargetMode="External"/><Relationship Id="rId12" Type="http://schemas.openxmlformats.org/officeDocument/2006/relationships/hyperlink" Target="https://www.youtube.com/watch?v=YMufMulGnF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gObukYTMP8" TargetMode="External"/><Relationship Id="rId1" Type="http://schemas.openxmlformats.org/officeDocument/2006/relationships/numbering" Target="numbering.xml"/><Relationship Id="rId6" Type="http://schemas.openxmlformats.org/officeDocument/2006/relationships/hyperlink" Target="https://www.youtube.com/watch?v=L2rwY1Mud9Y" TargetMode="External"/><Relationship Id="rId11" Type="http://schemas.openxmlformats.org/officeDocument/2006/relationships/hyperlink" Target="https://www.youtube.com/watch?v=t54mngOVKtM" TargetMode="External"/><Relationship Id="rId5" Type="http://schemas.openxmlformats.org/officeDocument/2006/relationships/hyperlink" Target="https://www.youtube.com/watch?v=0BJ2EP3TacU" TargetMode="External"/><Relationship Id="rId15" Type="http://schemas.openxmlformats.org/officeDocument/2006/relationships/hyperlink" Target="https://www.youtube.com/watch?v=DaDYqs4H92U" TargetMode="External"/><Relationship Id="rId10" Type="http://schemas.openxmlformats.org/officeDocument/2006/relationships/hyperlink" Target="https://www.youtube.com/watch?v=SJBdWZQcXww" TargetMode="External"/><Relationship Id="rId4" Type="http://schemas.openxmlformats.org/officeDocument/2006/relationships/webSettings" Target="webSettings.xml"/><Relationship Id="rId9" Type="http://schemas.openxmlformats.org/officeDocument/2006/relationships/hyperlink" Target="https://www.youtube.com/watch?v=NO3H7DlTpS8" TargetMode="External"/><Relationship Id="rId14" Type="http://schemas.openxmlformats.org/officeDocument/2006/relationships/hyperlink" Target="https://www.youtube.com/watch?v=nh1DedZQJ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6595</TotalTime>
  <Pages>4</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WVSOM</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Raganyi, Shaun</dc:creator>
  <cp:keywords/>
  <dc:description/>
  <cp:lastModifiedBy>Raganyi, Shaun</cp:lastModifiedBy>
  <cp:revision>15</cp:revision>
  <dcterms:created xsi:type="dcterms:W3CDTF">2016-07-29T14:50:00Z</dcterms:created>
  <dcterms:modified xsi:type="dcterms:W3CDTF">2016-08-08T19:08:00Z</dcterms:modified>
</cp:coreProperties>
</file>