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E6B94" w14:textId="77777777" w:rsidR="00310429" w:rsidRPr="00FE6B5A" w:rsidRDefault="00FE6B5A" w:rsidP="00FE6B5A">
      <w:pPr>
        <w:ind w:right="1124"/>
        <w:rPr>
          <w:b/>
          <w:noProof/>
        </w:rPr>
      </w:pPr>
      <w:r>
        <w:rPr>
          <w:b/>
          <w:noProof/>
          <w:sz w:val="28"/>
        </w:rPr>
        <mc:AlternateContent>
          <mc:Choice Requires="wps">
            <w:drawing>
              <wp:anchor distT="0" distB="0" distL="114300" distR="114300" simplePos="0" relativeHeight="251659264" behindDoc="0" locked="0" layoutInCell="1" allowOverlap="1" wp14:anchorId="648AE3CF" wp14:editId="3F526DCA">
                <wp:simplePos x="0" y="0"/>
                <wp:positionH relativeFrom="column">
                  <wp:posOffset>4152900</wp:posOffset>
                </wp:positionH>
                <wp:positionV relativeFrom="paragraph">
                  <wp:posOffset>-257175</wp:posOffset>
                </wp:positionV>
                <wp:extent cx="1381125" cy="516890"/>
                <wp:effectExtent l="0" t="0" r="28575" b="16510"/>
                <wp:wrapNone/>
                <wp:docPr id="2" name="矩形 2"/>
                <wp:cNvGraphicFramePr/>
                <a:graphic xmlns:a="http://schemas.openxmlformats.org/drawingml/2006/main">
                  <a:graphicData uri="http://schemas.microsoft.com/office/word/2010/wordprocessingShape">
                    <wps:wsp>
                      <wps:cNvSpPr/>
                      <wps:spPr>
                        <a:xfrm>
                          <a:off x="0" y="0"/>
                          <a:ext cx="1381125" cy="516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AA8CF" id="矩形 2" o:spid="_x0000_s1026" style="position:absolute;left:0;text-align:left;margin-left:327pt;margin-top:-20.25pt;width:108.75pt;height:4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" filled="f" strokecolor="black [3213]" strokeweight="1pt"/>
            </w:pict>
          </mc:Fallback>
        </mc:AlternateContent>
      </w:r>
      <w:r w:rsidRPr="00FE6B5A">
        <w:rPr>
          <w:b/>
          <w:noProof/>
          <w:sz w:val="28"/>
        </w:rPr>
        <mc:AlternateContent>
          <mc:Choice Requires="wps">
            <w:drawing>
              <wp:anchor distT="45720" distB="45720" distL="114300" distR="114300" simplePos="0" relativeHeight="251662336" behindDoc="0" locked="0" layoutInCell="1" allowOverlap="1" wp14:anchorId="584AC64F" wp14:editId="47A69C11">
                <wp:simplePos x="0" y="0"/>
                <wp:positionH relativeFrom="column">
                  <wp:posOffset>4228465</wp:posOffset>
                </wp:positionH>
                <wp:positionV relativeFrom="paragraph">
                  <wp:posOffset>-123825</wp:posOffset>
                </wp:positionV>
                <wp:extent cx="600075" cy="333375"/>
                <wp:effectExtent l="0" t="0" r="9525" b="952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33375"/>
                        </a:xfrm>
                        <a:prstGeom prst="rect">
                          <a:avLst/>
                        </a:prstGeom>
                        <a:solidFill>
                          <a:srgbClr val="FFFFFF"/>
                        </a:solidFill>
                        <a:ln w="9525">
                          <a:noFill/>
                          <a:miter lim="800000"/>
                          <a:headEnd/>
                          <a:tailEnd/>
                        </a:ln>
                      </wps:spPr>
                      <wps:txbx>
                        <w:txbxContent>
                          <w:p w14:paraId="02061B70" w14:textId="77777777" w:rsidR="00FE6B5A" w:rsidRPr="00FE6B5A" w:rsidRDefault="00FE6B5A">
                            <w:pPr>
                              <w:rPr>
                                <w:b/>
                                <w:sz w:val="24"/>
                              </w:rPr>
                            </w:pPr>
                            <w:r w:rsidRPr="00FE6B5A">
                              <w:rPr>
                                <w:b/>
                                <w:sz w:val="24"/>
                              </w:rPr>
                              <w:t>成绩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4AC64F" id="_x0000_t202" coordsize="21600,21600" o:spt="202" path="m,l,21600r21600,l21600,xe">
                <v:stroke joinstyle="miter"/>
                <v:path gradientshapeok="t" o:connecttype="rect"/>
              </v:shapetype>
              <v:shape id="文本框 2" o:spid="_x0000_s1026" type="#_x0000_t202" style="position:absolute;left:0;text-align:left;margin-left:332.95pt;margin-top:-9.75pt;width:47.25pt;height:26.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" stroked="f">
                <v:textbox>
                  <w:txbxContent>
                    <w:p w14:paraId="02061B70" w14:textId="77777777" w:rsidR="00FE6B5A" w:rsidRPr="00FE6B5A" w:rsidRDefault="00FE6B5A">
                      <w:pPr>
                        <w:rPr>
                          <w:b/>
                          <w:sz w:val="24"/>
                        </w:rPr>
                      </w:pPr>
                      <w:r w:rsidRPr="00FE6B5A">
                        <w:rPr>
                          <w:b/>
                          <w:sz w:val="24"/>
                        </w:rPr>
                        <w:t>成绩</w:t>
                      </w:r>
                    </w:p>
                  </w:txbxContent>
                </v:textbox>
              </v:shape>
            </w:pict>
          </mc:Fallback>
        </mc:AlternateContent>
      </w:r>
      <w:r>
        <w:rPr>
          <w:b/>
          <w:noProof/>
          <w:sz w:val="28"/>
        </w:rPr>
        <mc:AlternateContent>
          <mc:Choice Requires="wps">
            <w:drawing>
              <wp:anchor distT="0" distB="0" distL="114300" distR="114300" simplePos="0" relativeHeight="251660288" behindDoc="0" locked="0" layoutInCell="1" allowOverlap="1" wp14:anchorId="5DBE0A12" wp14:editId="5E9542D5">
                <wp:simplePos x="0" y="0"/>
                <wp:positionH relativeFrom="column">
                  <wp:posOffset>4829175</wp:posOffset>
                </wp:positionH>
                <wp:positionV relativeFrom="paragraph">
                  <wp:posOffset>-257175</wp:posOffset>
                </wp:positionV>
                <wp:extent cx="0" cy="516890"/>
                <wp:effectExtent l="0" t="0" r="19050" b="35560"/>
                <wp:wrapNone/>
                <wp:docPr id="3" name="直接连接符 3"/>
                <wp:cNvGraphicFramePr/>
                <a:graphic xmlns:a="http://schemas.openxmlformats.org/drawingml/2006/main">
                  <a:graphicData uri="http://schemas.microsoft.com/office/word/2010/wordprocessingShape">
                    <wps:wsp>
                      <wps:cNvCnPr/>
                      <wps:spPr>
                        <a:xfrm>
                          <a:off x="0" y="0"/>
                          <a:ext cx="0" cy="516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103620" id="直接连接符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80.25pt,-20.25pt" to="380.2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" strokecolor="black [3200]" strokeweight=".5pt">
                <v:stroke joinstyle="miter"/>
              </v:line>
            </w:pict>
          </mc:Fallback>
        </mc:AlternateContent>
      </w:r>
      <w:r>
        <w:rPr>
          <w:b/>
          <w:noProof/>
          <w:sz w:val="28"/>
        </w:rPr>
        <w:t xml:space="preserve">　　　　　　　　　　　　　　　　　　　　　　　</w:t>
      </w:r>
    </w:p>
    <w:p w14:paraId="4491F690" w14:textId="77777777" w:rsidR="00310429" w:rsidRDefault="00310429">
      <w:pPr>
        <w:jc w:val="center"/>
        <w:rPr>
          <w:noProof/>
        </w:rPr>
      </w:pPr>
    </w:p>
    <w:p w14:paraId="2EACDE6F" w14:textId="77777777" w:rsidR="00310429" w:rsidRDefault="00310429">
      <w:pPr>
        <w:jc w:val="center"/>
        <w:rPr>
          <w:noProof/>
        </w:rPr>
      </w:pPr>
    </w:p>
    <w:p w14:paraId="38DE2649" w14:textId="77777777" w:rsidR="00310429" w:rsidRDefault="00310429">
      <w:pPr>
        <w:jc w:val="center"/>
        <w:rPr>
          <w:noProof/>
        </w:rPr>
      </w:pPr>
    </w:p>
    <w:p w14:paraId="3D6F8FD1" w14:textId="77777777" w:rsidR="00FE6B5A" w:rsidRDefault="00FE6B5A">
      <w:pPr>
        <w:jc w:val="center"/>
      </w:pPr>
    </w:p>
    <w:p w14:paraId="7BED21D5" w14:textId="77777777" w:rsidR="00FE6B5A" w:rsidRDefault="00FE6B5A">
      <w:pPr>
        <w:jc w:val="center"/>
      </w:pPr>
    </w:p>
    <w:p w14:paraId="5337F192" w14:textId="77777777" w:rsidR="006C5F79" w:rsidRDefault="00310429">
      <w:pPr>
        <w:jc w:val="center"/>
      </w:pPr>
      <w:r>
        <w:rPr>
          <w:rFonts w:hint="eastAsia"/>
          <w:noProof/>
        </w:rPr>
        <w:drawing>
          <wp:anchor distT="0" distB="0" distL="114300" distR="114300" simplePos="0" relativeHeight="251657216" behindDoc="0" locked="0" layoutInCell="1" allowOverlap="1" wp14:anchorId="1F31CD9B" wp14:editId="54A9802F">
            <wp:simplePos x="0" y="0"/>
            <wp:positionH relativeFrom="column">
              <wp:posOffset>1300327</wp:posOffset>
            </wp:positionH>
            <wp:positionV relativeFrom="paragraph">
              <wp:posOffset>263744</wp:posOffset>
            </wp:positionV>
            <wp:extent cx="2679700" cy="726440"/>
            <wp:effectExtent l="0" t="0" r="6350" b="0"/>
            <wp:wrapTopAndBottom/>
            <wp:docPr id="1" name="图片 1"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789612"/>
                    <pic:cNvPicPr>
                      <a:picLocks noChangeAspect="1"/>
                    </pic:cNvPicPr>
                  </pic:nvPicPr>
                  <pic:blipFill rotWithShape="1">
                    <a:blip r:embed="rId8" cstate="print">
                      <a:extLst>
                        <a:ext uri="{28A0092B-C50C-407E-A947-70E740481C1C}">
                          <a14:useLocalDpi xmlns:a14="http://schemas.microsoft.com/office/drawing/2010/main" val="0"/>
                        </a:ext>
                      </a:extLst>
                    </a:blip>
                    <a:srcRect t="29046" b="30694"/>
                    <a:stretch/>
                  </pic:blipFill>
                  <pic:spPr bwMode="auto">
                    <a:xfrm>
                      <a:off x="0" y="0"/>
                      <a:ext cx="2679700" cy="726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3B5E5C" w14:textId="77777777" w:rsidR="00310429" w:rsidRDefault="003039ED">
      <w:r>
        <w:rPr>
          <w:rFonts w:hint="eastAsia"/>
        </w:rPr>
        <w:t xml:space="preserve">        </w:t>
      </w:r>
    </w:p>
    <w:p w14:paraId="149FAD9E" w14:textId="77777777" w:rsidR="00310429" w:rsidRDefault="00310429"/>
    <w:p w14:paraId="4CD430BC" w14:textId="77777777" w:rsidR="00310429" w:rsidRDefault="00310429"/>
    <w:p w14:paraId="035E67D4" w14:textId="4F09DD1F" w:rsidR="006C5F79" w:rsidRPr="00310429" w:rsidRDefault="00DF67F4" w:rsidP="00310429">
      <w:pPr>
        <w:jc w:val="center"/>
        <w:rPr>
          <w:rFonts w:ascii="微软雅黑" w:eastAsia="微软雅黑" w:hAnsi="微软雅黑"/>
          <w:b/>
          <w:bCs/>
          <w:sz w:val="48"/>
          <w:szCs w:val="36"/>
        </w:rPr>
      </w:pPr>
      <w:r>
        <w:rPr>
          <w:rFonts w:ascii="微软雅黑" w:eastAsia="微软雅黑" w:hAnsi="微软雅黑" w:hint="eastAsia"/>
          <w:b/>
          <w:bCs/>
          <w:sz w:val="48"/>
          <w:szCs w:val="36"/>
        </w:rPr>
        <w:t>学术道德与科研诚信</w:t>
      </w:r>
    </w:p>
    <w:p w14:paraId="57C1E716" w14:textId="5023009E" w:rsidR="006C5F79" w:rsidRDefault="003039ED">
      <w:pPr>
        <w:jc w:val="center"/>
        <w:rPr>
          <w:rFonts w:ascii="微软雅黑" w:eastAsia="微软雅黑" w:hAnsi="微软雅黑" w:cs="微软雅黑"/>
          <w:b/>
          <w:bCs/>
          <w:sz w:val="48"/>
          <w:szCs w:val="48"/>
        </w:rPr>
      </w:pPr>
      <w:r>
        <w:rPr>
          <w:rFonts w:ascii="微软雅黑" w:eastAsia="微软雅黑" w:hAnsi="微软雅黑" w:cs="微软雅黑" w:hint="eastAsia"/>
          <w:b/>
          <w:bCs/>
          <w:sz w:val="48"/>
          <w:szCs w:val="48"/>
        </w:rPr>
        <w:t>结课论文</w:t>
      </w:r>
    </w:p>
    <w:p w14:paraId="44CB243D" w14:textId="77777777" w:rsidR="006C5F79" w:rsidRDefault="002B0D6B">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 xml:space="preserve"> </w:t>
      </w:r>
      <w:r>
        <w:rPr>
          <w:rFonts w:ascii="微软雅黑" w:eastAsia="微软雅黑" w:hAnsi="微软雅黑" w:cs="微软雅黑"/>
          <w:b/>
          <w:bCs/>
          <w:sz w:val="28"/>
          <w:szCs w:val="28"/>
        </w:rPr>
        <w:t xml:space="preserve">   </w:t>
      </w:r>
    </w:p>
    <w:p w14:paraId="403A0B8E" w14:textId="660B865D" w:rsidR="006C5F79" w:rsidRPr="002B0D6B" w:rsidRDefault="002B0D6B" w:rsidP="002B0D6B">
      <w:pPr>
        <w:ind w:firstLineChars="650" w:firstLine="1820"/>
        <w:rPr>
          <w:rFonts w:ascii="微软雅黑" w:eastAsia="微软雅黑" w:hAnsi="微软雅黑" w:cs="微软雅黑"/>
          <w:b/>
          <w:bCs/>
          <w:sz w:val="28"/>
          <w:szCs w:val="28"/>
        </w:rPr>
      </w:pPr>
      <w:r>
        <w:rPr>
          <w:rFonts w:ascii="微软雅黑" w:eastAsia="微软雅黑" w:hAnsi="微软雅黑" w:cs="微软雅黑" w:hint="eastAsia"/>
          <w:b/>
          <w:bCs/>
          <w:sz w:val="28"/>
          <w:szCs w:val="28"/>
        </w:rPr>
        <w:t xml:space="preserve">日  </w:t>
      </w:r>
      <w:r>
        <w:rPr>
          <w:rFonts w:ascii="微软雅黑" w:eastAsia="微软雅黑" w:hAnsi="微软雅黑" w:cs="微软雅黑"/>
          <w:b/>
          <w:bCs/>
          <w:sz w:val="28"/>
          <w:szCs w:val="28"/>
        </w:rPr>
        <w:t xml:space="preserve">  </w:t>
      </w:r>
      <w:r>
        <w:rPr>
          <w:rFonts w:ascii="微软雅黑" w:eastAsia="微软雅黑" w:hAnsi="微软雅黑" w:cs="微软雅黑" w:hint="eastAsia"/>
          <w:b/>
          <w:bCs/>
          <w:sz w:val="28"/>
          <w:szCs w:val="28"/>
        </w:rPr>
        <w:t xml:space="preserve">期： </w:t>
      </w:r>
      <w:r w:rsidRPr="002B0D6B">
        <w:rPr>
          <w:rFonts w:ascii="微软雅黑" w:eastAsia="微软雅黑" w:hAnsi="微软雅黑" w:cs="微软雅黑"/>
          <w:b/>
          <w:bCs/>
          <w:sz w:val="28"/>
          <w:szCs w:val="28"/>
          <w:u w:val="single"/>
        </w:rPr>
        <w:t xml:space="preserve">     </w:t>
      </w:r>
      <w:r w:rsidR="00392E77">
        <w:rPr>
          <w:rFonts w:ascii="微软雅黑" w:eastAsia="微软雅黑" w:hAnsi="微软雅黑" w:cs="微软雅黑"/>
          <w:b/>
          <w:bCs/>
          <w:sz w:val="28"/>
          <w:szCs w:val="28"/>
          <w:u w:val="single"/>
        </w:rPr>
        <w:t xml:space="preserve">  </w:t>
      </w:r>
      <w:r w:rsidR="00392E77">
        <w:rPr>
          <w:rFonts w:ascii="微软雅黑" w:eastAsia="微软雅黑" w:hAnsi="微软雅黑" w:cs="微软雅黑" w:hint="eastAsia"/>
          <w:b/>
          <w:bCs/>
          <w:sz w:val="28"/>
          <w:szCs w:val="28"/>
          <w:u w:val="single"/>
        </w:rPr>
        <w:t>2022.</w:t>
      </w:r>
      <w:r w:rsidR="00392E77">
        <w:rPr>
          <w:rFonts w:ascii="微软雅黑" w:eastAsia="微软雅黑" w:hAnsi="微软雅黑" w:cs="微软雅黑"/>
          <w:b/>
          <w:bCs/>
          <w:sz w:val="28"/>
          <w:szCs w:val="28"/>
          <w:u w:val="single"/>
        </w:rPr>
        <w:t>10.24</w:t>
      </w:r>
      <w:r w:rsidRPr="002B0D6B">
        <w:rPr>
          <w:rFonts w:ascii="微软雅黑" w:eastAsia="微软雅黑" w:hAnsi="微软雅黑" w:cs="微软雅黑"/>
          <w:b/>
          <w:bCs/>
          <w:sz w:val="28"/>
          <w:szCs w:val="28"/>
          <w:u w:val="single"/>
        </w:rPr>
        <w:t xml:space="preserve">    </w:t>
      </w:r>
      <w:r>
        <w:rPr>
          <w:rFonts w:ascii="微软雅黑" w:eastAsia="微软雅黑" w:hAnsi="微软雅黑" w:cs="微软雅黑"/>
          <w:b/>
          <w:bCs/>
          <w:sz w:val="28"/>
          <w:szCs w:val="28"/>
          <w:u w:val="single"/>
        </w:rPr>
        <w:t xml:space="preserve">    </w:t>
      </w:r>
    </w:p>
    <w:p w14:paraId="0DDA26CC" w14:textId="40E32938" w:rsidR="006C5F79" w:rsidRDefault="003039ED" w:rsidP="00310429">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题</w:t>
      </w:r>
      <w:r w:rsidR="00836282">
        <w:rPr>
          <w:rFonts w:ascii="微软雅黑" w:eastAsia="微软雅黑" w:hAnsi="微软雅黑" w:cs="微软雅黑" w:hint="eastAsia"/>
          <w:b/>
          <w:bCs/>
          <w:sz w:val="30"/>
          <w:szCs w:val="30"/>
        </w:rPr>
        <w:t xml:space="preserve">　　目：</w:t>
      </w:r>
      <w:r w:rsidR="000C257C">
        <w:rPr>
          <w:rFonts w:ascii="微软雅黑" w:eastAsia="微软雅黑" w:hAnsi="微软雅黑" w:cs="微软雅黑" w:hint="eastAsia"/>
          <w:b/>
          <w:bCs/>
          <w:sz w:val="30"/>
          <w:szCs w:val="30"/>
          <w:u w:val="single"/>
        </w:rPr>
        <w:t>从工程伦理角度分析人工智能</w:t>
      </w:r>
      <w:r>
        <w:rPr>
          <w:rFonts w:ascii="微软雅黑" w:eastAsia="微软雅黑" w:hAnsi="微软雅黑" w:cs="微软雅黑" w:hint="eastAsia"/>
          <w:b/>
          <w:bCs/>
          <w:sz w:val="30"/>
          <w:szCs w:val="30"/>
          <w:u w:val="single"/>
        </w:rPr>
        <w:t xml:space="preserve"> </w:t>
      </w:r>
    </w:p>
    <w:p w14:paraId="050F1C48" w14:textId="43F60CDB" w:rsidR="006C5F79" w:rsidRDefault="003039ED" w:rsidP="00310429">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院</w:t>
      </w:r>
      <w:r w:rsidR="00310429">
        <w:rPr>
          <w:rFonts w:ascii="微软雅黑" w:eastAsia="微软雅黑" w:hAnsi="微软雅黑" w:cs="微软雅黑" w:hint="eastAsia"/>
          <w:b/>
          <w:bCs/>
          <w:sz w:val="30"/>
          <w:szCs w:val="30"/>
        </w:rPr>
        <w:t>：</w:t>
      </w:r>
      <w:r>
        <w:rPr>
          <w:rFonts w:ascii="微软雅黑" w:eastAsia="微软雅黑" w:hAnsi="微软雅黑" w:cs="微软雅黑" w:hint="eastAsia"/>
          <w:b/>
          <w:bCs/>
          <w:sz w:val="30"/>
          <w:szCs w:val="30"/>
          <w:u w:val="single"/>
        </w:rPr>
        <w:t xml:space="preserve">       </w:t>
      </w:r>
      <w:r w:rsidR="006465B4">
        <w:rPr>
          <w:rFonts w:ascii="微软雅黑" w:eastAsia="微软雅黑" w:hAnsi="微软雅黑" w:cs="微软雅黑" w:hint="eastAsia"/>
          <w:b/>
          <w:bCs/>
          <w:sz w:val="30"/>
          <w:szCs w:val="30"/>
          <w:u w:val="single"/>
        </w:rPr>
        <w:t>自动化学院</w:t>
      </w:r>
      <w:r>
        <w:rPr>
          <w:rFonts w:ascii="微软雅黑" w:eastAsia="微软雅黑" w:hAnsi="微软雅黑" w:cs="微软雅黑" w:hint="eastAsia"/>
          <w:b/>
          <w:bCs/>
          <w:sz w:val="30"/>
          <w:szCs w:val="30"/>
          <w:u w:val="single"/>
        </w:rPr>
        <w:t xml:space="preserve">        </w:t>
      </w:r>
    </w:p>
    <w:p w14:paraId="2FBCA42A" w14:textId="17BC7743" w:rsidR="00310429" w:rsidRDefault="003039ED" w:rsidP="00310429">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专业名称</w:t>
      </w:r>
      <w:r w:rsidR="00310429">
        <w:rPr>
          <w:rFonts w:ascii="微软雅黑" w:eastAsia="微软雅黑" w:hAnsi="微软雅黑" w:cs="微软雅黑" w:hint="eastAsia"/>
          <w:b/>
          <w:bCs/>
          <w:sz w:val="30"/>
          <w:szCs w:val="30"/>
        </w:rPr>
        <w:t>：</w:t>
      </w:r>
      <w:r>
        <w:rPr>
          <w:rFonts w:ascii="微软雅黑" w:eastAsia="微软雅黑" w:hAnsi="微软雅黑" w:cs="微软雅黑" w:hint="eastAsia"/>
          <w:b/>
          <w:bCs/>
          <w:sz w:val="30"/>
          <w:szCs w:val="30"/>
          <w:u w:val="single"/>
        </w:rPr>
        <w:t xml:space="preserve">     </w:t>
      </w:r>
      <w:r w:rsidR="006465B4">
        <w:rPr>
          <w:rFonts w:ascii="微软雅黑" w:eastAsia="微软雅黑" w:hAnsi="微软雅黑" w:cs="微软雅黑" w:hint="eastAsia"/>
          <w:b/>
          <w:bCs/>
          <w:sz w:val="30"/>
          <w:szCs w:val="30"/>
          <w:u w:val="single"/>
        </w:rPr>
        <w:t>控制科学与工程</w:t>
      </w:r>
      <w:r>
        <w:rPr>
          <w:rFonts w:ascii="微软雅黑" w:eastAsia="微软雅黑" w:hAnsi="微软雅黑" w:cs="微软雅黑" w:hint="eastAsia"/>
          <w:b/>
          <w:bCs/>
          <w:sz w:val="30"/>
          <w:szCs w:val="30"/>
          <w:u w:val="single"/>
        </w:rPr>
        <w:t xml:space="preserve">      </w:t>
      </w:r>
    </w:p>
    <w:p w14:paraId="72F2A6F6" w14:textId="0C15351A" w:rsidR="00310429" w:rsidRDefault="003039ED" w:rsidP="00310429">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号</w:t>
      </w:r>
      <w:r w:rsidR="00310429">
        <w:rPr>
          <w:rFonts w:ascii="微软雅黑" w:eastAsia="微软雅黑" w:hAnsi="微软雅黑" w:cs="微软雅黑" w:hint="eastAsia"/>
          <w:b/>
          <w:bCs/>
          <w:sz w:val="30"/>
          <w:szCs w:val="30"/>
        </w:rPr>
        <w:t>：</w:t>
      </w:r>
      <w:r>
        <w:rPr>
          <w:rFonts w:ascii="微软雅黑" w:eastAsia="微软雅黑" w:hAnsi="微软雅黑" w:cs="微软雅黑" w:hint="eastAsia"/>
          <w:b/>
          <w:bCs/>
          <w:sz w:val="30"/>
          <w:szCs w:val="30"/>
          <w:u w:val="single"/>
        </w:rPr>
        <w:t xml:space="preserve">      </w:t>
      </w:r>
      <w:r w:rsidR="006465B4">
        <w:rPr>
          <w:rFonts w:ascii="微软雅黑" w:eastAsia="微软雅黑" w:hAnsi="微软雅黑" w:cs="微软雅黑" w:hint="eastAsia"/>
          <w:b/>
          <w:bCs/>
          <w:sz w:val="30"/>
          <w:szCs w:val="30"/>
          <w:u w:val="single"/>
        </w:rPr>
        <w:t>1120181540</w:t>
      </w:r>
      <w:r>
        <w:rPr>
          <w:rFonts w:ascii="微软雅黑" w:eastAsia="微软雅黑" w:hAnsi="微软雅黑" w:cs="微软雅黑" w:hint="eastAsia"/>
          <w:b/>
          <w:bCs/>
          <w:sz w:val="30"/>
          <w:szCs w:val="30"/>
          <w:u w:val="single"/>
        </w:rPr>
        <w:t xml:space="preserve">       </w:t>
      </w:r>
    </w:p>
    <w:p w14:paraId="61FC250D" w14:textId="3123DC98" w:rsidR="006C5F79" w:rsidRDefault="003039ED" w:rsidP="00310429">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sidR="00310429">
        <w:rPr>
          <w:rFonts w:ascii="微软雅黑" w:eastAsia="微软雅黑" w:hAnsi="微软雅黑" w:cs="微软雅黑" w:hint="eastAsia"/>
          <w:b/>
          <w:bCs/>
          <w:sz w:val="30"/>
          <w:szCs w:val="30"/>
        </w:rPr>
        <w:t>：</w:t>
      </w:r>
      <w:r>
        <w:rPr>
          <w:rFonts w:ascii="微软雅黑" w:eastAsia="微软雅黑" w:hAnsi="微软雅黑" w:cs="微软雅黑" w:hint="eastAsia"/>
          <w:b/>
          <w:bCs/>
          <w:sz w:val="30"/>
          <w:szCs w:val="30"/>
          <w:u w:val="single"/>
        </w:rPr>
        <w:t xml:space="preserve">        </w:t>
      </w:r>
      <w:r w:rsidR="006465B4">
        <w:rPr>
          <w:rFonts w:ascii="微软雅黑" w:eastAsia="微软雅黑" w:hAnsi="微软雅黑" w:cs="微软雅黑"/>
          <w:b/>
          <w:bCs/>
          <w:sz w:val="30"/>
          <w:szCs w:val="30"/>
          <w:u w:val="single"/>
        </w:rPr>
        <w:t xml:space="preserve"> </w:t>
      </w:r>
      <w:r w:rsidR="006465B4">
        <w:rPr>
          <w:rFonts w:ascii="微软雅黑" w:eastAsia="微软雅黑" w:hAnsi="微软雅黑" w:cs="微软雅黑" w:hint="eastAsia"/>
          <w:b/>
          <w:bCs/>
          <w:sz w:val="30"/>
          <w:szCs w:val="30"/>
          <w:u w:val="single"/>
        </w:rPr>
        <w:t>李澍凡</w:t>
      </w:r>
      <w:r>
        <w:rPr>
          <w:rFonts w:ascii="微软雅黑" w:eastAsia="微软雅黑" w:hAnsi="微软雅黑" w:cs="微软雅黑" w:hint="eastAsia"/>
          <w:b/>
          <w:bCs/>
          <w:sz w:val="30"/>
          <w:szCs w:val="30"/>
          <w:u w:val="single"/>
        </w:rPr>
        <w:t xml:space="preserve">   </w:t>
      </w:r>
      <w:r w:rsidR="00310429">
        <w:rPr>
          <w:rFonts w:ascii="微软雅黑" w:eastAsia="微软雅黑" w:hAnsi="微软雅黑" w:cs="微软雅黑" w:hint="eastAsia"/>
          <w:b/>
          <w:bCs/>
          <w:sz w:val="30"/>
          <w:szCs w:val="30"/>
          <w:u w:val="single"/>
        </w:rPr>
        <w:t xml:space="preserve">       </w:t>
      </w:r>
    </w:p>
    <w:p w14:paraId="21263CF7" w14:textId="34613517" w:rsidR="006C5F79" w:rsidRDefault="00836282" w:rsidP="00310429">
      <w:pPr>
        <w:ind w:firstLineChars="600" w:firstLine="1800"/>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任课教师：</w:t>
      </w:r>
      <w:r w:rsidR="00310429">
        <w:rPr>
          <w:rFonts w:ascii="微软雅黑" w:eastAsia="微软雅黑" w:hAnsi="微软雅黑" w:cs="微软雅黑" w:hint="eastAsia"/>
          <w:b/>
          <w:bCs/>
          <w:sz w:val="30"/>
          <w:szCs w:val="30"/>
          <w:u w:val="single"/>
        </w:rPr>
        <w:t xml:space="preserve">         </w:t>
      </w:r>
      <w:r w:rsidR="006465B4">
        <w:rPr>
          <w:rFonts w:ascii="微软雅黑" w:eastAsia="微软雅黑" w:hAnsi="微软雅黑" w:cs="微软雅黑" w:hint="eastAsia"/>
          <w:b/>
          <w:bCs/>
          <w:sz w:val="30"/>
          <w:szCs w:val="30"/>
          <w:u w:val="single"/>
        </w:rPr>
        <w:t>范春萍</w:t>
      </w:r>
      <w:r w:rsidR="00310429">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p>
    <w:p w14:paraId="516C7964" w14:textId="46135061" w:rsidR="007B275B" w:rsidRDefault="00603573" w:rsidP="007B275B">
      <w:pPr>
        <w:ind w:firstLineChars="600" w:firstLine="1800"/>
        <w:rPr>
          <w:rFonts w:ascii="微软雅黑" w:eastAsia="微软雅黑" w:hAnsi="微软雅黑" w:cs="微软雅黑"/>
          <w:b/>
          <w:bCs/>
          <w:sz w:val="30"/>
          <w:szCs w:val="30"/>
          <w:u w:val="single"/>
        </w:rPr>
      </w:pPr>
      <w:r w:rsidRPr="00603573">
        <w:rPr>
          <w:rFonts w:ascii="微软雅黑" w:eastAsia="微软雅黑" w:hAnsi="微软雅黑" w:cs="微软雅黑" w:hint="eastAsia"/>
          <w:b/>
          <w:bCs/>
          <w:sz w:val="30"/>
          <w:szCs w:val="30"/>
        </w:rPr>
        <w:t>评</w:t>
      </w:r>
      <w:r>
        <w:rPr>
          <w:rFonts w:ascii="微软雅黑" w:eastAsia="微软雅黑" w:hAnsi="微软雅黑" w:cs="微软雅黑" w:hint="eastAsia"/>
          <w:b/>
          <w:bCs/>
          <w:sz w:val="30"/>
          <w:szCs w:val="30"/>
        </w:rPr>
        <w:t xml:space="preserve"> </w:t>
      </w:r>
      <w:r w:rsidRPr="00603573">
        <w:rPr>
          <w:rFonts w:ascii="微软雅黑" w:eastAsia="微软雅黑" w:hAnsi="微软雅黑" w:cs="微软雅黑" w:hint="eastAsia"/>
          <w:b/>
          <w:bCs/>
          <w:sz w:val="30"/>
          <w:szCs w:val="30"/>
        </w:rPr>
        <w:t>阅</w:t>
      </w:r>
      <w:r>
        <w:rPr>
          <w:rFonts w:ascii="微软雅黑" w:eastAsia="微软雅黑" w:hAnsi="微软雅黑" w:cs="微软雅黑" w:hint="eastAsia"/>
          <w:b/>
          <w:bCs/>
          <w:sz w:val="30"/>
          <w:szCs w:val="30"/>
        </w:rPr>
        <w:t xml:space="preserve"> </w:t>
      </w:r>
      <w:r w:rsidRPr="00603573">
        <w:rPr>
          <w:rFonts w:ascii="微软雅黑" w:eastAsia="微软雅黑" w:hAnsi="微软雅黑" w:cs="微软雅黑" w:hint="eastAsia"/>
          <w:b/>
          <w:bCs/>
          <w:sz w:val="30"/>
          <w:szCs w:val="30"/>
        </w:rPr>
        <w:t>人</w:t>
      </w:r>
      <w:r>
        <w:rPr>
          <w:rFonts w:ascii="微软雅黑" w:eastAsia="微软雅黑" w:hAnsi="微软雅黑" w:cs="微软雅黑" w:hint="eastAsia"/>
          <w:b/>
          <w:bCs/>
          <w:sz w:val="30"/>
          <w:szCs w:val="30"/>
        </w:rPr>
        <w:t>：</w:t>
      </w:r>
      <w:r>
        <w:rPr>
          <w:rFonts w:ascii="微软雅黑" w:eastAsia="微软雅黑" w:hAnsi="微软雅黑" w:cs="微软雅黑" w:hint="eastAsia"/>
          <w:b/>
          <w:bCs/>
          <w:sz w:val="30"/>
          <w:szCs w:val="30"/>
          <w:u w:val="single"/>
        </w:rPr>
        <w:t xml:space="preserve">         </w:t>
      </w:r>
      <w:r w:rsidR="006465B4">
        <w:rPr>
          <w:rFonts w:ascii="微软雅黑" w:eastAsia="微软雅黑" w:hAnsi="微软雅黑" w:cs="微软雅黑" w:hint="eastAsia"/>
          <w:b/>
          <w:bCs/>
          <w:sz w:val="30"/>
          <w:szCs w:val="30"/>
          <w:u w:val="single"/>
        </w:rPr>
        <w:t>范春萍</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p>
    <w:p w14:paraId="64455652" w14:textId="16B1041D" w:rsidR="007B275B" w:rsidRDefault="007B275B" w:rsidP="007B275B">
      <w:pPr>
        <w:rPr>
          <w:rFonts w:ascii="微软雅黑" w:eastAsia="微软雅黑" w:hAnsi="微软雅黑" w:cs="微软雅黑"/>
          <w:b/>
          <w:bCs/>
          <w:sz w:val="30"/>
          <w:szCs w:val="30"/>
        </w:rPr>
      </w:pPr>
    </w:p>
    <w:p w14:paraId="1FF7869B" w14:textId="77777777" w:rsidR="007B275B" w:rsidRDefault="007B275B">
      <w:pPr>
        <w:widowControl/>
        <w:jc w:val="left"/>
        <w:rPr>
          <w:rFonts w:ascii="微软雅黑" w:eastAsia="微软雅黑" w:hAnsi="微软雅黑" w:cs="微软雅黑"/>
          <w:b/>
          <w:bCs/>
          <w:sz w:val="30"/>
          <w:szCs w:val="30"/>
        </w:rPr>
      </w:pPr>
      <w:r>
        <w:rPr>
          <w:rFonts w:ascii="微软雅黑" w:eastAsia="微软雅黑" w:hAnsi="微软雅黑" w:cs="微软雅黑"/>
          <w:b/>
          <w:bCs/>
          <w:sz w:val="30"/>
          <w:szCs w:val="30"/>
        </w:rPr>
        <w:br w:type="page"/>
      </w:r>
    </w:p>
    <w:p w14:paraId="7E5B7C00" w14:textId="28269EE2" w:rsidR="007B275B" w:rsidRDefault="00EB5185" w:rsidP="009A5C92">
      <w:pPr>
        <w:spacing w:line="360" w:lineRule="auto"/>
        <w:jc w:val="center"/>
        <w:rPr>
          <w:rFonts w:ascii="微软雅黑" w:eastAsia="微软雅黑" w:hAnsi="微软雅黑" w:cs="微软雅黑"/>
          <w:b/>
          <w:bCs/>
          <w:sz w:val="30"/>
          <w:szCs w:val="30"/>
        </w:rPr>
      </w:pPr>
      <w:r>
        <w:rPr>
          <w:rFonts w:ascii="微软雅黑" w:eastAsia="微软雅黑" w:hAnsi="微软雅黑" w:cs="微软雅黑" w:hint="eastAsia"/>
          <w:b/>
          <w:bCs/>
          <w:sz w:val="30"/>
          <w:szCs w:val="30"/>
        </w:rPr>
        <w:lastRenderedPageBreak/>
        <w:t>从工程伦理角度分析人工智能</w:t>
      </w:r>
    </w:p>
    <w:p w14:paraId="6CAA1073" w14:textId="178C8C2D" w:rsidR="00DF47CC" w:rsidRPr="00DF47CC" w:rsidRDefault="00DF47CC" w:rsidP="00612C99">
      <w:pPr>
        <w:spacing w:line="440" w:lineRule="exact"/>
        <w:rPr>
          <w:rFonts w:ascii="黑体" w:eastAsia="黑体" w:hAnsi="黑体" w:cs="微软雅黑"/>
          <w:b/>
          <w:bCs/>
          <w:sz w:val="28"/>
          <w:szCs w:val="28"/>
        </w:rPr>
      </w:pPr>
      <w:r w:rsidRPr="00DF47CC">
        <w:rPr>
          <w:rFonts w:ascii="黑体" w:eastAsia="黑体" w:hAnsi="黑体" w:cs="微软雅黑" w:hint="eastAsia"/>
          <w:b/>
          <w:bCs/>
          <w:sz w:val="28"/>
          <w:szCs w:val="28"/>
        </w:rPr>
        <w:t>大纲：</w:t>
      </w:r>
    </w:p>
    <w:p w14:paraId="05EA6607" w14:textId="0BB29B32" w:rsidR="00DF47CC" w:rsidRDefault="007940F2" w:rsidP="00612C99">
      <w:pPr>
        <w:spacing w:line="440" w:lineRule="exact"/>
        <w:ind w:firstLine="420"/>
        <w:rPr>
          <w:rFonts w:asciiTheme="minorEastAsia" w:hAnsiTheme="minorEastAsia" w:cs="微软雅黑"/>
          <w:sz w:val="24"/>
        </w:rPr>
      </w:pPr>
      <w:r w:rsidRPr="007940F2">
        <w:rPr>
          <w:rFonts w:asciiTheme="minorEastAsia" w:hAnsiTheme="minorEastAsia" w:cs="微软雅黑" w:hint="eastAsia"/>
          <w:sz w:val="24"/>
        </w:rPr>
        <w:t>人工智能在</w:t>
      </w:r>
      <w:r>
        <w:rPr>
          <w:rFonts w:asciiTheme="minorEastAsia" w:hAnsiTheme="minorEastAsia" w:cs="微软雅黑" w:hint="eastAsia"/>
          <w:sz w:val="24"/>
        </w:rPr>
        <w:t>社会生活</w:t>
      </w:r>
      <w:r w:rsidRPr="007940F2">
        <w:rPr>
          <w:rFonts w:asciiTheme="minorEastAsia" w:hAnsiTheme="minorEastAsia" w:cs="微软雅黑" w:hint="eastAsia"/>
          <w:sz w:val="24"/>
        </w:rPr>
        <w:t>中的发展和</w:t>
      </w:r>
      <w:r>
        <w:rPr>
          <w:rFonts w:asciiTheme="minorEastAsia" w:hAnsiTheme="minorEastAsia" w:cs="微软雅黑" w:hint="eastAsia"/>
          <w:sz w:val="24"/>
        </w:rPr>
        <w:t>应用十分迅速并且已经无处不在</w:t>
      </w:r>
      <w:r w:rsidRPr="007940F2">
        <w:rPr>
          <w:rFonts w:asciiTheme="minorEastAsia" w:hAnsiTheme="minorEastAsia" w:cs="微软雅黑" w:hint="eastAsia"/>
          <w:sz w:val="24"/>
        </w:rPr>
        <w:t>。这种颠覆性技术正在彻底改变整个行业，并带来了巨大的机遇。然而，在备受瞩目的</w:t>
      </w:r>
      <w:r w:rsidR="00330595">
        <w:rPr>
          <w:rFonts w:asciiTheme="minorEastAsia" w:hAnsiTheme="minorEastAsia" w:cs="微软雅黑" w:hint="eastAsia"/>
          <w:sz w:val="24"/>
        </w:rPr>
        <w:t>损害用户</w:t>
      </w:r>
      <w:r w:rsidR="00180009">
        <w:rPr>
          <w:rFonts w:asciiTheme="minorEastAsia" w:hAnsiTheme="minorEastAsia" w:cs="微软雅黑" w:hint="eastAsia"/>
          <w:sz w:val="24"/>
        </w:rPr>
        <w:t xml:space="preserve"> </w:t>
      </w:r>
      <w:r w:rsidR="00330595">
        <w:rPr>
          <w:rFonts w:asciiTheme="minorEastAsia" w:hAnsiTheme="minorEastAsia" w:cs="微软雅黑" w:hint="eastAsia"/>
          <w:sz w:val="24"/>
        </w:rPr>
        <w:t>个人权利</w:t>
      </w:r>
      <w:r w:rsidRPr="007940F2">
        <w:rPr>
          <w:rFonts w:asciiTheme="minorEastAsia" w:hAnsiTheme="minorEastAsia" w:cs="微软雅黑" w:hint="eastAsia"/>
          <w:sz w:val="24"/>
        </w:rPr>
        <w:t>案例（例如，Facebook</w:t>
      </w:r>
      <w:r w:rsidR="00330595">
        <w:rPr>
          <w:rFonts w:asciiTheme="minorEastAsia" w:hAnsiTheme="minorEastAsia" w:cs="微软雅黑" w:hint="eastAsia"/>
          <w:sz w:val="24"/>
        </w:rPr>
        <w:t>的Cambridge</w:t>
      </w:r>
      <w:r w:rsidR="00330595">
        <w:rPr>
          <w:rFonts w:asciiTheme="minorEastAsia" w:hAnsiTheme="minorEastAsia" w:cs="微软雅黑"/>
          <w:sz w:val="24"/>
        </w:rPr>
        <w:t xml:space="preserve"> </w:t>
      </w:r>
      <w:r w:rsidR="00330595">
        <w:rPr>
          <w:rFonts w:asciiTheme="minorEastAsia" w:hAnsiTheme="minorEastAsia" w:cs="微软雅黑" w:hint="eastAsia"/>
          <w:sz w:val="24"/>
        </w:rPr>
        <w:t>Analytica丑闻</w:t>
      </w:r>
      <w:r w:rsidRPr="007940F2">
        <w:rPr>
          <w:rFonts w:asciiTheme="minorEastAsia" w:hAnsiTheme="minorEastAsia" w:cs="微软雅黑" w:hint="eastAsia"/>
          <w:sz w:val="24"/>
        </w:rPr>
        <w:t>）的引发下，人们</w:t>
      </w:r>
      <w:r w:rsidR="00346E96">
        <w:rPr>
          <w:rFonts w:asciiTheme="minorEastAsia" w:hAnsiTheme="minorEastAsia" w:cs="微软雅黑" w:hint="eastAsia"/>
          <w:sz w:val="24"/>
        </w:rPr>
        <w:t>对人工智能</w:t>
      </w:r>
      <w:r w:rsidRPr="007940F2">
        <w:rPr>
          <w:rFonts w:asciiTheme="minorEastAsia" w:hAnsiTheme="minorEastAsia" w:cs="微软雅黑" w:hint="eastAsia"/>
          <w:sz w:val="24"/>
        </w:rPr>
        <w:t>的担忧正在上升。这促使利益相关者（政府</w:t>
      </w:r>
      <w:r w:rsidR="00346E96">
        <w:rPr>
          <w:rFonts w:asciiTheme="minorEastAsia" w:hAnsiTheme="minorEastAsia" w:cs="微软雅黑" w:hint="eastAsia"/>
          <w:sz w:val="24"/>
        </w:rPr>
        <w:t>、</w:t>
      </w:r>
      <w:r w:rsidRPr="007940F2">
        <w:rPr>
          <w:rFonts w:asciiTheme="minorEastAsia" w:hAnsiTheme="minorEastAsia" w:cs="微软雅黑" w:hint="eastAsia"/>
          <w:sz w:val="24"/>
        </w:rPr>
        <w:t>非政府组织</w:t>
      </w:r>
      <w:r w:rsidR="00346E96">
        <w:rPr>
          <w:rFonts w:asciiTheme="minorEastAsia" w:hAnsiTheme="minorEastAsia" w:cs="微软雅黑" w:hint="eastAsia"/>
          <w:sz w:val="24"/>
        </w:rPr>
        <w:t>、</w:t>
      </w:r>
      <w:r w:rsidRPr="007940F2">
        <w:rPr>
          <w:rFonts w:asciiTheme="minorEastAsia" w:hAnsiTheme="minorEastAsia" w:cs="微软雅黑" w:hint="eastAsia"/>
          <w:sz w:val="24"/>
        </w:rPr>
        <w:t>学术界</w:t>
      </w:r>
      <w:r w:rsidR="00346E96">
        <w:rPr>
          <w:rFonts w:asciiTheme="minorEastAsia" w:hAnsiTheme="minorEastAsia" w:cs="微软雅黑" w:hint="eastAsia"/>
          <w:sz w:val="24"/>
        </w:rPr>
        <w:t>、</w:t>
      </w:r>
      <w:r w:rsidRPr="007940F2">
        <w:rPr>
          <w:rFonts w:asciiTheme="minorEastAsia" w:hAnsiTheme="minorEastAsia" w:cs="微软雅黑" w:hint="eastAsia"/>
          <w:sz w:val="24"/>
        </w:rPr>
        <w:t>工业界）</w:t>
      </w:r>
      <w:r w:rsidR="00346E96">
        <w:rPr>
          <w:rFonts w:asciiTheme="minorEastAsia" w:hAnsiTheme="minorEastAsia" w:cs="微软雅黑" w:hint="eastAsia"/>
          <w:sz w:val="24"/>
        </w:rPr>
        <w:t>通过</w:t>
      </w:r>
      <w:r w:rsidRPr="007940F2">
        <w:rPr>
          <w:rFonts w:asciiTheme="minorEastAsia" w:hAnsiTheme="minorEastAsia" w:cs="微软雅黑" w:hint="eastAsia"/>
          <w:sz w:val="24"/>
        </w:rPr>
        <w:t>以道德为重点</w:t>
      </w:r>
      <w:r w:rsidR="00346E96">
        <w:rPr>
          <w:rFonts w:asciiTheme="minorEastAsia" w:hAnsiTheme="minorEastAsia" w:cs="微软雅黑" w:hint="eastAsia"/>
          <w:sz w:val="24"/>
        </w:rPr>
        <w:t>的研究、</w:t>
      </w:r>
      <w:r w:rsidR="00555E02">
        <w:rPr>
          <w:rFonts w:asciiTheme="minorEastAsia" w:hAnsiTheme="minorEastAsia" w:cs="微软雅黑" w:hint="eastAsia"/>
          <w:sz w:val="24"/>
        </w:rPr>
        <w:t>原则以及框架</w:t>
      </w:r>
      <w:r w:rsidR="00C76CF0">
        <w:rPr>
          <w:rFonts w:asciiTheme="minorEastAsia" w:hAnsiTheme="minorEastAsia" w:cs="微软雅黑" w:hint="eastAsia"/>
          <w:sz w:val="24"/>
        </w:rPr>
        <w:t>向社会</w:t>
      </w:r>
      <w:r w:rsidRPr="007940F2">
        <w:rPr>
          <w:rFonts w:asciiTheme="minorEastAsia" w:hAnsiTheme="minorEastAsia" w:cs="微软雅黑" w:hint="eastAsia"/>
          <w:sz w:val="24"/>
        </w:rPr>
        <w:t>做出回应。</w:t>
      </w:r>
      <w:r w:rsidR="008C1119">
        <w:rPr>
          <w:rFonts w:asciiTheme="minorEastAsia" w:hAnsiTheme="minorEastAsia" w:cs="微软雅黑" w:hint="eastAsia"/>
          <w:sz w:val="24"/>
        </w:rPr>
        <w:t>以道德为重点的人工智能文章得到了蓬勃的发展，通常被称为“值得信赖的AI”。</w:t>
      </w:r>
      <w:r w:rsidR="00267121">
        <w:rPr>
          <w:rFonts w:asciiTheme="minorEastAsia" w:hAnsiTheme="minorEastAsia" w:cs="微软雅黑" w:hint="eastAsia"/>
          <w:sz w:val="24"/>
        </w:rPr>
        <w:t>本文从更高的层次介绍了人工智能伦理，人工智能伦理具有很强的跨学科性，因此本文还参考了哲学、法律以及计算机科学相关的知识。</w:t>
      </w:r>
    </w:p>
    <w:p w14:paraId="3D1AEE86" w14:textId="174B0406" w:rsidR="00AE6219" w:rsidRPr="00DF47CC" w:rsidRDefault="00AE6219" w:rsidP="00612C99">
      <w:pPr>
        <w:spacing w:line="440" w:lineRule="exact"/>
        <w:rPr>
          <w:rFonts w:ascii="黑体" w:eastAsia="黑体" w:hAnsi="黑体" w:cs="微软雅黑"/>
          <w:b/>
          <w:bCs/>
          <w:sz w:val="28"/>
          <w:szCs w:val="28"/>
        </w:rPr>
      </w:pPr>
      <w:r>
        <w:rPr>
          <w:rFonts w:ascii="黑体" w:eastAsia="黑体" w:hAnsi="黑体" w:cs="微软雅黑" w:hint="eastAsia"/>
          <w:b/>
          <w:bCs/>
          <w:sz w:val="28"/>
          <w:szCs w:val="28"/>
        </w:rPr>
        <w:t>摘要</w:t>
      </w:r>
      <w:r w:rsidRPr="00DF47CC">
        <w:rPr>
          <w:rFonts w:ascii="黑体" w:eastAsia="黑体" w:hAnsi="黑体" w:cs="微软雅黑" w:hint="eastAsia"/>
          <w:b/>
          <w:bCs/>
          <w:sz w:val="28"/>
          <w:szCs w:val="28"/>
        </w:rPr>
        <w:t>：</w:t>
      </w:r>
    </w:p>
    <w:p w14:paraId="69996740" w14:textId="5CF0070B" w:rsidR="00AE6219" w:rsidRDefault="004E39E7" w:rsidP="001E3369">
      <w:pPr>
        <w:spacing w:line="440" w:lineRule="exact"/>
        <w:ind w:firstLine="420"/>
        <w:rPr>
          <w:rFonts w:asciiTheme="minorEastAsia" w:hAnsiTheme="minorEastAsia" w:cs="微软雅黑"/>
          <w:sz w:val="24"/>
        </w:rPr>
      </w:pPr>
      <w:r>
        <w:rPr>
          <w:rFonts w:asciiTheme="minorEastAsia" w:hAnsiTheme="minorEastAsia" w:cs="微软雅黑" w:hint="eastAsia"/>
          <w:sz w:val="24"/>
        </w:rPr>
        <w:t>人工智能（AI）伦理学是一个领域，作为对人们日益关注人工智能所造成的影响的回应而产生的一个新兴领域。人工智能伦理是更加广泛的数字伦理领域的一个子集，也是在《学术道德与科研诚信》课程中所提及的科技伦理的一个分支学科。对人工智能进行科技伦理角度的分析，可以解决开发和应用新型数字技术所引发的担忧，例如人工智能、大数据分析和区块链技术等。</w:t>
      </w:r>
      <w:r w:rsidR="009E6BAE">
        <w:rPr>
          <w:rFonts w:asciiTheme="minorEastAsia" w:hAnsiTheme="minorEastAsia" w:cs="微软雅黑" w:hint="eastAsia"/>
          <w:sz w:val="24"/>
        </w:rPr>
        <w:t>本文主要目的是通过介绍人工智能伦理的基本概念、草图方法以及中心主题，从更高的层次对该领域进行讨论。</w:t>
      </w:r>
      <w:r w:rsidR="002B0803">
        <w:rPr>
          <w:rFonts w:asciiTheme="minorEastAsia" w:hAnsiTheme="minorEastAsia" w:cs="微软雅黑" w:hint="eastAsia"/>
          <w:sz w:val="24"/>
        </w:rPr>
        <w:t>本文第一部分将介绍人工智能伦理的</w:t>
      </w:r>
      <w:r w:rsidR="00622FBE">
        <w:rPr>
          <w:rFonts w:asciiTheme="minorEastAsia" w:hAnsiTheme="minorEastAsia" w:cs="微软雅黑" w:hint="eastAsia"/>
          <w:sz w:val="24"/>
        </w:rPr>
        <w:t>基本</w:t>
      </w:r>
      <w:r w:rsidR="002B0803">
        <w:rPr>
          <w:rFonts w:asciiTheme="minorEastAsia" w:hAnsiTheme="minorEastAsia" w:cs="微软雅黑" w:hint="eastAsia"/>
          <w:sz w:val="24"/>
        </w:rPr>
        <w:t>概念。</w:t>
      </w:r>
      <w:r w:rsidR="008460A1">
        <w:rPr>
          <w:rFonts w:asciiTheme="minorEastAsia" w:hAnsiTheme="minorEastAsia" w:cs="微软雅黑" w:hint="eastAsia"/>
          <w:sz w:val="24"/>
        </w:rPr>
        <w:t>第二部分探讨了人工智能伦理学的基础，包括工程伦理学、技术哲学和科学技术研究等。</w:t>
      </w:r>
      <w:r w:rsidR="000171FA" w:rsidRPr="000171FA">
        <w:rPr>
          <w:rFonts w:asciiTheme="minorEastAsia" w:hAnsiTheme="minorEastAsia" w:cs="微软雅黑" w:hint="eastAsia"/>
          <w:sz w:val="24"/>
        </w:rPr>
        <w:t>第三部分讨论当前人工智能伦理</w:t>
      </w:r>
      <w:r w:rsidR="000171FA">
        <w:rPr>
          <w:rFonts w:asciiTheme="minorEastAsia" w:hAnsiTheme="minorEastAsia" w:cs="微软雅黑" w:hint="eastAsia"/>
          <w:sz w:val="24"/>
        </w:rPr>
        <w:t>的三种方法</w:t>
      </w:r>
      <w:r w:rsidR="000171FA" w:rsidRPr="000171FA">
        <w:rPr>
          <w:rFonts w:asciiTheme="minorEastAsia" w:hAnsiTheme="minorEastAsia" w:cs="微软雅黑" w:hint="eastAsia"/>
          <w:sz w:val="24"/>
        </w:rPr>
        <w:t>，即原则，过程和道德意识</w:t>
      </w:r>
      <w:r w:rsidR="00FB24F7">
        <w:rPr>
          <w:rFonts w:asciiTheme="minorEastAsia" w:hAnsiTheme="minorEastAsia" w:cs="微软雅黑" w:hint="eastAsia"/>
          <w:sz w:val="24"/>
        </w:rPr>
        <w:t>。</w:t>
      </w:r>
      <w:r w:rsidR="00FB2B7E" w:rsidRPr="00FB2B7E">
        <w:rPr>
          <w:rFonts w:asciiTheme="minorEastAsia" w:hAnsiTheme="minorEastAsia" w:cs="微软雅黑" w:hint="eastAsia"/>
          <w:sz w:val="24"/>
        </w:rPr>
        <w:t>第四部分讨论将</w:t>
      </w:r>
      <w:r w:rsidR="00FB2B7E">
        <w:rPr>
          <w:rFonts w:asciiTheme="minorEastAsia" w:hAnsiTheme="minorEastAsia" w:cs="微软雅黑" w:hint="eastAsia"/>
          <w:sz w:val="24"/>
        </w:rPr>
        <w:t>人工智能</w:t>
      </w:r>
      <w:r w:rsidR="00FB2B7E" w:rsidRPr="00FB2B7E">
        <w:rPr>
          <w:rFonts w:asciiTheme="minorEastAsia" w:hAnsiTheme="minorEastAsia" w:cs="微软雅黑" w:hint="eastAsia"/>
          <w:sz w:val="24"/>
        </w:rPr>
        <w:t>伦理</w:t>
      </w:r>
      <w:r w:rsidR="00FB2B7E">
        <w:rPr>
          <w:rFonts w:asciiTheme="minorEastAsia" w:hAnsiTheme="minorEastAsia" w:cs="微软雅黑" w:hint="eastAsia"/>
          <w:sz w:val="24"/>
        </w:rPr>
        <w:t>应用至</w:t>
      </w:r>
      <w:r w:rsidR="00FB2B7E" w:rsidRPr="00FB2B7E">
        <w:rPr>
          <w:rFonts w:asciiTheme="minorEastAsia" w:hAnsiTheme="minorEastAsia" w:cs="微软雅黑" w:hint="eastAsia"/>
          <w:sz w:val="24"/>
        </w:rPr>
        <w:t>工程实践</w:t>
      </w:r>
      <w:r w:rsidR="00FB2B7E">
        <w:rPr>
          <w:rFonts w:asciiTheme="minorEastAsia" w:hAnsiTheme="minorEastAsia" w:cs="微软雅黑" w:hint="eastAsia"/>
          <w:sz w:val="24"/>
        </w:rPr>
        <w:t>当中</w:t>
      </w:r>
      <w:r w:rsidR="00FB2B7E" w:rsidRPr="00FB2B7E">
        <w:rPr>
          <w:rFonts w:asciiTheme="minorEastAsia" w:hAnsiTheme="minorEastAsia" w:cs="微软雅黑" w:hint="eastAsia"/>
          <w:sz w:val="24"/>
        </w:rPr>
        <w:t>的中心主题。</w:t>
      </w:r>
      <w:r w:rsidR="00AA27C1">
        <w:rPr>
          <w:rFonts w:asciiTheme="minorEastAsia" w:hAnsiTheme="minorEastAsia" w:cs="微软雅黑" w:hint="eastAsia"/>
          <w:sz w:val="24"/>
        </w:rPr>
        <w:t>最后，本文总结并着重强调了人工智能伦理学的未来方向。</w:t>
      </w:r>
    </w:p>
    <w:p w14:paraId="5FEB6E9E" w14:textId="119BA4E0" w:rsidR="00AE6219" w:rsidRDefault="001E3369" w:rsidP="001E3369">
      <w:pPr>
        <w:spacing w:line="440" w:lineRule="exact"/>
        <w:rPr>
          <w:rFonts w:ascii="黑体" w:eastAsia="黑体" w:hAnsi="黑体" w:cs="微软雅黑"/>
          <w:b/>
          <w:bCs/>
          <w:sz w:val="28"/>
          <w:szCs w:val="28"/>
        </w:rPr>
      </w:pPr>
      <w:r>
        <w:rPr>
          <w:rFonts w:ascii="黑体" w:eastAsia="黑体" w:hAnsi="黑体" w:cs="微软雅黑" w:hint="eastAsia"/>
          <w:b/>
          <w:bCs/>
          <w:sz w:val="28"/>
          <w:szCs w:val="28"/>
        </w:rPr>
        <w:t>基本概念介绍</w:t>
      </w:r>
      <w:r w:rsidRPr="00DF47CC">
        <w:rPr>
          <w:rFonts w:ascii="黑体" w:eastAsia="黑体" w:hAnsi="黑体" w:cs="微软雅黑" w:hint="eastAsia"/>
          <w:b/>
          <w:bCs/>
          <w:sz w:val="28"/>
          <w:szCs w:val="28"/>
        </w:rPr>
        <w:t>：</w:t>
      </w:r>
    </w:p>
    <w:p w14:paraId="07F4C809" w14:textId="0D784482" w:rsidR="001E3369" w:rsidRDefault="001E3369" w:rsidP="001E3369">
      <w:pPr>
        <w:spacing w:line="440" w:lineRule="exact"/>
        <w:rPr>
          <w:rFonts w:asciiTheme="minorEastAsia" w:hAnsiTheme="minorEastAsia" w:cs="微软雅黑"/>
          <w:sz w:val="24"/>
        </w:rPr>
      </w:pPr>
      <w:r w:rsidRPr="00601477">
        <w:rPr>
          <w:rFonts w:asciiTheme="minorEastAsia" w:hAnsiTheme="minorEastAsia" w:cs="微软雅黑"/>
          <w:sz w:val="24"/>
        </w:rPr>
        <w:tab/>
      </w:r>
      <w:r w:rsidR="00601477">
        <w:rPr>
          <w:rFonts w:asciiTheme="minorEastAsia" w:hAnsiTheme="minorEastAsia" w:cs="微软雅黑" w:hint="eastAsia"/>
          <w:sz w:val="24"/>
        </w:rPr>
        <w:t>在介绍人工智能伦理之前，需要对数字伦理进行简单的了解。</w:t>
      </w:r>
      <w:r w:rsidR="007222F4">
        <w:rPr>
          <w:rFonts w:asciiTheme="minorEastAsia" w:hAnsiTheme="minorEastAsia" w:cs="微软雅黑" w:hint="eastAsia"/>
          <w:sz w:val="24"/>
        </w:rPr>
        <w:t>数字伦理是为了应对近些年来数字技术快速发展过程中产生的一些令人们担心的问题而发展的一门新兴学科，其中涉及到的数字技术包括区块链、物联网、大数据分析以及机器学习等。数字伦理所涉及的范围相较人工智能伦理更加广泛且更具有一般性，对于数字伦理的讨论主要集中在新型数字技术对心理、社会环境以及政治的影响上</w:t>
      </w:r>
      <w:r w:rsidR="00FC7AAB">
        <w:rPr>
          <w:rFonts w:asciiTheme="minorEastAsia" w:hAnsiTheme="minorEastAsia" w:cs="微软雅黑" w:hint="eastAsia"/>
          <w:sz w:val="24"/>
        </w:rPr>
        <w:t>，对心理的影响主要体现在个体上，对社会的影响主要集中在集体以及环境上，对政治的影响主要体现在社会的组织结构上。</w:t>
      </w:r>
    </w:p>
    <w:p w14:paraId="59E8DFDB" w14:textId="6748B624" w:rsidR="008359EC" w:rsidRDefault="008359EC" w:rsidP="001E3369">
      <w:pPr>
        <w:spacing w:line="440" w:lineRule="exact"/>
        <w:rPr>
          <w:rFonts w:asciiTheme="minorEastAsia" w:hAnsiTheme="minorEastAsia" w:cs="微软雅黑"/>
          <w:sz w:val="24"/>
        </w:rPr>
      </w:pPr>
      <w:r>
        <w:rPr>
          <w:rFonts w:asciiTheme="minorEastAsia" w:hAnsiTheme="minorEastAsia" w:cs="微软雅黑"/>
          <w:sz w:val="24"/>
        </w:rPr>
        <w:tab/>
      </w:r>
      <w:r>
        <w:rPr>
          <w:rFonts w:asciiTheme="minorEastAsia" w:hAnsiTheme="minorEastAsia" w:cs="微软雅黑" w:hint="eastAsia"/>
          <w:sz w:val="24"/>
        </w:rPr>
        <w:t>人工智能伦理是数字伦理的一个重要分支，对人工智能所造成的影响进行的</w:t>
      </w:r>
      <w:r>
        <w:rPr>
          <w:rFonts w:asciiTheme="minorEastAsia" w:hAnsiTheme="minorEastAsia" w:cs="微软雅黑" w:hint="eastAsia"/>
          <w:sz w:val="24"/>
        </w:rPr>
        <w:lastRenderedPageBreak/>
        <w:t>研究与分析</w:t>
      </w:r>
      <w:r w:rsidR="000563BC">
        <w:rPr>
          <w:rFonts w:asciiTheme="minorEastAsia" w:hAnsiTheme="minorEastAsia" w:cs="微软雅黑" w:hint="eastAsia"/>
          <w:sz w:val="24"/>
        </w:rPr>
        <w:t>主要也是从心理、社会以及政治这三个角度进行的。</w:t>
      </w:r>
      <w:r w:rsidR="00603AB8">
        <w:rPr>
          <w:rFonts w:asciiTheme="minorEastAsia" w:hAnsiTheme="minorEastAsia" w:cs="微软雅黑" w:hint="eastAsia"/>
          <w:sz w:val="24"/>
        </w:rPr>
        <w:t>人工智能伦理的大部分研究与分析角度同数字伦理相似，但也有人工智能所具有的独特之处。</w:t>
      </w:r>
      <w:r w:rsidR="00F359A0">
        <w:rPr>
          <w:rFonts w:asciiTheme="minorEastAsia" w:hAnsiTheme="minorEastAsia" w:cs="微软雅黑" w:hint="eastAsia"/>
          <w:sz w:val="24"/>
        </w:rPr>
        <w:t>其中关于心理层面还涉及到心理自治，防止人工智能不当使用以及知晓是否在于人工智能进行交互的权益；社会层面涉及到公平以及正义的问题；政治层面涉及到人工智能对民主进程以及经济的影响。</w:t>
      </w:r>
      <w:r w:rsidR="007C3692">
        <w:rPr>
          <w:rFonts w:asciiTheme="minorEastAsia" w:hAnsiTheme="minorEastAsia" w:cs="微软雅黑" w:hint="eastAsia"/>
          <w:sz w:val="24"/>
        </w:rPr>
        <w:t>总而言之，人工智能伦理学是一门综合性很强的学科，并且随着科技的发展以及思想的进步仍在发生快速的进化。</w:t>
      </w:r>
      <w:r w:rsidR="00DC18CE">
        <w:rPr>
          <w:rFonts w:asciiTheme="minorEastAsia" w:hAnsiTheme="minorEastAsia" w:cs="微软雅黑" w:hint="eastAsia"/>
          <w:sz w:val="24"/>
        </w:rPr>
        <w:t>本文将对人工智能伦理中的基本概念进行简要介绍。</w:t>
      </w:r>
    </w:p>
    <w:p w14:paraId="7E5D677E" w14:textId="218BB42A" w:rsidR="007222F4" w:rsidRDefault="002508D4" w:rsidP="00962A8E">
      <w:pPr>
        <w:pStyle w:val="a9"/>
        <w:numPr>
          <w:ilvl w:val="0"/>
          <w:numId w:val="1"/>
        </w:numPr>
        <w:spacing w:line="440" w:lineRule="exact"/>
        <w:ind w:firstLineChars="0"/>
        <w:rPr>
          <w:rFonts w:asciiTheme="minorEastAsia" w:hAnsiTheme="minorEastAsia" w:cs="微软雅黑"/>
          <w:sz w:val="24"/>
        </w:rPr>
      </w:pPr>
      <w:r w:rsidRPr="00962A8E">
        <w:rPr>
          <w:rFonts w:asciiTheme="minorEastAsia" w:hAnsiTheme="minorEastAsia" w:cs="微软雅黑" w:hint="eastAsia"/>
          <w:sz w:val="24"/>
        </w:rPr>
        <w:t>何为人工智能</w:t>
      </w:r>
    </w:p>
    <w:p w14:paraId="078B6895" w14:textId="755A7285" w:rsidR="00B110CE" w:rsidRPr="00B110CE" w:rsidRDefault="00B110CE" w:rsidP="00B110CE">
      <w:pPr>
        <w:spacing w:line="440" w:lineRule="exact"/>
        <w:ind w:firstLine="420"/>
        <w:rPr>
          <w:rFonts w:asciiTheme="minorEastAsia" w:hAnsiTheme="minorEastAsia" w:cs="微软雅黑"/>
          <w:sz w:val="24"/>
        </w:rPr>
      </w:pPr>
      <w:r w:rsidRPr="00B110CE">
        <w:rPr>
          <w:rFonts w:asciiTheme="minorEastAsia" w:hAnsiTheme="minorEastAsia" w:cs="微软雅黑" w:hint="eastAsia"/>
          <w:sz w:val="24"/>
        </w:rPr>
        <w:t>人工智能</w:t>
      </w:r>
      <w:r>
        <w:rPr>
          <w:rFonts w:asciiTheme="minorEastAsia" w:hAnsiTheme="minorEastAsia" w:cs="微软雅黑" w:hint="eastAsia"/>
          <w:sz w:val="24"/>
        </w:rPr>
        <w:t>是近几十年来新兴的数字技术之一，其快速发展驱动着第四次工业革命的进程。人工智能的基础就是算法，</w:t>
      </w:r>
      <w:r w:rsidR="000F18E1">
        <w:rPr>
          <w:rFonts w:asciiTheme="minorEastAsia" w:hAnsiTheme="minorEastAsia" w:cs="微软雅黑" w:hint="eastAsia"/>
          <w:sz w:val="24"/>
        </w:rPr>
        <w:t>用最容易理解的语言来描述即是通过一套完整的规则或者流程去解决问题或者任务</w:t>
      </w:r>
      <w:r w:rsidR="00AF55CC">
        <w:rPr>
          <w:rFonts w:asciiTheme="minorEastAsia" w:hAnsiTheme="minorEastAsia" w:cs="微软雅黑" w:hint="eastAsia"/>
          <w:sz w:val="24"/>
        </w:rPr>
        <w:t>，在数字领域中可以用编程语言在计算机中表达。</w:t>
      </w:r>
      <w:r w:rsidR="005F6ED6">
        <w:rPr>
          <w:rFonts w:asciiTheme="minorEastAsia" w:hAnsiTheme="minorEastAsia" w:cs="微软雅黑" w:hint="eastAsia"/>
          <w:sz w:val="24"/>
        </w:rPr>
        <w:t>关于人工智能的算法主要分为两类，分别是静态算法以及动态算法。静态算法是仅执行固定动作的传统程序，主要为基于知识的系统。动态算法则可以在与环境的交互中学习以及迭代，常见的有机器学习算法。</w:t>
      </w:r>
      <w:r w:rsidR="0046406B">
        <w:rPr>
          <w:rFonts w:asciiTheme="minorEastAsia" w:hAnsiTheme="minorEastAsia" w:cs="微软雅黑" w:hint="eastAsia"/>
          <w:sz w:val="24"/>
        </w:rPr>
        <w:t>机器学习算法是近年来最为成功的人工智能算法，其在不同环境中可以实现自适应的能力极大推动了人工智能的快速发展。</w:t>
      </w:r>
      <w:r w:rsidR="0025728E">
        <w:rPr>
          <w:rFonts w:asciiTheme="minorEastAsia" w:hAnsiTheme="minorEastAsia" w:cs="微软雅黑" w:hint="eastAsia"/>
          <w:sz w:val="24"/>
        </w:rPr>
        <w:t>机器学习算法主要分为监督学习、无监督学习以及强化学习。</w:t>
      </w:r>
      <w:r w:rsidR="00B43512">
        <w:rPr>
          <w:rFonts w:asciiTheme="minorEastAsia" w:hAnsiTheme="minorEastAsia" w:cs="微软雅黑" w:hint="eastAsia"/>
          <w:sz w:val="24"/>
        </w:rPr>
        <w:t>机器学习算法主要通过提供数据集以及标签来训练，从而实现算法的准确度。面对非结构性的环境，还可以使用无监督学习以及强化学习的方法，从环境中获得反馈以及奖励，对算法实现调整并最终达到最佳的效果。</w:t>
      </w:r>
      <w:r w:rsidR="007A108A">
        <w:rPr>
          <w:rFonts w:asciiTheme="minorEastAsia" w:hAnsiTheme="minorEastAsia" w:cs="微软雅黑" w:hint="eastAsia"/>
          <w:sz w:val="24"/>
        </w:rPr>
        <w:t>在机器学习的基础上，人工智能领域又涌现出更多的算法包括深度学习、对抗性学习以及元学习等</w:t>
      </w:r>
      <w:r w:rsidR="0039230B">
        <w:rPr>
          <w:rFonts w:asciiTheme="minorEastAsia" w:hAnsiTheme="minorEastAsia" w:cs="微软雅黑" w:hint="eastAsia"/>
          <w:sz w:val="24"/>
        </w:rPr>
        <w:t>，这些算法也在推动人工智能的进一步发展</w:t>
      </w:r>
      <w:r w:rsidR="005612E5">
        <w:rPr>
          <w:rFonts w:asciiTheme="minorEastAsia" w:hAnsiTheme="minorEastAsia" w:cs="微软雅黑" w:hint="eastAsia"/>
          <w:sz w:val="24"/>
        </w:rPr>
        <w:t>，并且也使得人工智能在社会生活中的应用更加普遍，不仅是在学术界，在日常生活当中人工智能也开始发挥其重要的作用，例如最近流行的AI绘画、AI通话等，当然许多问题也伴随着其兴起而产生，这就涉及到本文的核心人工智能伦理，了解人工智能的基本概念对后文的分析有很大的帮助。</w:t>
      </w:r>
    </w:p>
    <w:p w14:paraId="4602E757" w14:textId="39955A58" w:rsidR="00962A8E" w:rsidRDefault="00962A8E" w:rsidP="00962A8E">
      <w:pPr>
        <w:pStyle w:val="a9"/>
        <w:numPr>
          <w:ilvl w:val="0"/>
          <w:numId w:val="1"/>
        </w:numPr>
        <w:spacing w:line="440" w:lineRule="exact"/>
        <w:ind w:firstLineChars="0"/>
        <w:rPr>
          <w:rFonts w:asciiTheme="minorEastAsia" w:hAnsiTheme="minorEastAsia" w:cs="微软雅黑"/>
          <w:sz w:val="24"/>
        </w:rPr>
      </w:pPr>
      <w:r>
        <w:rPr>
          <w:rFonts w:asciiTheme="minorEastAsia" w:hAnsiTheme="minorEastAsia" w:cs="微软雅黑" w:hint="eastAsia"/>
          <w:sz w:val="24"/>
        </w:rPr>
        <w:t>何为伦理</w:t>
      </w:r>
      <w:r w:rsidR="00234916">
        <w:rPr>
          <w:rFonts w:asciiTheme="minorEastAsia" w:hAnsiTheme="minorEastAsia" w:cs="微软雅黑" w:hint="eastAsia"/>
          <w:sz w:val="24"/>
        </w:rPr>
        <w:t>学</w:t>
      </w:r>
    </w:p>
    <w:p w14:paraId="250B1074" w14:textId="77777777" w:rsidR="00006BE0" w:rsidRDefault="00006BE0" w:rsidP="00006BE0">
      <w:pPr>
        <w:spacing w:line="360" w:lineRule="auto"/>
        <w:ind w:firstLine="420"/>
        <w:rPr>
          <w:rFonts w:ascii="宋体" w:eastAsia="宋体" w:hAnsi="宋体"/>
          <w:sz w:val="24"/>
          <w:szCs w:val="28"/>
        </w:rPr>
      </w:pPr>
      <w:r>
        <w:rPr>
          <w:rFonts w:ascii="宋体" w:eastAsia="宋体" w:hAnsi="宋体" w:hint="eastAsia"/>
          <w:sz w:val="24"/>
          <w:szCs w:val="28"/>
        </w:rPr>
        <w:t>伦理学是一门相当广泛的学科，涉及的范围极大并且对其有着多元化的解读。伦理道德体系起源于西欧以及北美，主要是从英语系的国家中产生。在人工智能伦理道德体系产生之后，一些非西方的伦理道德体系例如日本以及非洲的伦理道德体系也可以融入人工智能伦理道德体系中并且开始被人们着重强调。考虑到当今伦理道德框架面临的挑战越来越大，我们所进行的研究当中人工智能伦理学中</w:t>
      </w:r>
      <w:r>
        <w:rPr>
          <w:rFonts w:ascii="宋体" w:eastAsia="宋体" w:hAnsi="宋体" w:hint="eastAsia"/>
          <w:sz w:val="24"/>
          <w:szCs w:val="28"/>
        </w:rPr>
        <w:lastRenderedPageBreak/>
        <w:t>的“伦理”成为了这个学科的关键概念。我们广泛地将伦理学理解为理性系统地研究什么是正确的标准；而道德则是英语当中区别好与坏的相关概念的常用术语。</w:t>
      </w:r>
    </w:p>
    <w:p w14:paraId="4F43F4AB" w14:textId="4AADFEDC" w:rsidR="00962A8E" w:rsidRPr="009E0906" w:rsidRDefault="00006BE0" w:rsidP="009E0906">
      <w:pPr>
        <w:spacing w:line="360" w:lineRule="auto"/>
        <w:ind w:firstLine="420"/>
        <w:rPr>
          <w:rFonts w:ascii="宋体" w:eastAsia="宋体" w:hAnsi="宋体"/>
          <w:sz w:val="24"/>
          <w:szCs w:val="28"/>
        </w:rPr>
      </w:pPr>
      <w:r>
        <w:rPr>
          <w:rFonts w:ascii="宋体" w:eastAsia="宋体" w:hAnsi="宋体" w:hint="eastAsia"/>
          <w:sz w:val="24"/>
          <w:szCs w:val="28"/>
        </w:rPr>
        <w:t>除了伦理以及道德，法律也属于本文所研究的广义的人工智能伦理学中的一个重要部分。法律和道德在人工智能伦理学中是高度相互依存的两个重要部分。管理、问责制以及透明度的关键主要依赖于法理，我们可以通过法律在特定的范围内建立成文的规则和准则。另外法律是可执行，并且存在强制执行法律的机构即政府部门。从哲学上来解释，伦理道德是对人工智能伦理的高标准，法律则是对人工智能伦理的最低要求。</w:t>
      </w:r>
    </w:p>
    <w:p w14:paraId="36926C69" w14:textId="10170C6A" w:rsidR="0094353B" w:rsidRDefault="0094353B" w:rsidP="0094353B">
      <w:pPr>
        <w:spacing w:line="440" w:lineRule="exact"/>
        <w:rPr>
          <w:rFonts w:ascii="黑体" w:eastAsia="黑体" w:hAnsi="黑体" w:cs="微软雅黑"/>
          <w:b/>
          <w:bCs/>
          <w:sz w:val="28"/>
          <w:szCs w:val="28"/>
        </w:rPr>
      </w:pPr>
      <w:r>
        <w:rPr>
          <w:rFonts w:ascii="黑体" w:eastAsia="黑体" w:hAnsi="黑体" w:cs="微软雅黑" w:hint="eastAsia"/>
          <w:b/>
          <w:bCs/>
          <w:sz w:val="28"/>
          <w:szCs w:val="28"/>
        </w:rPr>
        <w:t>人工智能伦理的发展历程</w:t>
      </w:r>
      <w:r w:rsidRPr="00DF47CC">
        <w:rPr>
          <w:rFonts w:ascii="黑体" w:eastAsia="黑体" w:hAnsi="黑体" w:cs="微软雅黑" w:hint="eastAsia"/>
          <w:b/>
          <w:bCs/>
          <w:sz w:val="28"/>
          <w:szCs w:val="28"/>
        </w:rPr>
        <w:t>：</w:t>
      </w:r>
    </w:p>
    <w:p w14:paraId="5F43E911" w14:textId="6ABB7637" w:rsidR="009E0906" w:rsidRDefault="00740483" w:rsidP="0094353B">
      <w:pPr>
        <w:spacing w:line="440" w:lineRule="exact"/>
        <w:rPr>
          <w:rFonts w:ascii="宋体" w:eastAsia="宋体" w:hAnsi="宋体" w:cs="Times New Roman"/>
          <w:sz w:val="24"/>
          <w:szCs w:val="28"/>
        </w:rPr>
      </w:pPr>
      <w:r>
        <w:rPr>
          <w:rFonts w:ascii="黑体" w:eastAsia="黑体" w:hAnsi="黑体" w:cs="微软雅黑"/>
          <w:b/>
          <w:bCs/>
          <w:sz w:val="28"/>
          <w:szCs w:val="28"/>
        </w:rPr>
        <w:tab/>
      </w:r>
      <w:r w:rsidRPr="00740483">
        <w:rPr>
          <w:rFonts w:ascii="宋体" w:eastAsia="宋体" w:hAnsi="宋体" w:cs="Times New Roman" w:hint="eastAsia"/>
          <w:sz w:val="24"/>
          <w:szCs w:val="28"/>
        </w:rPr>
        <w:t>人工智能伦理学是一个新兴领域，仍处于萌芽阶段并还在不断地发展。然而在人工智能伦理学还未产生之时，其相关的研究已经达到了较为成熟的阶段。从另一个角度看，人工智能伦理学是这些相关研究的交叉以及延续，其相关研究主要包括工程伦理学、技术哲学以及科学技术研究。</w:t>
      </w:r>
    </w:p>
    <w:p w14:paraId="6FDDEA7D" w14:textId="308C9901" w:rsidR="00EF6207" w:rsidRPr="00EF6207" w:rsidRDefault="00F37D2B" w:rsidP="00EF6207">
      <w:pPr>
        <w:pStyle w:val="a9"/>
        <w:numPr>
          <w:ilvl w:val="0"/>
          <w:numId w:val="3"/>
        </w:numPr>
        <w:spacing w:line="360" w:lineRule="auto"/>
        <w:ind w:firstLineChars="0"/>
        <w:rPr>
          <w:rFonts w:ascii="宋体" w:eastAsia="宋体" w:hAnsi="宋体" w:cs="Times New Roman"/>
          <w:sz w:val="24"/>
          <w:szCs w:val="28"/>
        </w:rPr>
      </w:pPr>
      <w:r w:rsidRPr="00EF6207">
        <w:rPr>
          <w:rFonts w:ascii="宋体" w:eastAsia="宋体" w:hAnsi="宋体" w:cs="Times New Roman" w:hint="eastAsia"/>
          <w:sz w:val="24"/>
          <w:szCs w:val="28"/>
        </w:rPr>
        <w:t>关于对相关研究分析的选择</w:t>
      </w:r>
    </w:p>
    <w:p w14:paraId="7F00DF0F" w14:textId="77777777" w:rsidR="00F37D2B" w:rsidRPr="00F37D2B" w:rsidRDefault="00F37D2B" w:rsidP="00F37D2B">
      <w:pPr>
        <w:spacing w:line="360" w:lineRule="auto"/>
        <w:ind w:firstLine="420"/>
        <w:rPr>
          <w:rFonts w:ascii="宋体" w:eastAsia="宋体" w:hAnsi="宋体" w:cs="Times New Roman"/>
          <w:sz w:val="24"/>
          <w:szCs w:val="28"/>
        </w:rPr>
      </w:pPr>
      <w:r w:rsidRPr="00F37D2B">
        <w:rPr>
          <w:rFonts w:ascii="宋体" w:eastAsia="宋体" w:hAnsi="宋体" w:cs="Times New Roman" w:hint="eastAsia"/>
          <w:sz w:val="24"/>
          <w:szCs w:val="28"/>
        </w:rPr>
        <w:t>人工智能伦理学的相关研究并不仅仅是包括这三个领域，实际上与人工智能伦理学最为相关的研究是机器人伦理学。之所以选择这三个领域对人工智能的相关研究进行介绍，主要是因为这三个领域跨越了交叉学科的极端。一方面，技术哲学属于理论研究，属于“抽象”的非经验极端。另一方面，工程伦理则属于实践研究，是对伦理道德体系的具体应用。科学与技术研究作为另一个极串联起了技术哲学以及工程伦理。除了这些先前的学科之外，“负责任的创新”作为一种新的创新方法，在当今的科研界成为一股新的浪潮。其具体的优势体现在社会和道德方面，明确考虑到了经济、社会文化和环境方面的平衡，值得在人工智能伦理学的研究过程中参考借鉴。</w:t>
      </w:r>
    </w:p>
    <w:p w14:paraId="77BF574E" w14:textId="6FFA5CE6" w:rsidR="00F37D2B" w:rsidRPr="009A4925" w:rsidRDefault="00EF6207" w:rsidP="009A4925">
      <w:pPr>
        <w:pStyle w:val="a9"/>
        <w:numPr>
          <w:ilvl w:val="0"/>
          <w:numId w:val="3"/>
        </w:numPr>
        <w:spacing w:line="360" w:lineRule="auto"/>
        <w:ind w:firstLineChars="0"/>
        <w:rPr>
          <w:rFonts w:ascii="宋体" w:eastAsia="宋体" w:hAnsi="宋体" w:cs="Times New Roman"/>
          <w:sz w:val="24"/>
          <w:szCs w:val="28"/>
        </w:rPr>
      </w:pPr>
      <w:r w:rsidRPr="009A4925">
        <w:rPr>
          <w:rFonts w:ascii="宋体" w:eastAsia="宋体" w:hAnsi="宋体" w:cs="Times New Roman" w:hint="eastAsia"/>
          <w:sz w:val="24"/>
          <w:szCs w:val="28"/>
        </w:rPr>
        <w:t>工程伦理</w:t>
      </w:r>
    </w:p>
    <w:p w14:paraId="4A8F2139" w14:textId="3D933422" w:rsidR="009A4925" w:rsidRDefault="009A4925" w:rsidP="00175B69">
      <w:pPr>
        <w:pStyle w:val="a9"/>
        <w:spacing w:line="360" w:lineRule="auto"/>
        <w:ind w:firstLineChars="0"/>
        <w:rPr>
          <w:rFonts w:ascii="宋体" w:eastAsia="宋体" w:hAnsi="宋体" w:cs="Times New Roman"/>
          <w:sz w:val="24"/>
          <w:szCs w:val="28"/>
        </w:rPr>
      </w:pPr>
      <w:r>
        <w:rPr>
          <w:rFonts w:ascii="宋体" w:eastAsia="宋体" w:hAnsi="宋体" w:cs="Times New Roman" w:hint="eastAsia"/>
          <w:sz w:val="24"/>
          <w:szCs w:val="28"/>
        </w:rPr>
        <w:t>工程伦理可以被视为与工程实践相关的价值观以及伦理道德体系。工程</w:t>
      </w:r>
      <w:r w:rsidR="00175B69">
        <w:rPr>
          <w:rFonts w:ascii="宋体" w:eastAsia="宋体" w:hAnsi="宋体" w:cs="Times New Roman" w:hint="eastAsia"/>
          <w:sz w:val="24"/>
          <w:szCs w:val="28"/>
        </w:rPr>
        <w:t>用专业术语描述具体指的是构建、设计以及建造。工程大概是广义科学中本质上最具有实践性的学科</w:t>
      </w:r>
      <w:r w:rsidR="006C4420">
        <w:rPr>
          <w:rFonts w:ascii="宋体" w:eastAsia="宋体" w:hAnsi="宋体" w:cs="Times New Roman" w:hint="eastAsia"/>
          <w:sz w:val="24"/>
          <w:szCs w:val="28"/>
        </w:rPr>
        <w:t>，其通常被称为应用科学</w:t>
      </w:r>
      <w:r w:rsidR="00D27E67">
        <w:rPr>
          <w:rFonts w:ascii="宋体" w:eastAsia="宋体" w:hAnsi="宋体" w:cs="Times New Roman" w:hint="eastAsia"/>
          <w:sz w:val="24"/>
          <w:szCs w:val="28"/>
        </w:rPr>
        <w:t>。</w:t>
      </w:r>
      <w:r w:rsidR="004F687D">
        <w:rPr>
          <w:rFonts w:ascii="宋体" w:eastAsia="宋体" w:hAnsi="宋体" w:cs="Times New Roman" w:hint="eastAsia"/>
          <w:sz w:val="24"/>
          <w:szCs w:val="28"/>
        </w:rPr>
        <w:t>工程的相关概念早在人类进入文明社会之初就已经产生，不断推动人类社会的发展，但是同时也曾造成过许多负面影响。因此，在学术界已经存在大量讨论工程对社会以及环境影响的观点。尽管工程学包括许多分支学科（包括土木、机械以及计算机等），不同学科根据其学科</w:t>
      </w:r>
      <w:r w:rsidR="004F687D">
        <w:rPr>
          <w:rFonts w:ascii="宋体" w:eastAsia="宋体" w:hAnsi="宋体" w:cs="Times New Roman" w:hint="eastAsia"/>
          <w:sz w:val="24"/>
          <w:szCs w:val="28"/>
        </w:rPr>
        <w:lastRenderedPageBreak/>
        <w:t>特点会对社会造成特定的影响。但是由于该领域已经发展至极为成熟的阶段，因此已经归纳出具有普适性的工程规范，也可以称为工程伦理。</w:t>
      </w:r>
    </w:p>
    <w:p w14:paraId="5E49C62A" w14:textId="6813BDCB" w:rsidR="00175B69" w:rsidRDefault="00BD5ACE" w:rsidP="00175B69">
      <w:pPr>
        <w:pStyle w:val="a9"/>
        <w:spacing w:line="360" w:lineRule="auto"/>
        <w:ind w:firstLineChars="0"/>
        <w:rPr>
          <w:rFonts w:ascii="宋体" w:eastAsia="宋体" w:hAnsi="宋体" w:cs="Times New Roman"/>
          <w:sz w:val="24"/>
          <w:szCs w:val="28"/>
        </w:rPr>
      </w:pPr>
      <w:r>
        <w:rPr>
          <w:rFonts w:ascii="宋体" w:eastAsia="宋体" w:hAnsi="宋体" w:cs="Times New Roman" w:hint="eastAsia"/>
          <w:sz w:val="24"/>
          <w:szCs w:val="28"/>
        </w:rPr>
        <w:t>英国皇家工程师学会就曾发布过“工程伦理”指南。该指南分为两个部分：第一部分是“伦理道德原则声明”，即要求工程中需要做到：1）诚实和正直2）尊重生命、法律、环境以及公众3）准确性和严谨性4）领导力和积极沟通</w:t>
      </w:r>
      <w:r w:rsidR="008A30CA">
        <w:rPr>
          <w:rFonts w:ascii="宋体" w:eastAsia="宋体" w:hAnsi="宋体" w:cs="Times New Roman" w:hint="eastAsia"/>
          <w:sz w:val="24"/>
          <w:szCs w:val="28"/>
        </w:rPr>
        <w:t>；第二部分是“实践中的工程伦理学”</w:t>
      </w:r>
      <w:r w:rsidR="00763B6B">
        <w:rPr>
          <w:rFonts w:ascii="宋体" w:eastAsia="宋体" w:hAnsi="宋体" w:cs="Times New Roman" w:hint="eastAsia"/>
          <w:sz w:val="24"/>
          <w:szCs w:val="28"/>
        </w:rPr>
        <w:t>，主要通过一些具体案例对伦理道德原则进行补充。</w:t>
      </w:r>
    </w:p>
    <w:p w14:paraId="5864F4F4" w14:textId="5A09D1BE" w:rsidR="00763B6B" w:rsidRPr="009A4925" w:rsidRDefault="00763B6B" w:rsidP="00175B69">
      <w:pPr>
        <w:pStyle w:val="a9"/>
        <w:spacing w:line="360" w:lineRule="auto"/>
        <w:ind w:firstLineChars="0"/>
        <w:rPr>
          <w:rFonts w:ascii="宋体" w:eastAsia="宋体" w:hAnsi="宋体" w:cs="Times New Roman"/>
          <w:sz w:val="24"/>
          <w:szCs w:val="28"/>
        </w:rPr>
      </w:pPr>
      <w:r>
        <w:rPr>
          <w:rFonts w:ascii="宋体" w:eastAsia="宋体" w:hAnsi="宋体" w:cs="Times New Roman" w:hint="eastAsia"/>
          <w:sz w:val="24"/>
          <w:szCs w:val="28"/>
        </w:rPr>
        <w:t>但是需要注意的是，工程伦理主要是由一些私人聚集的社区或者组织所驱动的，他们以过程为导向发展出了一套自己的标准，有时候这些标准会超出法律范围，甚至与法律相冲突。</w:t>
      </w:r>
    </w:p>
    <w:p w14:paraId="259EF088" w14:textId="0408655C" w:rsidR="00FF5A42" w:rsidRPr="003D0BE8" w:rsidRDefault="00FF5A42" w:rsidP="003D0BE8">
      <w:pPr>
        <w:pStyle w:val="a9"/>
        <w:numPr>
          <w:ilvl w:val="0"/>
          <w:numId w:val="3"/>
        </w:numPr>
        <w:spacing w:line="360" w:lineRule="auto"/>
        <w:ind w:firstLineChars="0"/>
        <w:rPr>
          <w:rFonts w:ascii="宋体" w:eastAsia="宋体" w:hAnsi="宋体" w:cs="Times New Roman"/>
          <w:sz w:val="24"/>
          <w:szCs w:val="28"/>
        </w:rPr>
      </w:pPr>
      <w:r w:rsidRPr="003D0BE8">
        <w:rPr>
          <w:rFonts w:ascii="宋体" w:eastAsia="宋体" w:hAnsi="宋体" w:cs="Times New Roman" w:hint="eastAsia"/>
          <w:sz w:val="24"/>
          <w:szCs w:val="28"/>
        </w:rPr>
        <w:t>技术哲学</w:t>
      </w:r>
    </w:p>
    <w:p w14:paraId="7DFC8679" w14:textId="195F9551" w:rsidR="00B922DB" w:rsidRDefault="00807CE9" w:rsidP="008C35F0">
      <w:pPr>
        <w:spacing w:line="360" w:lineRule="auto"/>
        <w:ind w:firstLine="420"/>
        <w:rPr>
          <w:rFonts w:ascii="宋体" w:eastAsia="宋体" w:hAnsi="宋体" w:cs="Times New Roman"/>
          <w:sz w:val="24"/>
          <w:szCs w:val="28"/>
        </w:rPr>
      </w:pPr>
      <w:r>
        <w:rPr>
          <w:rFonts w:ascii="宋体" w:eastAsia="宋体" w:hAnsi="宋体" w:cs="Times New Roman" w:hint="eastAsia"/>
          <w:sz w:val="24"/>
          <w:szCs w:val="28"/>
        </w:rPr>
        <w:t>技术哲学主要是研究技术的本质以及其是如何影响个人、社会以及政治的。人工智能伦理乃至数字伦理中有许多的哲学分支，其中包括伦理哲学、政治哲学以及社会哲学。但是在这之中与人工智能伦理最相关的是被称为其前身的“技术哲学”。</w:t>
      </w:r>
    </w:p>
    <w:p w14:paraId="35204D22" w14:textId="41977E58" w:rsidR="00835B93" w:rsidRDefault="00153A95" w:rsidP="00835B93">
      <w:pPr>
        <w:spacing w:line="360" w:lineRule="auto"/>
        <w:ind w:firstLine="420"/>
        <w:rPr>
          <w:rFonts w:ascii="宋体" w:eastAsia="宋体" w:hAnsi="宋体" w:cs="Times New Roman"/>
          <w:sz w:val="24"/>
          <w:szCs w:val="28"/>
        </w:rPr>
      </w:pPr>
      <w:r w:rsidRPr="00153A95">
        <w:rPr>
          <w:rFonts w:ascii="宋体" w:eastAsia="宋体" w:hAnsi="宋体" w:cs="Times New Roman" w:hint="eastAsia"/>
          <w:sz w:val="24"/>
          <w:szCs w:val="28"/>
        </w:rPr>
        <w:t>技术哲学出现于</w:t>
      </w:r>
      <w:r>
        <w:rPr>
          <w:rFonts w:ascii="宋体" w:eastAsia="宋体" w:hAnsi="宋体" w:cs="Times New Roman" w:hint="eastAsia"/>
          <w:sz w:val="24"/>
          <w:szCs w:val="28"/>
        </w:rPr>
        <w:t>上</w:t>
      </w:r>
      <w:r w:rsidRPr="00153A95">
        <w:rPr>
          <w:rFonts w:ascii="宋体" w:eastAsia="宋体" w:hAnsi="宋体" w:cs="Times New Roman" w:hint="eastAsia"/>
          <w:sz w:val="24"/>
          <w:szCs w:val="28"/>
        </w:rPr>
        <w:t>世纪20年代左右</w:t>
      </w:r>
      <w:r>
        <w:rPr>
          <w:rFonts w:ascii="宋体" w:eastAsia="宋体" w:hAnsi="宋体" w:cs="Times New Roman" w:hint="eastAsia"/>
          <w:sz w:val="24"/>
          <w:szCs w:val="28"/>
        </w:rPr>
        <w:t>，</w:t>
      </w:r>
      <w:r w:rsidRPr="00153A95">
        <w:rPr>
          <w:rFonts w:ascii="宋体" w:eastAsia="宋体" w:hAnsi="宋体" w:cs="Times New Roman" w:hint="eastAsia"/>
          <w:sz w:val="24"/>
          <w:szCs w:val="28"/>
        </w:rPr>
        <w:t>它有别于科学哲学，科学哲学在哲学史上有着更长的历史遗产，涉及方法和知识。</w:t>
      </w:r>
      <w:r>
        <w:rPr>
          <w:rFonts w:ascii="宋体" w:eastAsia="宋体" w:hAnsi="宋体" w:cs="Times New Roman" w:hint="eastAsia"/>
          <w:sz w:val="24"/>
          <w:szCs w:val="28"/>
        </w:rPr>
        <w:t>而技术哲学则</w:t>
      </w:r>
      <w:r w:rsidRPr="00153A95">
        <w:rPr>
          <w:rFonts w:ascii="宋体" w:eastAsia="宋体" w:hAnsi="宋体" w:cs="Times New Roman" w:hint="eastAsia"/>
          <w:sz w:val="24"/>
          <w:szCs w:val="28"/>
        </w:rPr>
        <w:t>是技术创新的结果</w:t>
      </w:r>
      <w:r>
        <w:rPr>
          <w:rFonts w:ascii="宋体" w:eastAsia="宋体" w:hAnsi="宋体" w:cs="Times New Roman" w:hint="eastAsia"/>
          <w:sz w:val="24"/>
          <w:szCs w:val="28"/>
        </w:rPr>
        <w:t>，</w:t>
      </w:r>
      <w:r w:rsidRPr="00153A95">
        <w:rPr>
          <w:rFonts w:ascii="宋体" w:eastAsia="宋体" w:hAnsi="宋体" w:cs="Times New Roman" w:hint="eastAsia"/>
          <w:sz w:val="24"/>
          <w:szCs w:val="28"/>
        </w:rPr>
        <w:t>它涉及科学发现的应用和用途。</w:t>
      </w:r>
      <w:r w:rsidR="00233BEF" w:rsidRPr="00233BEF">
        <w:rPr>
          <w:rFonts w:ascii="宋体" w:eastAsia="宋体" w:hAnsi="宋体" w:cs="Times New Roman" w:hint="eastAsia"/>
          <w:sz w:val="24"/>
          <w:szCs w:val="28"/>
        </w:rPr>
        <w:t>主要重点是评估技术如何影响人类</w:t>
      </w:r>
      <w:r w:rsidR="00233BEF">
        <w:rPr>
          <w:rFonts w:ascii="宋体" w:eastAsia="宋体" w:hAnsi="宋体" w:cs="Times New Roman" w:hint="eastAsia"/>
          <w:sz w:val="24"/>
          <w:szCs w:val="28"/>
        </w:rPr>
        <w:t>生存环境</w:t>
      </w:r>
      <w:r w:rsidR="00233BEF" w:rsidRPr="00233BEF">
        <w:rPr>
          <w:rFonts w:ascii="宋体" w:eastAsia="宋体" w:hAnsi="宋体" w:cs="Times New Roman" w:hint="eastAsia"/>
          <w:sz w:val="24"/>
          <w:szCs w:val="28"/>
        </w:rPr>
        <w:t>以及技术</w:t>
      </w:r>
      <w:r w:rsidR="004428B3">
        <w:rPr>
          <w:rFonts w:ascii="宋体" w:eastAsia="宋体" w:hAnsi="宋体" w:cs="Times New Roman" w:hint="eastAsia"/>
          <w:sz w:val="24"/>
          <w:szCs w:val="28"/>
        </w:rPr>
        <w:t>是否存在价值</w:t>
      </w:r>
      <w:r w:rsidR="00233BEF" w:rsidRPr="00233BEF">
        <w:rPr>
          <w:rFonts w:ascii="宋体" w:eastAsia="宋体" w:hAnsi="宋体" w:cs="Times New Roman" w:hint="eastAsia"/>
          <w:sz w:val="24"/>
          <w:szCs w:val="28"/>
        </w:rPr>
        <w:t>。</w:t>
      </w:r>
      <w:r w:rsidR="00320CCD">
        <w:rPr>
          <w:rFonts w:ascii="宋体" w:eastAsia="宋体" w:hAnsi="宋体" w:cs="Times New Roman" w:hint="eastAsia"/>
          <w:sz w:val="24"/>
          <w:szCs w:val="28"/>
        </w:rPr>
        <w:t>从历史角度来看，技术哲学可以看作是对一直存在着核威胁和上世纪60年代兴起的以社会意识为代表的</w:t>
      </w:r>
      <w:r w:rsidR="00320CCD">
        <w:rPr>
          <w:rFonts w:ascii="宋体" w:eastAsia="宋体" w:hAnsi="宋体" w:cs="Times New Roman"/>
          <w:sz w:val="24"/>
          <w:szCs w:val="28"/>
        </w:rPr>
        <w:t>反主流文化的后二战世界的回应。</w:t>
      </w:r>
      <w:r w:rsidR="00361083">
        <w:rPr>
          <w:rFonts w:ascii="宋体" w:eastAsia="宋体" w:hAnsi="宋体" w:cs="Times New Roman"/>
          <w:sz w:val="24"/>
          <w:szCs w:val="28"/>
        </w:rPr>
        <w:t>实际上，技术哲学对科学发现和科技进步之间存在必要联系的观点提出了挑战。相关文献通常都是较为负面的，研究人员认为新技术的发展会对社会秩序以及人类的生活带来危险</w:t>
      </w:r>
      <w:r w:rsidR="00835B93">
        <w:rPr>
          <w:rFonts w:ascii="宋体" w:eastAsia="宋体" w:hAnsi="宋体" w:cs="Times New Roman"/>
          <w:sz w:val="24"/>
          <w:szCs w:val="28"/>
        </w:rPr>
        <w:t>，会对自然造成破坏，还产生了科学技术异化观。当然，会中也存在着积极乐观的技术哲学观，认为技术的进步对人类的生活带来了很多的便利，同时进一步解放了生产力，推动社会的进步。</w:t>
      </w:r>
    </w:p>
    <w:p w14:paraId="34B307BA" w14:textId="0C723EDA" w:rsidR="00740483" w:rsidRPr="00292CBB" w:rsidRDefault="00FF5A42" w:rsidP="00292CBB">
      <w:pPr>
        <w:pStyle w:val="a9"/>
        <w:numPr>
          <w:ilvl w:val="0"/>
          <w:numId w:val="3"/>
        </w:numPr>
        <w:spacing w:line="360" w:lineRule="auto"/>
        <w:ind w:firstLineChars="0"/>
        <w:rPr>
          <w:rFonts w:ascii="宋体" w:eastAsia="宋体" w:hAnsi="宋体" w:cs="Times New Roman"/>
          <w:sz w:val="24"/>
          <w:szCs w:val="28"/>
        </w:rPr>
      </w:pPr>
      <w:r w:rsidRPr="00292CBB">
        <w:rPr>
          <w:rFonts w:ascii="宋体" w:eastAsia="宋体" w:hAnsi="宋体" w:cs="Times New Roman" w:hint="eastAsia"/>
          <w:sz w:val="24"/>
          <w:szCs w:val="28"/>
        </w:rPr>
        <w:t>科学与技术研究</w:t>
      </w:r>
    </w:p>
    <w:p w14:paraId="1151DC04" w14:textId="6EB8C152" w:rsidR="00292CBB" w:rsidRPr="00292CBB" w:rsidRDefault="00292CBB" w:rsidP="00490418">
      <w:pPr>
        <w:spacing w:line="360" w:lineRule="auto"/>
        <w:ind w:firstLine="420"/>
        <w:rPr>
          <w:rFonts w:ascii="宋体" w:eastAsia="宋体" w:hAnsi="宋体" w:cs="Times New Roman"/>
          <w:sz w:val="24"/>
          <w:szCs w:val="28"/>
        </w:rPr>
      </w:pPr>
      <w:r>
        <w:rPr>
          <w:rFonts w:ascii="宋体" w:eastAsia="宋体" w:hAnsi="宋体" w:cs="Times New Roman"/>
          <w:sz w:val="24"/>
          <w:szCs w:val="28"/>
        </w:rPr>
        <w:t>科学和技术研究是对科学研究和技术</w:t>
      </w:r>
      <w:r>
        <w:rPr>
          <w:rFonts w:ascii="宋体" w:eastAsia="宋体" w:hAnsi="宋体" w:cs="Times New Roman" w:hint="eastAsia"/>
          <w:sz w:val="24"/>
          <w:szCs w:val="28"/>
        </w:rPr>
        <w:t>创</w:t>
      </w:r>
      <w:r>
        <w:rPr>
          <w:rFonts w:ascii="宋体" w:eastAsia="宋体" w:hAnsi="宋体" w:cs="Times New Roman"/>
          <w:sz w:val="24"/>
          <w:szCs w:val="28"/>
        </w:rPr>
        <w:t>新</w:t>
      </w:r>
      <w:r>
        <w:rPr>
          <w:rFonts w:ascii="宋体" w:eastAsia="宋体" w:hAnsi="宋体" w:cs="Times New Roman" w:hint="eastAsia"/>
          <w:sz w:val="24"/>
          <w:szCs w:val="28"/>
        </w:rPr>
        <w:t>与</w:t>
      </w:r>
      <w:r>
        <w:rPr>
          <w:rFonts w:ascii="宋体" w:eastAsia="宋体" w:hAnsi="宋体" w:cs="Times New Roman"/>
          <w:sz w:val="24"/>
          <w:szCs w:val="28"/>
        </w:rPr>
        <w:t>文化、社会</w:t>
      </w:r>
      <w:r>
        <w:rPr>
          <w:rFonts w:ascii="宋体" w:eastAsia="宋体" w:hAnsi="宋体" w:cs="Times New Roman" w:hint="eastAsia"/>
          <w:sz w:val="24"/>
          <w:szCs w:val="28"/>
        </w:rPr>
        <w:t>和政治之间的相互影响进行的研究</w:t>
      </w:r>
      <w:r w:rsidR="000C4449">
        <w:rPr>
          <w:rFonts w:ascii="宋体" w:eastAsia="宋体" w:hAnsi="宋体" w:cs="Times New Roman" w:hint="eastAsia"/>
          <w:sz w:val="24"/>
          <w:szCs w:val="28"/>
        </w:rPr>
        <w:t>。上文所述的技术哲学属于典型的伦理道德恐慌，即是对新技术以及新事物的出现而产生的下意识的抗拒，过于放大了新技术的缺点，对其中的好</w:t>
      </w:r>
      <w:r w:rsidR="000C4449">
        <w:rPr>
          <w:rFonts w:ascii="宋体" w:eastAsia="宋体" w:hAnsi="宋体" w:cs="Times New Roman" w:hint="eastAsia"/>
          <w:sz w:val="24"/>
          <w:szCs w:val="28"/>
        </w:rPr>
        <w:lastRenderedPageBreak/>
        <w:t>处则视而不见。事实上，技术哲学已经成为干预政治的工具，而不是对技术创新的性质和影响进行全面的调查</w:t>
      </w:r>
      <w:r w:rsidR="008E4503">
        <w:rPr>
          <w:rFonts w:ascii="宋体" w:eastAsia="宋体" w:hAnsi="宋体" w:cs="Times New Roman" w:hint="eastAsia"/>
          <w:sz w:val="24"/>
          <w:szCs w:val="28"/>
        </w:rPr>
        <w:t>后产生的思想</w:t>
      </w:r>
      <w:r w:rsidR="000C4449">
        <w:rPr>
          <w:rFonts w:ascii="宋体" w:eastAsia="宋体" w:hAnsi="宋体" w:cs="Times New Roman" w:hint="eastAsia"/>
          <w:sz w:val="24"/>
          <w:szCs w:val="28"/>
        </w:rPr>
        <w:t>。</w:t>
      </w:r>
      <w:r w:rsidR="00C73C78">
        <w:rPr>
          <w:rFonts w:ascii="宋体" w:eastAsia="宋体" w:hAnsi="宋体" w:cs="Times New Roman" w:hint="eastAsia"/>
          <w:sz w:val="24"/>
          <w:szCs w:val="28"/>
        </w:rPr>
        <w:t>过去的技术哲学仅仅是社会科学的发展过程中对</w:t>
      </w:r>
      <w:r w:rsidR="00BA6B1C">
        <w:rPr>
          <w:rFonts w:ascii="宋体" w:eastAsia="宋体" w:hAnsi="宋体" w:cs="Times New Roman" w:hint="eastAsia"/>
          <w:sz w:val="24"/>
          <w:szCs w:val="28"/>
        </w:rPr>
        <w:t>新技术的非经验性的指责，所以当今越来越多的研究人员开始通过自然科学的方法，通过调查、检验假设以及数据分析对新兴科学和技术进行经验性的研究，从而提出了科学和技术研究这一概念。</w:t>
      </w:r>
      <w:r w:rsidR="009762C0">
        <w:rPr>
          <w:rFonts w:ascii="宋体" w:eastAsia="宋体" w:hAnsi="宋体" w:cs="Times New Roman" w:hint="eastAsia"/>
          <w:sz w:val="24"/>
          <w:szCs w:val="28"/>
        </w:rPr>
        <w:t>科学和技术研究通过指出以不同方式设计和使用技术，可能会导致完全不同的社会结果。</w:t>
      </w:r>
      <w:r w:rsidR="00F165A5">
        <w:rPr>
          <w:rFonts w:ascii="宋体" w:eastAsia="宋体" w:hAnsi="宋体" w:cs="Times New Roman" w:hint="eastAsia"/>
          <w:sz w:val="24"/>
          <w:szCs w:val="28"/>
        </w:rPr>
        <w:t>通过实证调查，研究可以对技术应用的价值进行评估。研究可以根据经验调查技术由谁构建、由谁使用以及技术对社会的影响。</w:t>
      </w:r>
    </w:p>
    <w:p w14:paraId="2E753754" w14:textId="31D19B02" w:rsidR="0094353B" w:rsidRDefault="001364E5" w:rsidP="0094353B">
      <w:pPr>
        <w:spacing w:line="440" w:lineRule="exact"/>
        <w:rPr>
          <w:rFonts w:ascii="黑体" w:eastAsia="黑体" w:hAnsi="黑体" w:cs="微软雅黑"/>
          <w:b/>
          <w:bCs/>
          <w:sz w:val="28"/>
          <w:szCs w:val="28"/>
        </w:rPr>
      </w:pPr>
      <w:r>
        <w:rPr>
          <w:rFonts w:ascii="黑体" w:eastAsia="黑体" w:hAnsi="黑体" w:cs="微软雅黑" w:hint="eastAsia"/>
          <w:b/>
          <w:bCs/>
          <w:sz w:val="28"/>
          <w:szCs w:val="28"/>
        </w:rPr>
        <w:t>人工智能伦理的</w:t>
      </w:r>
      <w:r w:rsidR="001C6660">
        <w:rPr>
          <w:rFonts w:ascii="黑体" w:eastAsia="黑体" w:hAnsi="黑体" w:cs="微软雅黑" w:hint="eastAsia"/>
          <w:b/>
          <w:bCs/>
          <w:sz w:val="28"/>
          <w:szCs w:val="28"/>
        </w:rPr>
        <w:t>基本原则</w:t>
      </w:r>
      <w:r w:rsidR="0094353B" w:rsidRPr="00DF47CC">
        <w:rPr>
          <w:rFonts w:ascii="黑体" w:eastAsia="黑体" w:hAnsi="黑体" w:cs="微软雅黑" w:hint="eastAsia"/>
          <w:b/>
          <w:bCs/>
          <w:sz w:val="28"/>
          <w:szCs w:val="28"/>
        </w:rPr>
        <w:t>：</w:t>
      </w:r>
    </w:p>
    <w:p w14:paraId="30BF16A9" w14:textId="46721503" w:rsidR="0094353B" w:rsidRDefault="001C6660" w:rsidP="0094353B">
      <w:pPr>
        <w:spacing w:line="440" w:lineRule="exact"/>
        <w:rPr>
          <w:rFonts w:asciiTheme="minorEastAsia" w:hAnsiTheme="minorEastAsia" w:cs="微软雅黑"/>
          <w:sz w:val="24"/>
        </w:rPr>
      </w:pPr>
      <w:r>
        <w:rPr>
          <w:rFonts w:asciiTheme="minorEastAsia" w:hAnsiTheme="minorEastAsia" w:cs="微软雅黑"/>
          <w:sz w:val="24"/>
        </w:rPr>
        <w:tab/>
      </w:r>
      <w:r>
        <w:rPr>
          <w:rFonts w:asciiTheme="minorEastAsia" w:hAnsiTheme="minorEastAsia" w:cs="微软雅黑" w:hint="eastAsia"/>
          <w:sz w:val="24"/>
        </w:rPr>
        <w:t>关于人工智能伦理的基本原则有着许多的说法。在</w:t>
      </w:r>
      <w:r w:rsidR="00C328E1">
        <w:rPr>
          <w:rFonts w:asciiTheme="minorEastAsia" w:hAnsiTheme="minorEastAsia" w:cs="微软雅黑" w:hint="eastAsia"/>
          <w:sz w:val="24"/>
        </w:rPr>
        <w:t>2019年对人工智能伦理准则的全面回顾中总结出了11项“伦理准则”：（1）透明度（2）公平、公正、平等（3）无恶意（4）责任和问责制（5）隐私（6）福利（7）自由和自治（8）信任（9）尊严（10）可持续性（11）</w:t>
      </w:r>
      <w:r w:rsidR="007F7835">
        <w:rPr>
          <w:rFonts w:asciiTheme="minorEastAsia" w:hAnsiTheme="minorEastAsia" w:cs="微软雅黑" w:hint="eastAsia"/>
          <w:sz w:val="24"/>
        </w:rPr>
        <w:t>相互支持。</w:t>
      </w:r>
      <w:r w:rsidR="00A5033E">
        <w:rPr>
          <w:rFonts w:asciiTheme="minorEastAsia" w:hAnsiTheme="minorEastAsia" w:cs="微软雅黑" w:hint="eastAsia"/>
          <w:sz w:val="24"/>
        </w:rPr>
        <w:t>本文将伦理原则与不断发展并变化的工程专业知识相结合，提出了更加符合当今社会环境的，可以落实到工程实践中的伦理原则：人类幸福、安全、隐私、透明度、公平以及责任。本文所提出的原则均是在“值得信赖的AI”的范畴之内的。</w:t>
      </w:r>
      <w:r w:rsidR="00FF1BDD">
        <w:rPr>
          <w:rFonts w:asciiTheme="minorEastAsia" w:hAnsiTheme="minorEastAsia" w:cs="微软雅黑" w:hint="eastAsia"/>
          <w:sz w:val="24"/>
        </w:rPr>
        <w:t>接下来将从这些方面对人工智能进行分析。</w:t>
      </w:r>
    </w:p>
    <w:p w14:paraId="219CF247" w14:textId="0AA6B1B0" w:rsidR="00FF1BDD" w:rsidRPr="00FF1BDD" w:rsidRDefault="00FF1BDD" w:rsidP="00FF1BDD">
      <w:pPr>
        <w:pStyle w:val="a9"/>
        <w:numPr>
          <w:ilvl w:val="0"/>
          <w:numId w:val="4"/>
        </w:numPr>
        <w:spacing w:line="440" w:lineRule="exact"/>
        <w:ind w:firstLineChars="0"/>
        <w:rPr>
          <w:rFonts w:asciiTheme="minorEastAsia" w:hAnsiTheme="minorEastAsia" w:cs="微软雅黑"/>
          <w:sz w:val="24"/>
        </w:rPr>
      </w:pPr>
      <w:r w:rsidRPr="00FF1BDD">
        <w:rPr>
          <w:rFonts w:asciiTheme="minorEastAsia" w:hAnsiTheme="minorEastAsia" w:cs="微软雅黑" w:hint="eastAsia"/>
          <w:sz w:val="24"/>
        </w:rPr>
        <w:t>人类幸福</w:t>
      </w:r>
    </w:p>
    <w:p w14:paraId="2BF254A9" w14:textId="4751E69F" w:rsidR="00FF1BDD" w:rsidRDefault="00FF1BDD" w:rsidP="00FF1BDD">
      <w:pPr>
        <w:pStyle w:val="a9"/>
        <w:numPr>
          <w:ilvl w:val="0"/>
          <w:numId w:val="4"/>
        </w:numPr>
        <w:spacing w:line="440" w:lineRule="exact"/>
        <w:ind w:firstLineChars="0"/>
        <w:rPr>
          <w:rFonts w:asciiTheme="minorEastAsia" w:hAnsiTheme="minorEastAsia" w:cs="微软雅黑"/>
          <w:sz w:val="24"/>
        </w:rPr>
      </w:pPr>
      <w:r>
        <w:rPr>
          <w:rFonts w:asciiTheme="minorEastAsia" w:hAnsiTheme="minorEastAsia" w:cs="微软雅黑" w:hint="eastAsia"/>
          <w:sz w:val="24"/>
        </w:rPr>
        <w:t>安全</w:t>
      </w:r>
    </w:p>
    <w:p w14:paraId="2C092C04" w14:textId="4598BD3C" w:rsidR="00FF1BDD" w:rsidRDefault="00FF1BDD" w:rsidP="00FF1BDD">
      <w:pPr>
        <w:pStyle w:val="a9"/>
        <w:numPr>
          <w:ilvl w:val="0"/>
          <w:numId w:val="4"/>
        </w:numPr>
        <w:spacing w:line="440" w:lineRule="exact"/>
        <w:ind w:firstLineChars="0"/>
        <w:rPr>
          <w:rFonts w:asciiTheme="minorEastAsia" w:hAnsiTheme="minorEastAsia" w:cs="微软雅黑"/>
          <w:sz w:val="24"/>
        </w:rPr>
      </w:pPr>
      <w:r>
        <w:rPr>
          <w:rFonts w:asciiTheme="minorEastAsia" w:hAnsiTheme="minorEastAsia" w:cs="微软雅黑" w:hint="eastAsia"/>
          <w:sz w:val="24"/>
        </w:rPr>
        <w:t>隐私</w:t>
      </w:r>
    </w:p>
    <w:p w14:paraId="0FA07C25" w14:textId="037D4B9F" w:rsidR="00FF1BDD" w:rsidRDefault="00FF1BDD" w:rsidP="00FF1BDD">
      <w:pPr>
        <w:pStyle w:val="a9"/>
        <w:numPr>
          <w:ilvl w:val="0"/>
          <w:numId w:val="4"/>
        </w:numPr>
        <w:spacing w:line="440" w:lineRule="exact"/>
        <w:ind w:firstLineChars="0"/>
        <w:rPr>
          <w:rFonts w:asciiTheme="minorEastAsia" w:hAnsiTheme="minorEastAsia" w:cs="微软雅黑"/>
          <w:sz w:val="24"/>
        </w:rPr>
      </w:pPr>
      <w:r>
        <w:rPr>
          <w:rFonts w:asciiTheme="minorEastAsia" w:hAnsiTheme="minorEastAsia" w:cs="微软雅黑" w:hint="eastAsia"/>
          <w:sz w:val="24"/>
        </w:rPr>
        <w:t>透明度</w:t>
      </w:r>
    </w:p>
    <w:p w14:paraId="78CAC1F7" w14:textId="700CA28E" w:rsidR="00FF1BDD" w:rsidRDefault="00FF1BDD" w:rsidP="00FF1BDD">
      <w:pPr>
        <w:pStyle w:val="a9"/>
        <w:numPr>
          <w:ilvl w:val="0"/>
          <w:numId w:val="4"/>
        </w:numPr>
        <w:spacing w:line="440" w:lineRule="exact"/>
        <w:ind w:firstLineChars="0"/>
        <w:rPr>
          <w:rFonts w:asciiTheme="minorEastAsia" w:hAnsiTheme="minorEastAsia" w:cs="微软雅黑"/>
          <w:sz w:val="24"/>
        </w:rPr>
      </w:pPr>
      <w:r>
        <w:rPr>
          <w:rFonts w:asciiTheme="minorEastAsia" w:hAnsiTheme="minorEastAsia" w:cs="微软雅黑" w:hint="eastAsia"/>
          <w:sz w:val="24"/>
        </w:rPr>
        <w:t>公平</w:t>
      </w:r>
    </w:p>
    <w:p w14:paraId="2FC51DE5" w14:textId="156EE948" w:rsidR="00FF1BDD" w:rsidRPr="00FF1BDD" w:rsidRDefault="00FF1BDD" w:rsidP="00FF1BDD">
      <w:pPr>
        <w:pStyle w:val="a9"/>
        <w:numPr>
          <w:ilvl w:val="0"/>
          <w:numId w:val="4"/>
        </w:numPr>
        <w:spacing w:line="440" w:lineRule="exact"/>
        <w:ind w:firstLineChars="0"/>
        <w:rPr>
          <w:rFonts w:asciiTheme="minorEastAsia" w:hAnsiTheme="minorEastAsia" w:cs="微软雅黑" w:hint="eastAsia"/>
          <w:sz w:val="24"/>
        </w:rPr>
      </w:pPr>
      <w:r>
        <w:rPr>
          <w:rFonts w:asciiTheme="minorEastAsia" w:hAnsiTheme="minorEastAsia" w:cs="微软雅黑" w:hint="eastAsia"/>
          <w:sz w:val="24"/>
        </w:rPr>
        <w:t>责任</w:t>
      </w:r>
    </w:p>
    <w:sectPr w:rsidR="00FF1BDD" w:rsidRPr="00FF1B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2090B" w14:textId="77777777" w:rsidR="00B52D4B" w:rsidRDefault="00B52D4B" w:rsidP="00310429">
      <w:r>
        <w:separator/>
      </w:r>
    </w:p>
  </w:endnote>
  <w:endnote w:type="continuationSeparator" w:id="0">
    <w:p w14:paraId="2C22D525" w14:textId="77777777" w:rsidR="00B52D4B" w:rsidRDefault="00B52D4B" w:rsidP="00310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26D33" w14:textId="77777777" w:rsidR="00B52D4B" w:rsidRDefault="00B52D4B" w:rsidP="00310429">
      <w:r>
        <w:separator/>
      </w:r>
    </w:p>
  </w:footnote>
  <w:footnote w:type="continuationSeparator" w:id="0">
    <w:p w14:paraId="32496A4E" w14:textId="77777777" w:rsidR="00B52D4B" w:rsidRDefault="00B52D4B" w:rsidP="00310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A40F8"/>
    <w:multiLevelType w:val="hybridMultilevel"/>
    <w:tmpl w:val="4D5674E6"/>
    <w:lvl w:ilvl="0" w:tplc="1206D98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AA038D5"/>
    <w:multiLevelType w:val="hybridMultilevel"/>
    <w:tmpl w:val="3C18B442"/>
    <w:lvl w:ilvl="0" w:tplc="946090A2">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B3400D8"/>
    <w:multiLevelType w:val="hybridMultilevel"/>
    <w:tmpl w:val="81C6EC78"/>
    <w:lvl w:ilvl="0" w:tplc="9C1C769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653284C"/>
    <w:multiLevelType w:val="hybridMultilevel"/>
    <w:tmpl w:val="A44EAE16"/>
    <w:lvl w:ilvl="0" w:tplc="BF92EC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132AA9"/>
    <w:rsid w:val="00006BE0"/>
    <w:rsid w:val="000171FA"/>
    <w:rsid w:val="000563BC"/>
    <w:rsid w:val="000C257C"/>
    <w:rsid w:val="000C4449"/>
    <w:rsid w:val="000F18E1"/>
    <w:rsid w:val="000F7C77"/>
    <w:rsid w:val="00101946"/>
    <w:rsid w:val="00115BEC"/>
    <w:rsid w:val="00117593"/>
    <w:rsid w:val="001364E5"/>
    <w:rsid w:val="00153A95"/>
    <w:rsid w:val="00170006"/>
    <w:rsid w:val="00175B69"/>
    <w:rsid w:val="00180009"/>
    <w:rsid w:val="001C6660"/>
    <w:rsid w:val="001E3369"/>
    <w:rsid w:val="00233BEF"/>
    <w:rsid w:val="00234916"/>
    <w:rsid w:val="002508D4"/>
    <w:rsid w:val="0025728E"/>
    <w:rsid w:val="00267121"/>
    <w:rsid w:val="00273160"/>
    <w:rsid w:val="00292CBB"/>
    <w:rsid w:val="002B0803"/>
    <w:rsid w:val="002B0D6B"/>
    <w:rsid w:val="002E442B"/>
    <w:rsid w:val="003039ED"/>
    <w:rsid w:val="00310429"/>
    <w:rsid w:val="00320CCD"/>
    <w:rsid w:val="00330595"/>
    <w:rsid w:val="00346E96"/>
    <w:rsid w:val="00361083"/>
    <w:rsid w:val="00362389"/>
    <w:rsid w:val="0039230B"/>
    <w:rsid w:val="00392E77"/>
    <w:rsid w:val="003D0BE8"/>
    <w:rsid w:val="004428B3"/>
    <w:rsid w:val="004535FE"/>
    <w:rsid w:val="0046406B"/>
    <w:rsid w:val="00465E3A"/>
    <w:rsid w:val="00482E4C"/>
    <w:rsid w:val="00490418"/>
    <w:rsid w:val="0049079A"/>
    <w:rsid w:val="004E39E7"/>
    <w:rsid w:val="004F687D"/>
    <w:rsid w:val="00555E02"/>
    <w:rsid w:val="005612E5"/>
    <w:rsid w:val="005A2D16"/>
    <w:rsid w:val="005A3AB2"/>
    <w:rsid w:val="005C4D13"/>
    <w:rsid w:val="005F6ED6"/>
    <w:rsid w:val="00601477"/>
    <w:rsid w:val="00603573"/>
    <w:rsid w:val="00603AB8"/>
    <w:rsid w:val="00612C99"/>
    <w:rsid w:val="00622FBE"/>
    <w:rsid w:val="0064447F"/>
    <w:rsid w:val="006465B4"/>
    <w:rsid w:val="006C4420"/>
    <w:rsid w:val="006C5F79"/>
    <w:rsid w:val="006D034D"/>
    <w:rsid w:val="006E7496"/>
    <w:rsid w:val="007222F4"/>
    <w:rsid w:val="00740483"/>
    <w:rsid w:val="00763B6B"/>
    <w:rsid w:val="007940F2"/>
    <w:rsid w:val="007A108A"/>
    <w:rsid w:val="007B275B"/>
    <w:rsid w:val="007B4B45"/>
    <w:rsid w:val="007C3692"/>
    <w:rsid w:val="007F7835"/>
    <w:rsid w:val="00807CE9"/>
    <w:rsid w:val="008359EC"/>
    <w:rsid w:val="00835B93"/>
    <w:rsid w:val="00836282"/>
    <w:rsid w:val="008460A1"/>
    <w:rsid w:val="008A30CA"/>
    <w:rsid w:val="008C1119"/>
    <w:rsid w:val="008C35F0"/>
    <w:rsid w:val="008E4503"/>
    <w:rsid w:val="0094353B"/>
    <w:rsid w:val="00962A8E"/>
    <w:rsid w:val="009652E1"/>
    <w:rsid w:val="009762C0"/>
    <w:rsid w:val="00992879"/>
    <w:rsid w:val="009A4925"/>
    <w:rsid w:val="009A5C92"/>
    <w:rsid w:val="009A5FBD"/>
    <w:rsid w:val="009E0906"/>
    <w:rsid w:val="009E6BAE"/>
    <w:rsid w:val="00A24298"/>
    <w:rsid w:val="00A5033E"/>
    <w:rsid w:val="00A508E7"/>
    <w:rsid w:val="00A520DE"/>
    <w:rsid w:val="00A616EA"/>
    <w:rsid w:val="00AA27C1"/>
    <w:rsid w:val="00AE6219"/>
    <w:rsid w:val="00AF55CC"/>
    <w:rsid w:val="00B110CE"/>
    <w:rsid w:val="00B43512"/>
    <w:rsid w:val="00B50D38"/>
    <w:rsid w:val="00B52D4B"/>
    <w:rsid w:val="00B922DB"/>
    <w:rsid w:val="00BA6B1C"/>
    <w:rsid w:val="00BD5ACE"/>
    <w:rsid w:val="00C328E1"/>
    <w:rsid w:val="00C73C78"/>
    <w:rsid w:val="00C76CF0"/>
    <w:rsid w:val="00CE0D08"/>
    <w:rsid w:val="00D27E67"/>
    <w:rsid w:val="00DC18CE"/>
    <w:rsid w:val="00DF47CC"/>
    <w:rsid w:val="00DF67F4"/>
    <w:rsid w:val="00E63A95"/>
    <w:rsid w:val="00E82D68"/>
    <w:rsid w:val="00EB5185"/>
    <w:rsid w:val="00EF6207"/>
    <w:rsid w:val="00F165A5"/>
    <w:rsid w:val="00F1671A"/>
    <w:rsid w:val="00F359A0"/>
    <w:rsid w:val="00F37D2B"/>
    <w:rsid w:val="00F5629B"/>
    <w:rsid w:val="00F95D69"/>
    <w:rsid w:val="00FB24F7"/>
    <w:rsid w:val="00FB2B7E"/>
    <w:rsid w:val="00FC7AAB"/>
    <w:rsid w:val="00FE6B5A"/>
    <w:rsid w:val="00FF1BDD"/>
    <w:rsid w:val="00FF5A42"/>
    <w:rsid w:val="57132AA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0BEDFC"/>
  <w15:docId w15:val="{C069799B-E900-4BA3-9B00-80253485C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104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10429"/>
    <w:rPr>
      <w:kern w:val="2"/>
      <w:sz w:val="18"/>
      <w:szCs w:val="18"/>
    </w:rPr>
  </w:style>
  <w:style w:type="paragraph" w:styleId="a5">
    <w:name w:val="footer"/>
    <w:basedOn w:val="a"/>
    <w:link w:val="a6"/>
    <w:rsid w:val="00310429"/>
    <w:pPr>
      <w:tabs>
        <w:tab w:val="center" w:pos="4153"/>
        <w:tab w:val="right" w:pos="8306"/>
      </w:tabs>
      <w:snapToGrid w:val="0"/>
      <w:jc w:val="left"/>
    </w:pPr>
    <w:rPr>
      <w:sz w:val="18"/>
      <w:szCs w:val="18"/>
    </w:rPr>
  </w:style>
  <w:style w:type="character" w:customStyle="1" w:styleId="a6">
    <w:name w:val="页脚 字符"/>
    <w:basedOn w:val="a0"/>
    <w:link w:val="a5"/>
    <w:rsid w:val="00310429"/>
    <w:rPr>
      <w:kern w:val="2"/>
      <w:sz w:val="18"/>
      <w:szCs w:val="18"/>
    </w:rPr>
  </w:style>
  <w:style w:type="paragraph" w:styleId="a7">
    <w:name w:val="Balloon Text"/>
    <w:basedOn w:val="a"/>
    <w:link w:val="a8"/>
    <w:rsid w:val="00FE6B5A"/>
    <w:rPr>
      <w:sz w:val="18"/>
      <w:szCs w:val="18"/>
    </w:rPr>
  </w:style>
  <w:style w:type="character" w:customStyle="1" w:styleId="a8">
    <w:name w:val="批注框文本 字符"/>
    <w:basedOn w:val="a0"/>
    <w:link w:val="a7"/>
    <w:rsid w:val="00FE6B5A"/>
    <w:rPr>
      <w:kern w:val="2"/>
      <w:sz w:val="18"/>
      <w:szCs w:val="18"/>
    </w:rPr>
  </w:style>
  <w:style w:type="paragraph" w:styleId="a9">
    <w:name w:val="List Paragraph"/>
    <w:basedOn w:val="a"/>
    <w:uiPriority w:val="99"/>
    <w:rsid w:val="00962A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749759">
      <w:bodyDiv w:val="1"/>
      <w:marLeft w:val="0"/>
      <w:marRight w:val="0"/>
      <w:marTop w:val="0"/>
      <w:marBottom w:val="0"/>
      <w:divBdr>
        <w:top w:val="none" w:sz="0" w:space="0" w:color="auto"/>
        <w:left w:val="none" w:sz="0" w:space="0" w:color="auto"/>
        <w:bottom w:val="none" w:sz="0" w:space="0" w:color="auto"/>
        <w:right w:val="none" w:sz="0" w:space="0" w:color="auto"/>
      </w:divBdr>
      <w:divsChild>
        <w:div w:id="847400956">
          <w:marLeft w:val="0"/>
          <w:marRight w:val="0"/>
          <w:marTop w:val="0"/>
          <w:marBottom w:val="0"/>
          <w:divBdr>
            <w:top w:val="none" w:sz="0" w:space="0" w:color="auto"/>
            <w:left w:val="none" w:sz="0" w:space="0" w:color="auto"/>
            <w:bottom w:val="none" w:sz="0" w:space="0" w:color="auto"/>
            <w:right w:val="none" w:sz="0" w:space="0" w:color="auto"/>
          </w:divBdr>
          <w:divsChild>
            <w:div w:id="1954820090">
              <w:marLeft w:val="0"/>
              <w:marRight w:val="0"/>
              <w:marTop w:val="0"/>
              <w:marBottom w:val="0"/>
              <w:divBdr>
                <w:top w:val="single" w:sz="6" w:space="0" w:color="DEDEDE"/>
                <w:left w:val="single" w:sz="6" w:space="0" w:color="DEDEDE"/>
                <w:bottom w:val="single" w:sz="6" w:space="0" w:color="DEDEDE"/>
                <w:right w:val="single" w:sz="6" w:space="0" w:color="DEDEDE"/>
              </w:divBdr>
              <w:divsChild>
                <w:div w:id="41096787">
                  <w:marLeft w:val="0"/>
                  <w:marRight w:val="0"/>
                  <w:marTop w:val="0"/>
                  <w:marBottom w:val="0"/>
                  <w:divBdr>
                    <w:top w:val="none" w:sz="0" w:space="0" w:color="auto"/>
                    <w:left w:val="none" w:sz="0" w:space="0" w:color="auto"/>
                    <w:bottom w:val="none" w:sz="0" w:space="0" w:color="auto"/>
                    <w:right w:val="none" w:sz="0" w:space="0" w:color="auto"/>
                  </w:divBdr>
                  <w:divsChild>
                    <w:div w:id="124729964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38595522">
          <w:marLeft w:val="0"/>
          <w:marRight w:val="0"/>
          <w:marTop w:val="0"/>
          <w:marBottom w:val="0"/>
          <w:divBdr>
            <w:top w:val="none" w:sz="0" w:space="0" w:color="auto"/>
            <w:left w:val="none" w:sz="0" w:space="0" w:color="auto"/>
            <w:bottom w:val="none" w:sz="0" w:space="0" w:color="auto"/>
            <w:right w:val="none" w:sz="0" w:space="0" w:color="auto"/>
          </w:divBdr>
          <w:divsChild>
            <w:div w:id="567688328">
              <w:marLeft w:val="0"/>
              <w:marRight w:val="0"/>
              <w:marTop w:val="0"/>
              <w:marBottom w:val="0"/>
              <w:divBdr>
                <w:top w:val="none" w:sz="0" w:space="0" w:color="auto"/>
                <w:left w:val="none" w:sz="0" w:space="0" w:color="auto"/>
                <w:bottom w:val="none" w:sz="0" w:space="0" w:color="auto"/>
                <w:right w:val="none" w:sz="0" w:space="0" w:color="auto"/>
              </w:divBdr>
              <w:divsChild>
                <w:div w:id="143550982">
                  <w:marLeft w:val="0"/>
                  <w:marRight w:val="0"/>
                  <w:marTop w:val="0"/>
                  <w:marBottom w:val="0"/>
                  <w:divBdr>
                    <w:top w:val="single" w:sz="6" w:space="8" w:color="EEEEEE"/>
                    <w:left w:val="none" w:sz="0" w:space="0" w:color="auto"/>
                    <w:bottom w:val="single" w:sz="6" w:space="8" w:color="EEEEEE"/>
                    <w:right w:val="single" w:sz="6" w:space="8" w:color="EEEEEE"/>
                  </w:divBdr>
                  <w:divsChild>
                    <w:div w:id="2672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rry%20z\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307</TotalTime>
  <Pages>6</Pages>
  <Words>677</Words>
  <Characters>3860</Characters>
  <Application>Microsoft Office Word</Application>
  <DocSecurity>0</DocSecurity>
  <Lines>32</Lines>
  <Paragraphs>9</Paragraphs>
  <ScaleCrop>false</ScaleCrop>
  <Company>微软中国</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小鱼</dc:creator>
  <cp:lastModifiedBy>澍凡 李</cp:lastModifiedBy>
  <cp:revision>140</cp:revision>
  <cp:lastPrinted>2019-02-26T02:04:00Z</cp:lastPrinted>
  <dcterms:created xsi:type="dcterms:W3CDTF">2022-09-20T03:25:00Z</dcterms:created>
  <dcterms:modified xsi:type="dcterms:W3CDTF">2022-10-28T09:37:00Z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