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FACULDADE SÃO PAULO TECH SCHOOL</w:t>
      </w:r>
    </w:p>
    <w:p w:rsidR="00000000" w:rsidDel="00000000" w:rsidP="00000000" w:rsidRDefault="00000000" w:rsidRPr="00000000" w14:paraId="00000002">
      <w:pPr>
        <w:jc w:val="center"/>
        <w:rPr/>
      </w:pPr>
      <w:r w:rsidDel="00000000" w:rsidR="00000000" w:rsidRPr="00000000">
        <w:rPr>
          <w:rtl w:val="0"/>
        </w:rPr>
        <w:t xml:space="preserve">BACHARELADO CIÊNCIA DA COMPUTAÇÃO</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TINKER BELL</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GABRIELE LEANDRO DUTRA- 04251140</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SÃO PAULO</w:t>
      </w:r>
    </w:p>
    <w:p w:rsidR="00000000" w:rsidDel="00000000" w:rsidP="00000000" w:rsidRDefault="00000000" w:rsidRPr="00000000" w14:paraId="00000019">
      <w:pPr>
        <w:jc w:val="center"/>
        <w:rPr/>
      </w:pPr>
      <w:r w:rsidDel="00000000" w:rsidR="00000000" w:rsidRPr="00000000">
        <w:rPr>
          <w:rtl w:val="0"/>
        </w:rPr>
        <w:t xml:space="preserve">2025</w:t>
      </w:r>
    </w:p>
    <w:p w:rsidR="00000000" w:rsidDel="00000000" w:rsidP="00000000" w:rsidRDefault="00000000" w:rsidRPr="00000000" w14:paraId="0000001A">
      <w:pPr>
        <w:jc w:val="center"/>
        <w:rPr/>
      </w:pPr>
      <w:r w:rsidDel="00000000" w:rsidR="00000000" w:rsidRPr="00000000">
        <w:rPr>
          <w:rtl w:val="0"/>
        </w:rPr>
        <w:t xml:space="preserve">GABRIELE LEANDRO DUTRA- 04251140</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TINKER BELL</w:t>
      </w:r>
    </w:p>
    <w:p w:rsidR="00000000" w:rsidDel="00000000" w:rsidP="00000000" w:rsidRDefault="00000000" w:rsidRPr="00000000" w14:paraId="0000001F">
      <w:pPr>
        <w:spacing w:after="0" w:lineRule="auto"/>
        <w:jc w:val="center"/>
        <w:rPr/>
      </w:pPr>
      <w:r w:rsidDel="00000000" w:rsidR="00000000" w:rsidRPr="00000000">
        <w:rPr>
          <w:rtl w:val="0"/>
        </w:rPr>
      </w:r>
    </w:p>
    <w:p w:rsidR="00000000" w:rsidDel="00000000" w:rsidP="00000000" w:rsidRDefault="00000000" w:rsidRPr="00000000" w14:paraId="00000020">
      <w:pPr>
        <w:spacing w:after="0" w:lineRule="auto"/>
        <w:jc w:val="center"/>
        <w:rPr/>
      </w:pPr>
      <w:r w:rsidDel="00000000" w:rsidR="00000000" w:rsidRPr="00000000">
        <w:rPr>
          <w:rtl w:val="0"/>
        </w:rPr>
      </w:r>
    </w:p>
    <w:p w:rsidR="00000000" w:rsidDel="00000000" w:rsidP="00000000" w:rsidRDefault="00000000" w:rsidRPr="00000000" w14:paraId="00000021">
      <w:pPr>
        <w:spacing w:after="0" w:lineRule="auto"/>
        <w:jc w:val="center"/>
        <w:rPr/>
      </w:pPr>
      <w:r w:rsidDel="00000000" w:rsidR="00000000" w:rsidRPr="00000000">
        <w:rPr>
          <w:rtl w:val="0"/>
        </w:rPr>
      </w:r>
    </w:p>
    <w:p w:rsidR="00000000" w:rsidDel="00000000" w:rsidP="00000000" w:rsidRDefault="00000000" w:rsidRPr="00000000" w14:paraId="00000022">
      <w:pPr>
        <w:spacing w:after="0" w:lineRule="auto"/>
        <w:jc w:val="center"/>
        <w:rPr/>
      </w:pPr>
      <w:r w:rsidDel="00000000" w:rsidR="00000000" w:rsidRPr="00000000">
        <w:rPr>
          <w:rtl w:val="0"/>
        </w:rPr>
      </w:r>
    </w:p>
    <w:p w:rsidR="00000000" w:rsidDel="00000000" w:rsidP="00000000" w:rsidRDefault="00000000" w:rsidRPr="00000000" w14:paraId="00000023">
      <w:pPr>
        <w:spacing w:after="0" w:lineRule="auto"/>
        <w:jc w:val="center"/>
        <w:rPr/>
      </w:pPr>
      <w:r w:rsidDel="00000000" w:rsidR="00000000" w:rsidRPr="00000000">
        <w:rPr>
          <w:rtl w:val="0"/>
        </w:rPr>
      </w:r>
    </w:p>
    <w:p w:rsidR="00000000" w:rsidDel="00000000" w:rsidP="00000000" w:rsidRDefault="00000000" w:rsidRPr="00000000" w14:paraId="00000024">
      <w:pPr>
        <w:spacing w:after="0" w:lineRule="auto"/>
        <w:jc w:val="center"/>
        <w:rPr/>
      </w:pPr>
      <w:r w:rsidDel="00000000" w:rsidR="00000000" w:rsidRPr="00000000">
        <w:rPr>
          <w:rtl w:val="0"/>
        </w:rPr>
      </w:r>
    </w:p>
    <w:p w:rsidR="00000000" w:rsidDel="00000000" w:rsidP="00000000" w:rsidRDefault="00000000" w:rsidRPr="00000000" w14:paraId="00000025">
      <w:pPr>
        <w:spacing w:after="0" w:lineRule="auto"/>
        <w:jc w:val="center"/>
        <w:rPr/>
      </w:pPr>
      <w:r w:rsidDel="00000000" w:rsidR="00000000" w:rsidRPr="00000000">
        <w:rPr>
          <w:rtl w:val="0"/>
        </w:rPr>
      </w:r>
    </w:p>
    <w:p w:rsidR="00000000" w:rsidDel="00000000" w:rsidP="00000000" w:rsidRDefault="00000000" w:rsidRPr="00000000" w14:paraId="00000026">
      <w:pPr>
        <w:spacing w:after="4" w:lineRule="auto"/>
        <w:ind w:left="4967" w:hanging="10"/>
        <w:rPr/>
      </w:pPr>
      <w:r w:rsidDel="00000000" w:rsidR="00000000" w:rsidRPr="00000000">
        <w:rPr>
          <w:rtl w:val="0"/>
        </w:rPr>
        <w:t xml:space="preserve">Projeto individual apresentado ao curso de CCO1A da SP Tech, como parte da avaliação das atividades da disciplina.</w:t>
      </w:r>
    </w:p>
    <w:p w:rsidR="00000000" w:rsidDel="00000000" w:rsidP="00000000" w:rsidRDefault="00000000" w:rsidRPr="00000000" w14:paraId="00000027">
      <w:pPr>
        <w:spacing w:after="0" w:lineRule="auto"/>
        <w:jc w:val="center"/>
        <w:rPr/>
      </w:pPr>
      <w:r w:rsidDel="00000000" w:rsidR="00000000" w:rsidRPr="00000000">
        <w:rPr>
          <w:rtl w:val="0"/>
        </w:rPr>
      </w:r>
    </w:p>
    <w:p w:rsidR="00000000" w:rsidDel="00000000" w:rsidP="00000000" w:rsidRDefault="00000000" w:rsidRPr="00000000" w14:paraId="00000028">
      <w:pPr>
        <w:spacing w:after="0" w:lineRule="auto"/>
        <w:jc w:val="center"/>
        <w:rPr/>
      </w:pPr>
      <w:r w:rsidDel="00000000" w:rsidR="00000000" w:rsidRPr="00000000">
        <w:rPr>
          <w:rtl w:val="0"/>
        </w:rPr>
      </w:r>
    </w:p>
    <w:p w:rsidR="00000000" w:rsidDel="00000000" w:rsidP="00000000" w:rsidRDefault="00000000" w:rsidRPr="00000000" w14:paraId="00000029">
      <w:pPr>
        <w:spacing w:after="0" w:lineRule="auto"/>
        <w:jc w:val="center"/>
        <w:rPr/>
      </w:pPr>
      <w:r w:rsidDel="00000000" w:rsidR="00000000" w:rsidRPr="00000000">
        <w:rPr>
          <w:rtl w:val="0"/>
        </w:rPr>
      </w:r>
    </w:p>
    <w:p w:rsidR="00000000" w:rsidDel="00000000" w:rsidP="00000000" w:rsidRDefault="00000000" w:rsidRPr="00000000" w14:paraId="0000002A">
      <w:pPr>
        <w:spacing w:after="0" w:lineRule="auto"/>
        <w:jc w:val="center"/>
        <w:rPr/>
      </w:pPr>
      <w:r w:rsidDel="00000000" w:rsidR="00000000" w:rsidRPr="00000000">
        <w:rPr>
          <w:rtl w:val="0"/>
        </w:rPr>
      </w:r>
    </w:p>
    <w:p w:rsidR="00000000" w:rsidDel="00000000" w:rsidP="00000000" w:rsidRDefault="00000000" w:rsidRPr="00000000" w14:paraId="0000002B">
      <w:pPr>
        <w:spacing w:after="0" w:lineRule="auto"/>
        <w:jc w:val="center"/>
        <w:rPr/>
      </w:pPr>
      <w:r w:rsidDel="00000000" w:rsidR="00000000" w:rsidRPr="00000000">
        <w:rPr>
          <w:rtl w:val="0"/>
        </w:rPr>
      </w:r>
    </w:p>
    <w:p w:rsidR="00000000" w:rsidDel="00000000" w:rsidP="00000000" w:rsidRDefault="00000000" w:rsidRPr="00000000" w14:paraId="0000002C">
      <w:pPr>
        <w:spacing w:after="0" w:lineRule="auto"/>
        <w:jc w:val="center"/>
        <w:rPr/>
      </w:pPr>
      <w:r w:rsidDel="00000000" w:rsidR="00000000" w:rsidRPr="00000000">
        <w:rPr>
          <w:rtl w:val="0"/>
        </w:rPr>
      </w:r>
    </w:p>
    <w:p w:rsidR="00000000" w:rsidDel="00000000" w:rsidP="00000000" w:rsidRDefault="00000000" w:rsidRPr="00000000" w14:paraId="0000002D">
      <w:pPr>
        <w:spacing w:after="0" w:lineRule="auto"/>
        <w:jc w:val="center"/>
        <w:rPr/>
      </w:pPr>
      <w:r w:rsidDel="00000000" w:rsidR="00000000" w:rsidRPr="00000000">
        <w:rPr>
          <w:rtl w:val="0"/>
        </w:rPr>
      </w:r>
    </w:p>
    <w:p w:rsidR="00000000" w:rsidDel="00000000" w:rsidP="00000000" w:rsidRDefault="00000000" w:rsidRPr="00000000" w14:paraId="0000002E">
      <w:pPr>
        <w:spacing w:after="0" w:lineRule="auto"/>
        <w:jc w:val="center"/>
        <w:rPr/>
      </w:pPr>
      <w:r w:rsidDel="00000000" w:rsidR="00000000" w:rsidRPr="00000000">
        <w:rPr>
          <w:rtl w:val="0"/>
        </w:rPr>
      </w:r>
    </w:p>
    <w:p w:rsidR="00000000" w:rsidDel="00000000" w:rsidP="00000000" w:rsidRDefault="00000000" w:rsidRPr="00000000" w14:paraId="0000002F">
      <w:pPr>
        <w:spacing w:after="0" w:lineRule="auto"/>
        <w:jc w:val="center"/>
        <w:rPr/>
      </w:pPr>
      <w:r w:rsidDel="00000000" w:rsidR="00000000" w:rsidRPr="00000000">
        <w:rPr>
          <w:rtl w:val="0"/>
        </w:rPr>
      </w:r>
    </w:p>
    <w:p w:rsidR="00000000" w:rsidDel="00000000" w:rsidP="00000000" w:rsidRDefault="00000000" w:rsidRPr="00000000" w14:paraId="00000030">
      <w:pPr>
        <w:spacing w:after="40" w:lineRule="auto"/>
        <w:jc w:val="center"/>
        <w:rPr/>
      </w:pPr>
      <w:r w:rsidDel="00000000" w:rsidR="00000000" w:rsidRPr="00000000">
        <w:rPr>
          <w:rtl w:val="0"/>
        </w:rPr>
      </w:r>
    </w:p>
    <w:p w:rsidR="00000000" w:rsidDel="00000000" w:rsidP="00000000" w:rsidRDefault="00000000" w:rsidRPr="00000000" w14:paraId="00000031">
      <w:pPr>
        <w:spacing w:after="40" w:lineRule="auto"/>
        <w:rPr/>
      </w:pPr>
      <w:r w:rsidDel="00000000" w:rsidR="00000000" w:rsidRPr="00000000">
        <w:rPr>
          <w:rtl w:val="0"/>
        </w:rPr>
      </w:r>
    </w:p>
    <w:p w:rsidR="00000000" w:rsidDel="00000000" w:rsidP="00000000" w:rsidRDefault="00000000" w:rsidRPr="00000000" w14:paraId="00000032">
      <w:pPr>
        <w:spacing w:after="40" w:lineRule="auto"/>
        <w:jc w:val="center"/>
        <w:rPr>
          <w:b w:val="1"/>
        </w:rPr>
      </w:pPr>
      <w:r w:rsidDel="00000000" w:rsidR="00000000" w:rsidRPr="00000000">
        <w:rPr>
          <w:rtl w:val="0"/>
        </w:rPr>
      </w:r>
    </w:p>
    <w:p w:rsidR="00000000" w:rsidDel="00000000" w:rsidP="00000000" w:rsidRDefault="00000000" w:rsidRPr="00000000" w14:paraId="00000033">
      <w:pPr>
        <w:spacing w:after="40" w:lineRule="auto"/>
        <w:jc w:val="center"/>
        <w:rPr>
          <w:b w:val="1"/>
        </w:rPr>
      </w:pPr>
      <w:r w:rsidDel="00000000" w:rsidR="00000000" w:rsidRPr="00000000">
        <w:rPr>
          <w:rtl w:val="0"/>
        </w:rPr>
      </w:r>
    </w:p>
    <w:p w:rsidR="00000000" w:rsidDel="00000000" w:rsidP="00000000" w:rsidRDefault="00000000" w:rsidRPr="00000000" w14:paraId="00000034">
      <w:pPr>
        <w:spacing w:after="40" w:lineRule="auto"/>
        <w:jc w:val="center"/>
        <w:rPr/>
      </w:pPr>
      <w:r w:rsidDel="00000000" w:rsidR="00000000" w:rsidRPr="00000000">
        <w:rPr>
          <w:rtl w:val="0"/>
        </w:rPr>
        <w:t xml:space="preserve">São Paulo</w:t>
      </w:r>
    </w:p>
    <w:p w:rsidR="00000000" w:rsidDel="00000000" w:rsidP="00000000" w:rsidRDefault="00000000" w:rsidRPr="00000000" w14:paraId="00000035">
      <w:pPr>
        <w:spacing w:after="40" w:lineRule="auto"/>
        <w:jc w:val="center"/>
        <w:rPr/>
      </w:pPr>
      <w:r w:rsidDel="00000000" w:rsidR="00000000" w:rsidRPr="00000000">
        <w:rPr>
          <w:rtl w:val="0"/>
        </w:rPr>
        <w:t xml:space="preserve">2025</w:t>
      </w:r>
    </w:p>
    <w:p w:rsidR="00000000" w:rsidDel="00000000" w:rsidP="00000000" w:rsidRDefault="00000000" w:rsidRPr="00000000" w14:paraId="00000036">
      <w:pPr>
        <w:tabs>
          <w:tab w:val="center" w:leader="none" w:pos="4537"/>
          <w:tab w:val="center" w:leader="none" w:pos="7684"/>
        </w:tabs>
        <w:spacing w:after="0" w:line="259" w:lineRule="auto"/>
        <w:jc w:val="left"/>
        <w:rPr/>
      </w:pPr>
      <w:r w:rsidDel="00000000" w:rsidR="00000000" w:rsidRPr="00000000">
        <w:rPr>
          <w:b w:val="1"/>
          <w:sz w:val="32"/>
          <w:szCs w:val="32"/>
          <w:rtl w:val="0"/>
        </w:rPr>
        <w:t xml:space="preserve">Sumário </w:t>
      </w:r>
      <w:r w:rsidDel="00000000" w:rsidR="00000000" w:rsidRPr="00000000">
        <w:rPr>
          <w:rtl w:val="0"/>
        </w:rPr>
      </w:r>
    </w:p>
    <w:p w:rsidR="00000000" w:rsidDel="00000000" w:rsidP="00000000" w:rsidRDefault="00000000" w:rsidRPr="00000000" w14:paraId="00000037">
      <w:pPr>
        <w:spacing w:after="0" w:line="259" w:lineRule="auto"/>
        <w:jc w:val="left"/>
        <w:rPr/>
      </w:pPr>
      <w:r w:rsidDel="00000000" w:rsidR="00000000" w:rsidRPr="00000000">
        <w:rPr>
          <w:rtl w:val="0"/>
        </w:rPr>
      </w:r>
    </w:p>
    <w:p w:rsidR="00000000" w:rsidDel="00000000" w:rsidP="00000000" w:rsidRDefault="00000000" w:rsidRPr="00000000" w14:paraId="00000038">
      <w:pPr>
        <w:spacing w:after="160" w:line="278.00000000000006" w:lineRule="auto"/>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9">
      <w:pPr>
        <w:spacing w:after="280" w:before="280" w:lineRule="auto"/>
        <w:rPr/>
      </w:pPr>
      <w:bookmarkStart w:colFirst="0" w:colLast="0" w:name="_yusr1nfb6aat" w:id="0"/>
      <w:bookmarkEnd w:id="0"/>
      <w:r w:rsidDel="00000000" w:rsidR="00000000" w:rsidRPr="00000000">
        <w:rPr>
          <w:rtl w:val="0"/>
        </w:rPr>
        <w:t xml:space="preserve">CONTEXTO</w:t>
      </w:r>
    </w:p>
    <w:p w:rsidR="00000000" w:rsidDel="00000000" w:rsidP="00000000" w:rsidRDefault="00000000" w:rsidRPr="00000000" w14:paraId="0000003A">
      <w:pPr>
        <w:spacing w:after="280" w:before="280" w:lineRule="auto"/>
        <w:rPr/>
      </w:pPr>
      <w:bookmarkStart w:colFirst="0" w:colLast="0" w:name="_huaee5yv8vj6" w:id="1"/>
      <w:bookmarkEnd w:id="1"/>
      <w:r w:rsidDel="00000000" w:rsidR="00000000" w:rsidRPr="00000000">
        <w:rPr>
          <w:rtl w:val="0"/>
        </w:rPr>
        <w:tab/>
        <w:t xml:space="preserve">A franquia de filmes da Tinker Bell foi criada pelos estúdios DisneyToon como uma expansão do universo de "Peter Pan", focando na famosa fada Tinker Bell (ou Sininho, em português). Lançada entre 2008 e 2015, a franquia é composta por seis filmes principais e alguns especiais, todos ambientados em um mundo mágico chamado Pixie Hollow (Refúgio das Fadas), localizado na Terra do Nunca.</w:t>
      </w:r>
    </w:p>
    <w:p w:rsidR="00000000" w:rsidDel="00000000" w:rsidP="00000000" w:rsidRDefault="00000000" w:rsidRPr="00000000" w14:paraId="0000003B">
      <w:pPr>
        <w:spacing w:after="280" w:before="280" w:lineRule="auto"/>
        <w:rPr/>
      </w:pPr>
      <w:r w:rsidDel="00000000" w:rsidR="00000000" w:rsidRPr="00000000">
        <w:rPr>
          <w:rtl w:val="0"/>
        </w:rPr>
        <w:tab/>
        <w:t xml:space="preserve">Os filmes mostram a origem e o cotidiano de Tinker Bell, retratando sua personalidade curiosa, criativa e às vezes teimosa. Cada longa aborda uma aventura diferente, muitas vezes com mensagens sobre amizade, autoconhecimento, superação e a importância do trabalho em equipe. A franquia também introduz novas fadas, como a Silvermist (água), Rosetta (jardim), Iridessa (luz), Fawn (animais) e Vidia (vento), formando um grupo diverso e carismático. </w:t>
      </w:r>
    </w:p>
    <w:p w:rsidR="00000000" w:rsidDel="00000000" w:rsidP="00000000" w:rsidRDefault="00000000" w:rsidRPr="00000000" w14:paraId="0000003C">
      <w:pPr>
        <w:spacing w:after="280" w:before="280" w:lineRule="auto"/>
        <w:rPr/>
      </w:pPr>
      <w:r w:rsidDel="00000000" w:rsidR="00000000" w:rsidRPr="00000000">
        <w:rPr>
          <w:rtl w:val="0"/>
        </w:rPr>
        <w:t xml:space="preserve">Ao longo dos seis filmes, a narrativa aprofunda não apenas o desenvolvimento individual de Sininho como também o sobre o ambiente social dd Pixie Hollow, mostrando a solidariedade dos diferentes talentos em manter o equilíbrio das estações e enfrentar ameaças internas e externas. A série explora temas como responsabilidade ambiental, reconhecimento da própria identidade e empatia entre mundos diferentes, especialmente quando as fadas interagem com humanos ou questionam as normas impostas pelo Conselho das Fadas. O caminho da Sininho sobre sua insegurança  sobre seu “talento de conserto” até a compreensão de sua relevância coletiva, funciona como uma metáfora para a valorização de habilidades singulares nos dias atuais, reforçando a ideia de que diversidade de competências e a cooperação são pilares para a superação de desafios.</w:t>
      </w:r>
    </w:p>
    <w:p w:rsidR="00000000" w:rsidDel="00000000" w:rsidP="00000000" w:rsidRDefault="00000000" w:rsidRPr="00000000" w14:paraId="0000003D">
      <w:pPr>
        <w:spacing w:after="280" w:before="280" w:lineRule="auto"/>
        <w:rPr/>
      </w:pPr>
      <w:r w:rsidDel="00000000" w:rsidR="00000000" w:rsidRPr="00000000">
        <w:rPr>
          <w:rtl w:val="0"/>
        </w:rPr>
      </w:r>
    </w:p>
    <w:p w:rsidR="00000000" w:rsidDel="00000000" w:rsidP="00000000" w:rsidRDefault="00000000" w:rsidRPr="00000000" w14:paraId="0000003E">
      <w:pPr>
        <w:spacing w:after="280" w:before="280" w:lineRule="auto"/>
        <w:rPr/>
      </w:pPr>
      <w:r w:rsidDel="00000000" w:rsidR="00000000" w:rsidRPr="00000000">
        <w:rPr>
          <w:rtl w:val="0"/>
        </w:rPr>
      </w:r>
    </w:p>
    <w:p w:rsidR="00000000" w:rsidDel="00000000" w:rsidP="00000000" w:rsidRDefault="00000000" w:rsidRPr="00000000" w14:paraId="0000003F">
      <w:pPr>
        <w:spacing w:after="160" w:line="259" w:lineRule="auto"/>
        <w:jc w:val="left"/>
        <w:rPr>
          <w:b w:val="1"/>
          <w:smallCaps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after="280" w:before="280" w:lineRule="auto"/>
        <w:rPr/>
      </w:pPr>
      <w:r w:rsidDel="00000000" w:rsidR="00000000" w:rsidRPr="00000000">
        <w:rPr>
          <w:rtl w:val="0"/>
        </w:rPr>
        <w:t xml:space="preserve">Objetivo </w:t>
      </w:r>
    </w:p>
    <w:p w:rsidR="00000000" w:rsidDel="00000000" w:rsidP="00000000" w:rsidRDefault="00000000" w:rsidRPr="00000000" w14:paraId="00000041">
      <w:pPr>
        <w:spacing w:after="280" w:before="280" w:lineRule="auto"/>
        <w:rPr/>
      </w:pPr>
      <w:r w:rsidDel="00000000" w:rsidR="00000000" w:rsidRPr="00000000">
        <w:rPr>
          <w:rtl w:val="0"/>
        </w:rPr>
        <w:tab/>
        <w:t xml:space="preserve">O objetivo do projeto é explorar o universo cinematográfico da franquia de filmes da Disney da Tinker Bell. Explorando os personagens, lição e mensagens que a narrativa passa. Desde a infância, a personagem sempre me encantou pela sua personalidade curiosa, criativa e determinada. Ao longo dos filmes, acompanhei seu crescimento, suas descobertas e sua busca por pertencimento, o que me inspirou a acreditar na importância de valorizar minhas próprias habilidades, mesmo quando elas são diferentes das dos outros.</w:t>
      </w:r>
      <w:r w:rsidDel="00000000" w:rsidR="00000000" w:rsidRPr="00000000">
        <w:br w:type="page"/>
      </w:r>
      <w:r w:rsidDel="00000000" w:rsidR="00000000" w:rsidRPr="00000000">
        <w:rPr>
          <w:rtl w:val="0"/>
        </w:rPr>
      </w:r>
    </w:p>
    <w:p w:rsidR="00000000" w:rsidDel="00000000" w:rsidP="00000000" w:rsidRDefault="00000000" w:rsidRPr="00000000" w14:paraId="00000042">
      <w:pPr>
        <w:spacing w:after="280" w:before="280" w:lineRule="auto"/>
        <w:rPr/>
      </w:pPr>
      <w:r w:rsidDel="00000000" w:rsidR="00000000" w:rsidRPr="00000000">
        <w:rPr>
          <w:rtl w:val="0"/>
        </w:rPr>
        <w:t xml:space="preserve">Bibliografia</w:t>
      </w:r>
    </w:p>
    <w:p w:rsidR="00000000" w:rsidDel="00000000" w:rsidP="00000000" w:rsidRDefault="00000000" w:rsidRPr="00000000" w14:paraId="00000043">
      <w:pPr>
        <w:spacing w:after="280" w:before="280" w:lineRule="auto"/>
        <w:rPr/>
      </w:pPr>
      <w:hyperlink r:id="rId6">
        <w:r w:rsidDel="00000000" w:rsidR="00000000" w:rsidRPr="00000000">
          <w:rPr>
            <w:color w:val="0563c1"/>
            <w:u w:val="single"/>
            <w:rtl w:val="0"/>
          </w:rPr>
          <w:t xml:space="preserve">https://en.wikipedia.org/wiki/Tinker_Bell_(film_series)</w:t>
        </w:r>
      </w:hyperlink>
      <w:r w:rsidDel="00000000" w:rsidR="00000000" w:rsidRPr="00000000">
        <w:rPr>
          <w:rtl w:val="0"/>
        </w:rPr>
      </w:r>
    </w:p>
    <w:p w:rsidR="00000000" w:rsidDel="00000000" w:rsidP="00000000" w:rsidRDefault="00000000" w:rsidRPr="00000000" w14:paraId="00000044">
      <w:pPr>
        <w:spacing w:after="280" w:before="280" w:lineRule="auto"/>
        <w:rPr/>
      </w:pPr>
      <w:r w:rsidDel="00000000" w:rsidR="00000000" w:rsidRPr="00000000">
        <w:rPr>
          <w:rtl w:val="0"/>
        </w:rPr>
        <w:t xml:space="preserve"> </w:t>
      </w:r>
      <w:hyperlink r:id="rId7">
        <w:r w:rsidDel="00000000" w:rsidR="00000000" w:rsidRPr="00000000">
          <w:rPr>
            <w:color w:val="0563c1"/>
            <w:u w:val="single"/>
            <w:rtl w:val="0"/>
          </w:rPr>
          <w:t xml:space="preserve">https://disney.fandom.com/wiki/Tinker_Bell_(film)</w:t>
        </w:r>
      </w:hyperlink>
      <w:r w:rsidDel="00000000" w:rsidR="00000000" w:rsidRPr="00000000">
        <w:rPr>
          <w:rtl w:val="0"/>
        </w:rPr>
      </w:r>
    </w:p>
    <w:p w:rsidR="00000000" w:rsidDel="00000000" w:rsidP="00000000" w:rsidRDefault="00000000" w:rsidRPr="00000000" w14:paraId="00000045">
      <w:pPr>
        <w:spacing w:after="280" w:before="280" w:lineRule="auto"/>
        <w:rPr/>
      </w:pPr>
      <w:r w:rsidDel="00000000" w:rsidR="00000000" w:rsidRPr="00000000">
        <w:rPr>
          <w:rtl w:val="0"/>
        </w:rPr>
      </w:r>
    </w:p>
    <w:p w:rsidR="00000000" w:rsidDel="00000000" w:rsidP="00000000" w:rsidRDefault="00000000" w:rsidRPr="00000000" w14:paraId="00000046">
      <w:pPr>
        <w:spacing w:before="280" w:lineRule="auto"/>
        <w:rPr/>
      </w:pPr>
      <w:r w:rsidDel="00000000" w:rsidR="00000000" w:rsidRPr="00000000">
        <w:rPr>
          <w:rtl w:val="0"/>
        </w:rPr>
      </w:r>
    </w:p>
    <w:sectPr>
      <w:pgSz w:h="16838" w:w="11906" w:orient="portrait"/>
      <w:pgMar w:bottom="1417" w:top="1417" w:left="1701" w:right="1701" w:header="708" w:footer="708"/>
      <w:pgNumType w:start="1"/>
      <w:cols w:equalWidth="0" w:num="1">
        <w:col w:space="0" w:w="8503.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pt-BR"/>
      </w:rPr>
    </w:rPrDefault>
    <w:pPrDefault>
      <w:pPr>
        <w:spacing w:after="153"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3" w:before="0" w:line="360" w:lineRule="auto"/>
      <w:ind w:left="10" w:right="0" w:hanging="1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Tinker_Bell_(film_series)" TargetMode="External"/><Relationship Id="rId7" Type="http://schemas.openxmlformats.org/officeDocument/2006/relationships/hyperlink" Target="https://disney.fandom.com/wiki/Tinker_Bell_(fi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