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04A" w:rsidRDefault="004F13C8">
      <w:pPr>
        <w:rPr>
          <w:lang w:val="es-AR"/>
        </w:rPr>
      </w:pPr>
      <w:proofErr w:type="spellStart"/>
      <w:r>
        <w:rPr>
          <w:lang w:val="es-AR"/>
        </w:rPr>
        <w:t>Documentacion</w:t>
      </w:r>
      <w:proofErr w:type="spellEnd"/>
      <w:r>
        <w:rPr>
          <w:lang w:val="es-AR"/>
        </w:rPr>
        <w:t xml:space="preserve"> de configuración de la base de datos y carga inicial de la misma</w:t>
      </w:r>
    </w:p>
    <w:p w:rsidR="004F13C8" w:rsidRDefault="004F13C8">
      <w:pPr>
        <w:rPr>
          <w:lang w:val="es-AR"/>
        </w:rPr>
      </w:pPr>
    </w:p>
    <w:p w:rsidR="004F13C8" w:rsidRDefault="004F13C8">
      <w:pPr>
        <w:rPr>
          <w:lang w:val="es-AR"/>
        </w:rPr>
      </w:pPr>
      <w:r>
        <w:rPr>
          <w:lang w:val="es-AR"/>
        </w:rPr>
        <w:t>Para la configuración se debe tener en cuenta:</w:t>
      </w:r>
    </w:p>
    <w:p w:rsidR="004F13C8" w:rsidRPr="004F13C8" w:rsidRDefault="004F13C8" w:rsidP="004F13C8">
      <w:pPr>
        <w:pStyle w:val="Prrafodelista"/>
        <w:numPr>
          <w:ilvl w:val="0"/>
          <w:numId w:val="1"/>
        </w:numPr>
        <w:rPr>
          <w:lang w:val="es-AR"/>
        </w:rPr>
      </w:pPr>
      <w:r w:rsidRPr="004F13C8">
        <w:rPr>
          <w:lang w:val="es-AR"/>
        </w:rPr>
        <w:t>localhost:</w:t>
      </w:r>
      <w:r>
        <w:rPr>
          <w:lang w:val="es-AR"/>
        </w:rPr>
        <w:t xml:space="preserve"> </w:t>
      </w:r>
      <w:r w:rsidRPr="004F13C8">
        <w:rPr>
          <w:lang w:val="es-AR"/>
        </w:rPr>
        <w:t>3306/prueba</w:t>
      </w:r>
    </w:p>
    <w:p w:rsidR="004F13C8" w:rsidRDefault="004F13C8" w:rsidP="004F13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usuario: </w:t>
      </w:r>
      <w:proofErr w:type="spellStart"/>
      <w:r>
        <w:rPr>
          <w:lang w:val="es-AR"/>
        </w:rPr>
        <w:t>root</w:t>
      </w:r>
      <w:proofErr w:type="spellEnd"/>
    </w:p>
    <w:p w:rsidR="004F13C8" w:rsidRDefault="004F13C8" w:rsidP="004F13C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tp</w:t>
      </w:r>
      <w:proofErr w:type="spellEnd"/>
    </w:p>
    <w:p w:rsidR="004F13C8" w:rsidRPr="004F13C8" w:rsidRDefault="004F13C8" w:rsidP="004F13C8">
      <w:pPr>
        <w:rPr>
          <w:lang w:val="es-AR"/>
        </w:rPr>
      </w:pPr>
      <w:r>
        <w:rPr>
          <w:lang w:val="es-AR"/>
        </w:rPr>
        <w:t xml:space="preserve">la carga inicial de la base de datos se realiza a través de la clase DAO la cual contiene un método </w:t>
      </w:r>
      <w:proofErr w:type="spellStart"/>
      <w:r w:rsidR="00477DFC">
        <w:rPr>
          <w:lang w:val="es-AR"/>
        </w:rPr>
        <w:t>cargaInicial</w:t>
      </w:r>
      <w:proofErr w:type="spellEnd"/>
      <w:r w:rsidR="00477DFC">
        <w:rPr>
          <w:lang w:val="es-AR"/>
        </w:rPr>
        <w:t>() que lo que hace es llenar la base con todos los Json de los objetos que vamos a persistir.</w:t>
      </w:r>
      <w:bookmarkStart w:id="0" w:name="_GoBack"/>
      <w:bookmarkEnd w:id="0"/>
    </w:p>
    <w:sectPr w:rsidR="004F13C8" w:rsidRPr="004F1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E795C"/>
    <w:multiLevelType w:val="hybridMultilevel"/>
    <w:tmpl w:val="41D03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C8"/>
    <w:rsid w:val="00477DFC"/>
    <w:rsid w:val="004F13C8"/>
    <w:rsid w:val="008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0FE0"/>
  <w15:chartTrackingRefBased/>
  <w15:docId w15:val="{B6FD9EEA-8406-417B-8155-3A3311DA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Adm</dc:creator>
  <cp:keywords/>
  <dc:description/>
  <cp:lastModifiedBy>Gaston Adm</cp:lastModifiedBy>
  <cp:revision>1</cp:revision>
  <dcterms:created xsi:type="dcterms:W3CDTF">2018-10-12T23:06:00Z</dcterms:created>
  <dcterms:modified xsi:type="dcterms:W3CDTF">2018-10-12T23:18:00Z</dcterms:modified>
</cp:coreProperties>
</file>