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Ator(es) Relacionado(s)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login no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Secretária,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logout do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Secretária,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senha (esqueci minha senha)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Secretária,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matrícula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histórico escolar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transferência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Aprovar transferência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Secretária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notas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notas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notas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notas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frequência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Alterar frequência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Excluir frequência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frequência do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Aluno, Professor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Diagrama de Caso de Uso: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