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88CA25" wp14:paraId="2C078E63" wp14:textId="5DECF30C">
      <w:pPr>
        <w:pStyle w:val="Normal"/>
      </w:pPr>
      <w:r w:rsidRPr="5988CA25" w:rsidR="42352A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Write 3-4 sentences explaining how </w:t>
      </w:r>
      <w:r w:rsidRPr="5988CA25" w:rsidR="42352A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the persistent</w:t>
      </w:r>
      <w:r w:rsidRPr="5988CA25" w:rsidR="42352A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instructions influenced the</w:t>
      </w:r>
      <w:r>
        <w:br/>
      </w:r>
      <w:r w:rsidRPr="5988CA25" w:rsidR="42352A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response</w:t>
      </w:r>
      <w:r>
        <w:br/>
      </w:r>
      <w:r>
        <w:br/>
      </w:r>
      <w:r w:rsidRPr="5988CA25" w:rsidR="6C451F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It influenced the response by adding constraints and parameters to the responses. It made it beginner friendly to remove any ambiguity thinking that I was an expert or pro </w:t>
      </w:r>
      <w:r w:rsidRPr="5988CA25" w:rsidR="4EB0CF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at data analysis, which made the response easier to follow. It also has a check for understanding </w:t>
      </w:r>
      <w:r w:rsidRPr="5988CA25" w:rsidR="4EB0CF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portion</w:t>
      </w:r>
      <w:r w:rsidRPr="5988CA25" w:rsidR="4EB0CF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so </w:t>
      </w:r>
      <w:r w:rsidRPr="5988CA25" w:rsidR="4EB0CF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</w:t>
      </w:r>
      <w:r w:rsidRPr="5988CA25" w:rsidR="4EB0CF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can see where </w:t>
      </w:r>
      <w:r w:rsidRPr="5988CA25" w:rsidR="4EB0CF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I'm</w:t>
      </w:r>
      <w:r w:rsidRPr="5988CA25" w:rsidR="4EB0CF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currently at and know what needs improving.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FB6065"/>
    <w:rsid w:val="1281CF4E"/>
    <w:rsid w:val="19B552EF"/>
    <w:rsid w:val="42352AA7"/>
    <w:rsid w:val="47FB6065"/>
    <w:rsid w:val="4EB0CF4F"/>
    <w:rsid w:val="5988CA25"/>
    <w:rsid w:val="6A50E37E"/>
    <w:rsid w:val="6C45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6C9C5"/>
  <w15:chartTrackingRefBased/>
  <w15:docId w15:val="{07B25025-EFE2-402D-AE18-EDB75A231F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2026-10-10T00:58:53.6186510Z</dcterms:created>
  <dcterms:modified xsi:type="dcterms:W3CDTF">2026-10-10T01:01:32.7790011Z</dcterms:modified>
  <dc:creator>gbolahan abidemi</dc:creator>
  <lastModifiedBy>gbolahan abidemi</lastModifiedBy>
</coreProperties>
</file>