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Pr>
          <w:rFonts w:ascii="Arial" w:hAnsi="Arial" w:cs="Arial"/>
          <w:b/>
          <w:sz w:val="48"/>
          <w:szCs w:val="48"/>
        </w:rPr>
      </w:pPr>
      <w:r>
        <w:rPr>
          <w:sz w:val="48"/>
          <w:szCs w:val="48"/>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5767705</wp:posOffset>
                </wp:positionH>
                <wp:positionV relativeFrom="paragraph">
                  <wp:posOffset>0</wp:posOffset>
                </wp:positionV>
                <wp:extent cx="749935" cy="789305"/>
                <wp:effectExtent l="0" t="0" r="0" b="0"/>
                <wp:wrapTight wrapText="bothSides">
                  <wp:wrapPolygon edited="1">
                    <wp:start x="0" y="0"/>
                    <wp:lineTo x="0" y="20853"/>
                    <wp:lineTo x="20850" y="20853"/>
                    <wp:lineTo x="20850" y="0"/>
                    <wp:lineTo x="0" y="0"/>
                  </wp:wrapPolygon>
                </wp:wrapTight>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9"/>
                        <a:stretch/>
                      </pic:blipFill>
                      <pic:spPr bwMode="auto">
                        <a:xfrm>
                          <a:off x="0" y="0"/>
                          <a:ext cx="749935" cy="78930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454.15pt;mso-position-horizontal:absolute;mso-position-vertical-relative:text;margin-top:0.00pt;mso-position-vertical:absolute;width:59.05pt;height:62.15pt;mso-wrap-distance-left:9.00pt;mso-wrap-distance-top:0.00pt;mso-wrap-distance-right:9.00pt;mso-wrap-distance-bottom:0.00pt;z-index:1;" wrapcoords="0 0 0 96542 96528 96542 96528 0 0 0" stroked="false">
                <w10:wrap type="tight"/>
                <v:imagedata r:id="rId9" o:title=""/>
                <o:lock v:ext="edit" rotation="t"/>
              </v:shape>
            </w:pict>
          </mc:Fallback>
        </mc:AlternateContent>
      </w:r>
      <w:r>
        <w:rPr>
          <w:sz w:val="48"/>
          <w:szCs w:val="48"/>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-137795</wp:posOffset>
                </wp:positionH>
                <wp:positionV relativeFrom="paragraph">
                  <wp:posOffset>0</wp:posOffset>
                </wp:positionV>
                <wp:extent cx="1045845" cy="419100"/>
                <wp:effectExtent l="0" t="0" r="1905" b="0"/>
                <wp:wrapTight wrapText="bothSides">
                  <wp:wrapPolygon edited="1">
                    <wp:start x="0" y="0"/>
                    <wp:lineTo x="0" y="20618"/>
                    <wp:lineTo x="21246" y="20618"/>
                    <wp:lineTo x="21246" y="0"/>
                    <wp:lineTo x="0" y="0"/>
                  </wp:wrapPolygon>
                </wp:wrapTight>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0"/>
                        <a:stretch/>
                      </pic:blipFill>
                      <pic:spPr bwMode="auto">
                        <a:xfrm>
                          <a:off x="0" y="0"/>
                          <a:ext cx="1045845" cy="4191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text;margin-left:-10.85pt;mso-position-horizontal:absolute;mso-position-vertical-relative:text;margin-top:0.00pt;mso-position-vertical:absolute;width:82.35pt;height:33.00pt;mso-wrap-distance-left:9.00pt;mso-wrap-distance-top:0.00pt;mso-wrap-distance-right:9.00pt;mso-wrap-distance-bottom:0.00pt;z-index:1;" wrapcoords="0 0 0 95454 98361 95454 98361 0 0 0" stroked="false">
                <w10:wrap type="tight"/>
                <v:imagedata r:id="rId10" o:title=""/>
                <o:lock v:ext="edit" rotation="t"/>
              </v:shape>
            </w:pict>
          </mc:Fallback>
        </mc:AlternateContent>
      </w:r>
      <w:r>
        <w:rPr>
          <w:rFonts w:ascii="Arial" w:hAnsi="Arial" w:cs="Arial"/>
          <w:b/>
          <w:sz w:val="48"/>
          <w:szCs w:val="48"/>
        </w:rPr>
        <w:t xml:space="preserve">CEJMA : </w:t>
      </w:r>
      <w:r>
        <w:rPr>
          <w:rFonts w:ascii="Arial" w:hAnsi="Arial" w:cs="Arial"/>
          <w:b/>
          <w:sz w:val="48"/>
          <w:szCs w:val="48"/>
        </w:rPr>
        <w:t xml:space="preserve">les données à caractère personnel (B 3.1) </w:t>
      </w:r>
      <w:r>
        <w:rPr>
          <w:rFonts w:ascii="Arial" w:hAnsi="Arial" w:cs="Arial"/>
          <w:b/>
          <w:sz w:val="48"/>
          <w:szCs w:val="48"/>
        </w:rPr>
      </w:r>
      <w:r>
        <w:rPr>
          <w:rFonts w:ascii="Arial" w:hAnsi="Arial" w:cs="Arial"/>
          <w:b/>
          <w:sz w:val="48"/>
          <w:szCs w:val="48"/>
        </w:rPr>
      </w:r>
    </w:p>
    <w:p>
      <w:pPr>
        <w:pBdr>
          <w:top w:val="single" w:color="000000" w:sz="4" w:space="1"/>
          <w:left w:val="single" w:color="000000" w:sz="4" w:space="4"/>
          <w:bottom w:val="single" w:color="000000" w:sz="4" w:space="1"/>
          <w:right w:val="single" w:color="000000" w:sz="4" w:space="4"/>
        </w:pBdr>
        <w:spacing w:after="0"/>
        <w:ind/>
        <w:rPr>
          <w:rFonts w:ascii="Arial" w:hAnsi="Arial" w:cs="Arial"/>
          <w:sz w:val="24"/>
          <w:szCs w:val="24"/>
        </w:rPr>
      </w:pPr>
      <w:r>
        <w:rPr>
          <w:rFonts w:ascii="Arial" w:hAnsi="Arial" w:cs="Arial"/>
          <w:sz w:val="24"/>
          <w:szCs w:val="24"/>
        </w:rPr>
        <w:t xml:space="preserve">Toute entreprise ou organisation (comme le lycée) </w:t>
      </w:r>
      <w:r>
        <w:rPr>
          <w:rFonts w:ascii="Arial" w:hAnsi="Arial" w:cs="Arial"/>
          <w:sz w:val="24"/>
          <w:szCs w:val="24"/>
        </w:rPr>
        <w:t xml:space="preserve">collecte d</w:t>
      </w:r>
      <w:r>
        <w:rPr>
          <w:rFonts w:ascii="Arial" w:hAnsi="Arial" w:cs="Arial"/>
          <w:sz w:val="24"/>
          <w:szCs w:val="24"/>
        </w:rPr>
        <w:t xml:space="preserve">es données à caratère personnel (</w:t>
      </w:r>
      <w:r>
        <w:rPr>
          <w:rFonts w:ascii="Arial" w:hAnsi="Arial" w:cs="Arial"/>
          <w:b/>
          <w:sz w:val="24"/>
          <w:szCs w:val="24"/>
        </w:rPr>
        <w:t xml:space="preserve">DCP)</w:t>
      </w:r>
      <w:r>
        <w:rPr>
          <w:rFonts w:ascii="Arial" w:hAnsi="Arial" w:cs="Arial"/>
          <w:sz w:val="24"/>
          <w:szCs w:val="24"/>
        </w:rPr>
        <w:t xml:space="preserve"> </w:t>
      </w:r>
      <w:r>
        <w:rPr>
          <w:rFonts w:ascii="Arial" w:hAnsi="Arial" w:cs="Arial"/>
          <w:sz w:val="24"/>
          <w:szCs w:val="24"/>
        </w:rPr>
        <w:t xml:space="preserve">or l</w:t>
      </w:r>
      <w:r>
        <w:rPr>
          <w:rFonts w:ascii="Arial" w:hAnsi="Arial" w:cs="Arial"/>
          <w:sz w:val="24"/>
          <w:szCs w:val="24"/>
        </w:rPr>
        <w:t xml:space="preserve">es entreprises </w:t>
      </w:r>
      <w:r>
        <w:rPr>
          <w:rFonts w:ascii="Arial" w:hAnsi="Arial" w:cs="Arial"/>
          <w:b/>
          <w:sz w:val="24"/>
          <w:szCs w:val="24"/>
        </w:rPr>
        <w:t xml:space="preserve">ont l’obligation légale de protéger les DCP</w:t>
      </w:r>
      <w:r>
        <w:rPr>
          <w:rFonts w:ascii="Arial" w:hAnsi="Arial" w:cs="Arial"/>
          <w:sz w:val="24"/>
          <w:szCs w:val="24"/>
        </w:rPr>
        <w:t xml:space="preserve">, le non-respect de cette obligation serait une faute sanctionnée</w:t>
      </w:r>
      <w:r>
        <w:rPr>
          <w:rFonts w:ascii="Arial" w:hAnsi="Arial" w:cs="Arial"/>
          <w:sz w:val="24"/>
          <w:szCs w:val="24"/>
        </w:rPr>
      </w:r>
      <w:r>
        <w:rPr>
          <w:rFonts w:ascii="Arial" w:hAnsi="Arial" w:cs="Arial"/>
          <w:sz w:val="24"/>
          <w:szCs w:val="24"/>
        </w:rPr>
      </w:r>
    </w:p>
    <w:p>
      <w:pPr>
        <w:pBdr/>
        <w:spacing w:after="120"/>
        <w:ind/>
        <w:rPr>
          <w:rFonts w:ascii="Arial" w:hAnsi="Arial" w:cs="Arial"/>
          <w:b/>
          <w:sz w:val="24"/>
          <w:szCs w:val="24"/>
        </w:rPr>
      </w:pPr>
      <w:r>
        <w:rPr>
          <w:rFonts w:ascii="Arial" w:hAnsi="Arial" w:cs="Arial"/>
          <w:b/>
          <w:sz w:val="24"/>
          <w:szCs w:val="24"/>
          <w:highlight w:val="yellow"/>
        </w:rPr>
        <w:t xml:space="preserve">Compétences</w:t>
      </w:r>
      <w:r>
        <w:rPr>
          <w:rFonts w:ascii="Arial" w:hAnsi="Arial" w:cs="Arial"/>
          <w:sz w:val="24"/>
          <w:szCs w:val="24"/>
          <w:highlight w:val="yellow"/>
        </w:rPr>
        <w:t xml:space="preserve"> : </w:t>
      </w:r>
      <w:r>
        <w:rPr>
          <w:rFonts w:ascii="Arial" w:hAnsi="Arial" w:cs="Arial"/>
          <w:b/>
          <w:sz w:val="24"/>
          <w:szCs w:val="24"/>
          <w:highlight w:val="yellow"/>
        </w:rPr>
        <w:t xml:space="preserve">Appliquer la réglementation en matière de collecte, de traitement et de conservation des données à caractère personnel</w:t>
      </w:r>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ind/>
        <w:rPr>
          <w:rFonts w:ascii="Arial" w:hAnsi="Arial" w:cs="Arial"/>
          <w:sz w:val="24"/>
          <w:szCs w:val="24"/>
        </w:rPr>
      </w:pPr>
      <w:r>
        <w:rPr>
          <w:rFonts w:ascii="Arial" w:hAnsi="Arial" w:cs="Arial"/>
          <w:sz w:val="24"/>
          <w:szCs w:val="24"/>
        </w:rPr>
        <w:t xml:space="preserve">A partir des </w:t>
      </w:r>
      <w:r>
        <w:rPr>
          <w:rFonts w:ascii="Arial" w:hAnsi="Arial" w:cs="Arial"/>
          <w:sz w:val="24"/>
          <w:szCs w:val="24"/>
        </w:rPr>
        <w:t xml:space="preserve">resssources jointes</w:t>
      </w:r>
      <w:r>
        <w:rPr>
          <w:rFonts w:ascii="Arial" w:hAnsi="Arial" w:cs="Arial"/>
          <w:sz w:val="24"/>
          <w:szCs w:val="24"/>
        </w:rPr>
        <w:t xml:space="preserve"> et de vos recherches, répondez aux questions suivantes :</w:t>
      </w:r>
      <w:r>
        <w:rPr>
          <w:rFonts w:ascii="Arial" w:hAnsi="Arial" w:cs="Arial"/>
          <w:sz w:val="24"/>
          <w:szCs w:val="24"/>
        </w:rPr>
      </w:r>
      <w:r>
        <w:rPr>
          <w:rFonts w:ascii="Arial" w:hAnsi="Arial" w:cs="Arial"/>
          <w:sz w:val="24"/>
          <w:szCs w:val="24"/>
        </w:rPr>
      </w:r>
    </w:p>
    <w:p>
      <w:pPr>
        <w:pBdr/>
        <w:spacing/>
        <w:ind/>
        <w:rPr>
          <w:rFonts w:ascii="Arial" w:hAnsi="Arial" w:cs="Arial"/>
          <w:b/>
          <w:sz w:val="28"/>
          <w:szCs w:val="28"/>
          <w:u w:val="single"/>
        </w:rPr>
      </w:pPr>
      <w:r>
        <w:rPr>
          <w:rFonts w:ascii="Arial" w:hAnsi="Arial" w:cs="Arial"/>
          <w:b/>
          <w:sz w:val="28"/>
          <w:szCs w:val="28"/>
          <w:highlight w:val="lightGray"/>
          <w:u w:val="single"/>
        </w:rPr>
        <w:t xml:space="preserve">Mission 1 </w:t>
      </w:r>
      <w:r>
        <w:rPr>
          <w:rFonts w:ascii="Arial" w:hAnsi="Arial" w:cs="Arial"/>
          <w:b/>
          <w:sz w:val="28"/>
          <w:szCs w:val="28"/>
          <w:highlight w:val="lightGray"/>
          <w:u w:val="single"/>
        </w:rPr>
        <w:t xml:space="preserve"> : </w:t>
      </w:r>
      <w:r>
        <w:rPr>
          <w:rFonts w:ascii="Arial" w:hAnsi="Arial" w:cs="Arial"/>
          <w:b/>
          <w:sz w:val="28"/>
          <w:szCs w:val="28"/>
          <w:highlight w:val="lightGray"/>
          <w:u w:val="single"/>
        </w:rPr>
        <w:t xml:space="preserve">comprendre </w:t>
      </w:r>
      <w:r>
        <w:rPr>
          <w:rFonts w:ascii="Arial" w:hAnsi="Arial" w:cs="Arial"/>
          <w:b/>
          <w:sz w:val="28"/>
          <w:szCs w:val="28"/>
          <w:highlight w:val="lightGray"/>
          <w:u w:val="single"/>
        </w:rPr>
        <w:t xml:space="preserve">ce qu’est </w:t>
      </w:r>
      <w:r>
        <w:rPr>
          <w:rFonts w:ascii="Arial" w:hAnsi="Arial" w:cs="Arial"/>
          <w:b/>
          <w:sz w:val="28"/>
          <w:szCs w:val="28"/>
          <w:highlight w:val="lightGray"/>
          <w:u w:val="single"/>
        </w:rPr>
        <w:t xml:space="preserve">une donnée à caractère personnel</w:t>
      </w:r>
      <w:r>
        <w:rPr>
          <w:rFonts w:ascii="Arial" w:hAnsi="Arial" w:cs="Arial"/>
          <w:b/>
          <w:sz w:val="28"/>
          <w:szCs w:val="28"/>
          <w:u w:val="single"/>
        </w:rPr>
        <w:t xml:space="preserve"> </w:t>
      </w:r>
      <w:r>
        <w:rPr>
          <w:rFonts w:ascii="Arial" w:hAnsi="Arial" w:cs="Arial"/>
          <w:b/>
          <w:sz w:val="28"/>
          <w:szCs w:val="28"/>
          <w:u w:val="single"/>
        </w:rPr>
        <w:t xml:space="preserve"> </w:t>
      </w:r>
      <w:r>
        <w:rPr>
          <w:rFonts w:ascii="Arial" w:hAnsi="Arial" w:cs="Arial"/>
          <w:b/>
          <w:sz w:val="28"/>
          <w:szCs w:val="28"/>
          <w:u w:val="single"/>
        </w:rPr>
      </w:r>
      <w:r>
        <w:rPr>
          <w:rFonts w:ascii="Arial" w:hAnsi="Arial" w:cs="Arial"/>
          <w:b/>
          <w:sz w:val="28"/>
          <w:szCs w:val="28"/>
          <w:u w:val="single"/>
        </w:rPr>
      </w:r>
    </w:p>
    <w:p>
      <w:pPr>
        <w:pBdr/>
        <w:spacing/>
        <w:ind/>
        <w:rPr>
          <w:rFonts w:ascii="Arial" w:hAnsi="Arial" w:cs="Arial"/>
          <w:b/>
          <w:sz w:val="24"/>
          <w:szCs w:val="24"/>
        </w:rPr>
      </w:pPr>
      <w:r>
        <w:rPr>
          <w:rFonts w:ascii="Arial" w:hAnsi="Arial" w:cs="Arial"/>
          <w:b/>
          <w:sz w:val="24"/>
          <w:szCs w:val="24"/>
          <w:highlight w:val="cyan"/>
        </w:rPr>
        <w:t xml:space="preserve">Document 1 : </w:t>
      </w:r>
      <w:r>
        <w:rPr>
          <w:rFonts w:ascii="Arial" w:hAnsi="Arial" w:cs="Arial"/>
          <w:b/>
          <w:sz w:val="24"/>
          <w:szCs w:val="24"/>
          <w:highlight w:val="cyan"/>
        </w:rPr>
        <w:t xml:space="preserve">les DCP</w:t>
      </w:r>
      <w:r>
        <w:rPr>
          <w:rFonts w:ascii="Arial" w:hAnsi="Arial" w:cs="Arial"/>
          <w:b/>
          <w:sz w:val="24"/>
          <w:szCs w:val="24"/>
        </w:rPr>
        <w:t xml:space="preserve"> </w:t>
      </w:r>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-1905</wp:posOffset>
                </wp:positionH>
                <wp:positionV relativeFrom="paragraph">
                  <wp:posOffset>6350</wp:posOffset>
                </wp:positionV>
                <wp:extent cx="3143250" cy="3326765"/>
                <wp:effectExtent l="0" t="0" r="0" b="6985"/>
                <wp:wrapThrough wrapText="bothSides">
                  <wp:wrapPolygon edited="1">
                    <wp:start x="0" y="0"/>
                    <wp:lineTo x="0" y="21522"/>
                    <wp:lineTo x="21469" y="21522"/>
                    <wp:lineTo x="21469" y="0"/>
                    <wp:lineTo x="0" y="0"/>
                  </wp:wrapPolygon>
                </wp:wrapThrough>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1"/>
                        <a:stretch/>
                      </pic:blipFill>
                      <pic:spPr bwMode="auto">
                        <a:xfrm>
                          <a:off x="0" y="0"/>
                          <a:ext cx="3143250" cy="332676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1312;o:allowoverlap:true;o:allowincell:true;mso-position-horizontal-relative:text;margin-left:-0.15pt;mso-position-horizontal:absolute;mso-position-vertical-relative:text;margin-top:0.50pt;mso-position-vertical:absolute;width:247.50pt;height:261.95pt;mso-wrap-distance-left:9.00pt;mso-wrap-distance-top:0.00pt;mso-wrap-distance-right:9.00pt;mso-wrap-distance-bottom:0.00pt;z-index:1;" wrapcoords="0 0 0 99639 99394 99639 99394 0 0 0" stroked="false">
                <w10:wrap type="through"/>
                <v:imagedata r:id="rId11" o:title=""/>
                <o:lock v:ext="edit" rotation="t"/>
              </v:shape>
            </w:pict>
          </mc:Fallback>
        </mc:AlternateContent>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464820</wp:posOffset>
                </wp:positionH>
                <wp:positionV relativeFrom="paragraph">
                  <wp:posOffset>196850</wp:posOffset>
                </wp:positionV>
                <wp:extent cx="5305425" cy="3268980"/>
                <wp:effectExtent l="0" t="0" r="9525" b="7620"/>
                <wp:wrapThrough wrapText="bothSides">
                  <wp:wrapPolygon edited="1">
                    <wp:start x="0" y="0"/>
                    <wp:lineTo x="0" y="21524"/>
                    <wp:lineTo x="21561" y="21524"/>
                    <wp:lineTo x="21561" y="0"/>
                    <wp:lineTo x="0" y="0"/>
                  </wp:wrapPolygon>
                </wp:wrapThrough>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2"/>
                        <a:stretch/>
                      </pic:blipFill>
                      <pic:spPr bwMode="auto">
                        <a:xfrm>
                          <a:off x="0" y="0"/>
                          <a:ext cx="5305425" cy="32689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68480;o:allowoverlap:true;o:allowincell:true;mso-position-horizontal-relative:text;margin-left:36.60pt;mso-position-horizontal:absolute;mso-position-vertical-relative:text;margin-top:15.50pt;mso-position-vertical:absolute;width:417.75pt;height:257.40pt;mso-wrap-distance-left:9.00pt;mso-wrap-distance-top:0.00pt;mso-wrap-distance-right:9.00pt;mso-wrap-distance-bottom:0.00pt;z-index:1;" wrapcoords="0 0 0 99648 99819 99648 99819 0 0 0" stroked="false">
                <w10:wrap type="through"/>
                <v:imagedata r:id="rId12" o:title=""/>
                <o:lock v:ext="edit" rotation="t"/>
              </v:shape>
            </w:pict>
          </mc:Fallback>
        </mc:AlternateContent>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jc w:val="center"/>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0"/>
          <w:szCs w:val="20"/>
        </w:rPr>
      </w:pPr>
      <w:r>
        <w:rPr>
          <w:rFonts w:ascii="Arial" w:hAnsi="Arial" w:cs="Arial"/>
          <w:b/>
          <w:sz w:val="20"/>
          <w:szCs w:val="20"/>
        </w:rPr>
        <w:t xml:space="preserve">Source : CNIL : </w:t>
      </w:r>
      <w:hyperlink r:id="rId13" w:tooltip="https://www.cnil.fr/fr/definition/donnee-personnelle" w:history="1">
        <w:r>
          <w:rPr>
            <w:rStyle w:val="908"/>
            <w:rFonts w:ascii="Arial" w:hAnsi="Arial" w:cs="Arial"/>
            <w:b/>
            <w:sz w:val="20"/>
            <w:szCs w:val="20"/>
          </w:rPr>
          <w:t xml:space="preserve">https://www.cnil.fr/fr/definition/donnee-personnelle</w:t>
        </w:r>
      </w:hyperlink>
      <w:r>
        <w:rPr>
          <w:rFonts w:ascii="Arial" w:hAnsi="Arial" w:cs="Arial"/>
          <w:b/>
          <w:sz w:val="20"/>
          <w:szCs w:val="20"/>
        </w:rPr>
        <w:t xml:space="preserve"> </w:t>
      </w:r>
      <w:r>
        <w:rPr>
          <w:rFonts w:ascii="Arial" w:hAnsi="Arial" w:cs="Arial"/>
          <w:b/>
          <w:sz w:val="20"/>
          <w:szCs w:val="20"/>
        </w:rPr>
      </w:r>
      <w:r>
        <w:rPr>
          <w:rFonts w:ascii="Arial" w:hAnsi="Arial" w:cs="Arial"/>
          <w:b/>
          <w:sz w:val="20"/>
          <w:szCs w:val="20"/>
        </w:rPr>
      </w:r>
    </w:p>
    <w:p>
      <w:pPr>
        <w:pStyle w:val="909"/>
        <w:numPr>
          <w:ilvl w:val="0"/>
          <w:numId w:val="31"/>
        </w:numPr>
        <w:pBdr/>
        <w:spacing/>
        <w:ind/>
        <w:rPr>
          <w:rFonts w:ascii="Arial" w:hAnsi="Arial" w:cs="Arial"/>
          <w:b/>
          <w:sz w:val="24"/>
          <w:szCs w:val="24"/>
        </w:rPr>
      </w:pPr>
      <w:r>
        <w:rPr>
          <w:rFonts w:ascii="Arial" w:hAnsi="Arial" w:cs="Arial"/>
          <w:b/>
          <w:sz w:val="24"/>
          <w:szCs w:val="24"/>
        </w:rPr>
        <w:t xml:space="preserve">A la lecture de cette définition, </w:t>
      </w:r>
      <w:r>
        <w:rPr>
          <w:rFonts w:ascii="Arial" w:hAnsi="Arial" w:cs="Arial"/>
          <w:b/>
          <w:sz w:val="24"/>
          <w:szCs w:val="24"/>
        </w:rPr>
        <w:t xml:space="preserve">recensez quelques données à caractère personnel que vous avez transmises au lycée </w:t>
      </w:r>
      <w:r>
        <w:rPr>
          <w:rFonts w:ascii="Arial" w:hAnsi="Arial" w:cs="Arial"/>
          <w:b/>
          <w:sz w:val="24"/>
          <w:szCs w:val="24"/>
        </w:rPr>
      </w:r>
      <w:r>
        <w:rPr>
          <w:rFonts w:ascii="Arial" w:hAnsi="Arial" w:cs="Arial"/>
          <w:b/>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t xml:space="preserve">identité, contact, adresse.</w:t>
      </w:r>
      <w:r>
        <w:rPr>
          <w:rFonts w:ascii="Arial" w:hAnsi="Arial" w:cs="Arial"/>
          <w:color w:val="000000" w:themeColor="text1"/>
          <w:sz w:val="24"/>
          <w:szCs w:val="24"/>
        </w:rPr>
      </w:r>
      <w:r>
        <w:rPr>
          <w:rFonts w:ascii="Arial" w:hAnsi="Arial" w:cs="Arial"/>
          <w:color w:val="000000" w:themeColor="text1"/>
          <w:sz w:val="24"/>
          <w:szCs w:val="24"/>
        </w:rPr>
      </w:r>
    </w:p>
    <w:p>
      <w:pPr>
        <w:pBdr/>
        <w:spacing/>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31"/>
        </w:numPr>
        <w:pBdr/>
        <w:spacing/>
        <w:ind/>
        <w:rPr>
          <w:rFonts w:ascii="Arial" w:hAnsi="Arial" w:cs="Arial"/>
          <w:b/>
          <w:sz w:val="24"/>
          <w:szCs w:val="24"/>
        </w:rPr>
      </w:pPr>
      <w:r>
        <w:rPr>
          <w:rFonts w:ascii="Arial" w:hAnsi="Arial" w:cs="Arial"/>
          <w:b/>
          <w:sz w:val="24"/>
          <w:szCs w:val="24"/>
        </w:rPr>
        <w:t xml:space="preserve">Consultez ce lien : </w:t>
      </w:r>
      <w:hyperlink r:id="rId14" w:tooltip="https://www.cnil.fr/cnil-direct/question/492?visiteur=pro" w:history="1">
        <w:r>
          <w:rPr>
            <w:rStyle w:val="908"/>
            <w:rFonts w:ascii="Arial" w:hAnsi="Arial" w:cs="Arial"/>
            <w:b/>
            <w:sz w:val="24"/>
            <w:szCs w:val="24"/>
          </w:rPr>
          <w:t xml:space="preserve">https://www.cnil.fr/cnil-direct/question/492?visiteur=pro</w:t>
        </w:r>
      </w:hyperlink>
      <w:r>
        <w:rPr>
          <w:rFonts w:ascii="Arial" w:hAnsi="Arial" w:cs="Arial"/>
          <w:b/>
          <w:sz w:val="24"/>
          <w:szCs w:val="24"/>
        </w:rPr>
        <w:t xml:space="preserve"> </w:t>
      </w:r>
      <w:r>
        <w:rPr>
          <w:rFonts w:ascii="Arial" w:hAnsi="Arial" w:cs="Arial"/>
          <w:b/>
          <w:sz w:val="24"/>
          <w:szCs w:val="24"/>
        </w:rPr>
        <w:t xml:space="preserve"> </w:t>
      </w:r>
      <w:r>
        <w:rPr>
          <w:rFonts w:ascii="Arial" w:hAnsi="Arial" w:cs="Arial"/>
          <w:b/>
          <w:sz w:val="24"/>
          <w:szCs w:val="24"/>
        </w:rPr>
        <w:t xml:space="preserve">, à partir de quand une donnée peut-elle devenir anonyme. Est-ce facile ? </w:t>
      </w:r>
      <w:r>
        <w:rPr>
          <w:rFonts w:ascii="Arial" w:hAnsi="Arial" w:cs="Arial"/>
          <w:b/>
          <w:sz w:val="24"/>
          <w:szCs w:val="24"/>
        </w:rPr>
      </w:r>
      <w:r>
        <w:rPr>
          <w:rFonts w:ascii="Arial" w:hAnsi="Arial" w:cs="Arial"/>
          <w:b/>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t xml:space="preserve">Pas facile car on peut toujours identifier quelqu’un en recoupant des informations.</w:t>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31"/>
        </w:numPr>
        <w:pBdr/>
        <w:spacing/>
        <w:ind/>
        <w:rPr>
          <w:rFonts w:ascii="Arial" w:hAnsi="Arial" w:cs="Arial"/>
          <w:b/>
          <w:sz w:val="24"/>
          <w:szCs w:val="24"/>
        </w:rPr>
      </w:pPr>
      <w:r>
        <w:rPr>
          <w:rFonts w:ascii="Arial" w:hAnsi="Arial" w:cs="Arial"/>
          <w:b/>
          <w:sz w:val="24"/>
          <w:szCs w:val="24"/>
        </w:rPr>
        <w:t xml:space="preserve">Consultez ce lien : </w:t>
      </w:r>
      <w:hyperlink r:id="rId15" w:tooltip="https://www.cnil.fr/cnil-direct/question/495?visiteur=pro" w:history="1">
        <w:r>
          <w:rPr>
            <w:rStyle w:val="908"/>
            <w:rFonts w:ascii="Arial" w:hAnsi="Arial" w:cs="Arial"/>
            <w:b/>
            <w:sz w:val="24"/>
            <w:szCs w:val="24"/>
          </w:rPr>
          <w:t xml:space="preserve">https://www.cnil.fr/cnil-direct/question/495?visiteur=pro</w:t>
        </w:r>
      </w:hyperlink>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Style w:val="909"/>
        <w:pBdr/>
        <w:spacing w:after="0"/>
        <w:ind/>
        <w:contextualSpacing w:val="false"/>
        <w:rPr>
          <w:rFonts w:ascii="Arial" w:hAnsi="Arial" w:cs="Arial"/>
          <w:b/>
          <w:sz w:val="24"/>
          <w:szCs w:val="24"/>
        </w:rPr>
      </w:pPr>
      <w:r>
        <w:rPr>
          <w:rFonts w:ascii="Arial" w:hAnsi="Arial" w:cs="Arial"/>
          <w:b/>
          <w:sz w:val="24"/>
          <w:szCs w:val="24"/>
        </w:rPr>
        <w:t xml:space="preserve">Parmi les DCP, certaines sont dites sensibles, donnez des exemples de données sensibles</w:t>
      </w:r>
      <w:r>
        <w:rPr>
          <w:rFonts w:ascii="Arial" w:hAnsi="Arial" w:cs="Arial"/>
          <w:b/>
          <w:sz w:val="24"/>
          <w:szCs w:val="24"/>
        </w:rPr>
      </w:r>
      <w:r>
        <w:rPr>
          <w:rFonts w:ascii="Arial" w:hAnsi="Arial" w:cs="Arial"/>
          <w:b/>
          <w:sz w:val="24"/>
          <w:szCs w:val="24"/>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rPr>
        <w:t xml:space="preserve">Ethnie/race, biométrie, santé, sexualité, opinion politique, religion, philosophique, syndicalisme,...</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highlight w:val="none"/>
        </w:rPr>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31"/>
        </w:numPr>
        <w:pBdr/>
        <w:spacing/>
        <w:ind/>
        <w:rPr>
          <w:rFonts w:ascii="Arial" w:hAnsi="Arial" w:cs="Arial"/>
          <w:b/>
          <w:sz w:val="24"/>
          <w:szCs w:val="24"/>
        </w:rPr>
      </w:pPr>
      <w:r>
        <w:rPr>
          <w:rFonts w:ascii="Arial" w:hAnsi="Arial" w:cs="Arial"/>
          <w:b/>
          <w:sz w:val="24"/>
          <w:szCs w:val="24"/>
        </w:rPr>
      </w: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2632746</wp:posOffset>
                </wp:positionH>
                <wp:positionV relativeFrom="paragraph">
                  <wp:posOffset>64508</wp:posOffset>
                </wp:positionV>
                <wp:extent cx="4822485" cy="3148389"/>
                <wp:effectExtent l="0" t="0" r="0" b="0"/>
                <wp:wrapThrough wrapText="bothSides">
                  <wp:wrapPolygon edited="1">
                    <wp:start x="0" y="0"/>
                    <wp:lineTo x="0" y="21496"/>
                    <wp:lineTo x="21559" y="21496"/>
                    <wp:lineTo x="21559"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5076" name=""/>
                        <pic:cNvPicPr>
                          <a:picLocks noChangeAspect="1"/>
                        </pic:cNvPicPr>
                        <pic:nvPr/>
                      </pic:nvPicPr>
                      <pic:blipFill>
                        <a:blip r:embed="rId16"/>
                        <a:stretch/>
                      </pic:blipFill>
                      <pic:spPr bwMode="auto">
                        <a:xfrm flipH="0" flipV="0">
                          <a:off x="0" y="0"/>
                          <a:ext cx="4822484" cy="31483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7456;o:allowoverlap:true;o:allowincell:true;mso-position-horizontal-relative:text;margin-left:207.30pt;mso-position-horizontal:absolute;mso-position-vertical-relative:text;margin-top:5.08pt;mso-position-vertical:absolute;width:379.72pt;height:247.90pt;mso-wrap-distance-left:9.00pt;mso-wrap-distance-top:0.00pt;mso-wrap-distance-right:9.00pt;mso-wrap-distance-bottom:0.00pt;z-index:1;" wrapcoords="0 0 0 99519 99810 99519 99810 0 0 0" stroked="false">
                <w10:wrap type="through"/>
                <v:imagedata r:id="rId16" o:title=""/>
                <o:lock v:ext="edit" rotation="t"/>
              </v:shape>
            </w:pict>
          </mc:Fallback>
        </mc:AlternateContent>
      </w:r>
      <w:r>
        <w:rPr>
          <w:rFonts w:ascii="Arial" w:hAnsi="Arial" w:cs="Arial"/>
          <w:b/>
          <w:sz w:val="24"/>
          <w:szCs w:val="24"/>
        </w:rPr>
        <w:t xml:space="preserve">Précisez si le lycée peut </w:t>
      </w:r>
      <w:r>
        <w:rPr>
          <w:rFonts w:ascii="Arial" w:hAnsi="Arial" w:cs="Arial"/>
          <w:b/>
          <w:bCs/>
          <w:sz w:val="24"/>
          <w:szCs w:val="24"/>
        </w:rPr>
        <w:t xml:space="preserve">recueillir</w:t>
      </w:r>
      <w:r>
        <w:rPr>
          <w:rFonts w:ascii="Arial" w:hAnsi="Arial" w:cs="Arial"/>
          <w:b/>
          <w:bCs/>
          <w:sz w:val="24"/>
          <w:szCs w:val="24"/>
        </w:rPr>
        <w:t xml:space="preserve"> </w:t>
      </w:r>
      <w:r>
        <w:rPr>
          <w:rFonts w:ascii="Arial" w:hAnsi="Arial" w:cs="Arial"/>
          <w:b/>
          <w:sz w:val="24"/>
          <w:szCs w:val="24"/>
        </w:rPr>
        <w:t xml:space="preserve">des données sensibles</w:t>
      </w:r>
      <w:r>
        <w:rPr>
          <w:rFonts w:ascii="Arial" w:hAnsi="Arial" w:cs="Arial"/>
          <w:b/>
          <w:sz w:val="24"/>
          <w:szCs w:val="24"/>
        </w:rPr>
        <w:t xml:space="preserve">. Justifiez votre réponse</w:t>
      </w:r>
      <w:r>
        <w:rPr>
          <w:rFonts w:ascii="Arial" w:hAnsi="Arial" w:cs="Arial"/>
          <w:b/>
          <w:sz w:val="24"/>
          <w:szCs w:val="24"/>
        </w:rPr>
      </w:r>
      <w:r>
        <w:rPr>
          <w:rFonts w:ascii="Arial" w:hAnsi="Arial" w:cs="Arial"/>
          <w:b/>
          <w:sz w:val="24"/>
          <w:szCs w:val="24"/>
        </w:rPr>
      </w:r>
    </w:p>
    <w:p>
      <w:pPr>
        <w:pBdr/>
        <w:spacing w:after="0"/>
        <w:ind/>
        <w:rPr>
          <w14:ligatures w14:val="none"/>
        </w:rPr>
      </w:pPr>
      <w:r>
        <w:t xml:space="preserve">Uniquement si la personne y a consenti, si ces données sont nécessaires dans un but médical, et si leur utilisation est justifiée par l’intérêt public et autorisé par la CNIL.</w:t>
      </w:r>
      <w:r>
        <w:rPr>
          <w14:ligatures w14:val="none"/>
        </w:rPr>
      </w:r>
      <w:r>
        <w:rPr>
          <w14:ligatures w14:val="none"/>
        </w:rPr>
      </w:r>
    </w:p>
    <w:p>
      <w:pPr>
        <w:pBdr/>
        <w:spacing/>
        <w:ind/>
        <w:rPr>
          <w:rFonts w:ascii="Arial" w:hAnsi="Arial" w:cs="Arial"/>
          <w:color w:val="ff0000"/>
          <w:sz w:val="24"/>
          <w:szCs w:val="24"/>
        </w:rPr>
      </w:pPr>
      <w:r>
        <w:rPr>
          <w:rFonts w:ascii="Arial" w:hAnsi="Arial" w:cs="Arial"/>
          <w:color w:val="ff0000"/>
          <w:sz w:val="24"/>
          <w:szCs w:val="24"/>
        </w:rPr>
      </w:r>
      <w:r>
        <w:rPr>
          <w:rFonts w:ascii="Arial" w:hAnsi="Arial" w:cs="Arial"/>
          <w:color w:val="ff0000"/>
          <w:sz w:val="24"/>
          <w:szCs w:val="24"/>
        </w:rPr>
      </w:r>
      <w:r>
        <w:rPr>
          <w:rFonts w:ascii="Arial" w:hAnsi="Arial" w:cs="Arial"/>
          <w:color w:val="ff0000"/>
          <w:sz w:val="24"/>
          <w:szCs w:val="24"/>
        </w:rPr>
      </w:r>
    </w:p>
    <w:p>
      <w:pPr>
        <w:pStyle w:val="909"/>
        <w:numPr>
          <w:ilvl w:val="0"/>
          <w:numId w:val="31"/>
        </w:numPr>
        <w:pBdr/>
        <w:spacing/>
        <w:ind/>
        <w:rPr>
          <w:rFonts w:ascii="Arial" w:hAnsi="Arial" w:cs="Arial"/>
          <w:b/>
          <w:sz w:val="24"/>
          <w:szCs w:val="24"/>
        </w:rPr>
      </w:pPr>
      <w:r>
        <w:rPr>
          <w:rFonts w:ascii="Arial" w:hAnsi="Arial" w:cs="Arial"/>
          <w:b/>
          <w:sz w:val="24"/>
          <w:szCs w:val="24"/>
        </w:rPr>
        <w:t xml:space="preserve">Les coordonnées, le nom …du lycée sont-elles des données à caractère personnel ? </w:t>
      </w:r>
      <w:r>
        <w:rPr>
          <w:rFonts w:ascii="Arial" w:hAnsi="Arial" w:cs="Arial"/>
          <w:b/>
          <w:sz w:val="24"/>
          <w:szCs w:val="24"/>
        </w:rPr>
      </w:r>
      <w:r>
        <w:rPr>
          <w:rFonts w:ascii="Arial" w:hAnsi="Arial" w:cs="Arial"/>
          <w:b/>
          <w:sz w:val="24"/>
          <w:szCs w:val="24"/>
        </w:rPr>
      </w:r>
    </w:p>
    <w:p>
      <w:pPr>
        <w:pBdr/>
        <w:spacing w:after="0"/>
        <w:ind/>
        <w:rPr>
          <w:highlight w:val="none"/>
          <w14:ligatures w14:val="none"/>
        </w:rPr>
      </w:pPr>
      <w:r>
        <w:t xml:space="preserve">Non, car le lycée n’est pas une entité individuelle et de notoriété publique (personne morale).</w:t>
      </w:r>
      <w:r>
        <w:rPr>
          <w:highlight w:val="none"/>
          <w14:ligatures w14:val="none"/>
        </w:rPr>
      </w:r>
      <w:r>
        <w:rPr>
          <w:highlight w:val="none"/>
          <w14:ligatures w14:val="none"/>
        </w:rPr>
      </w:r>
    </w:p>
    <w:tbl>
      <w:tblPr>
        <w:tblStyle w:val="788"/>
        <w:tblW w:w="0" w:type="auto"/>
        <w:tblInd w:w="-426" w:type="dxa"/>
        <w:tblBorders/>
        <w:tblLayout w:type="fixed"/>
        <w:tblLook w:val="04A0" w:firstRow="1" w:lastRow="0" w:firstColumn="1" w:lastColumn="0" w:noHBand="0" w:noVBand="1"/>
      </w:tblPr>
      <w:tblGrid>
        <w:gridCol w:w="3781"/>
        <w:gridCol w:w="3355"/>
        <w:gridCol w:w="3495"/>
      </w:tblGrid>
      <w:tr>
        <w:trPr/>
        <w:tc>
          <w:tcPr>
            <w:tcBorders/>
            <w:tcW w:w="3781" w:type="dxa"/>
            <w:textDirection w:val="lrTb"/>
            <w:noWrap w:val="false"/>
          </w:tcPr>
          <w:p>
            <w:pPr>
              <w:pBdr/>
              <w:spacing w:after="0"/>
              <w:ind/>
              <w:rPr>
                <w14:ligatures w14:val="none"/>
              </w:rPr>
            </w:pPr>
            <w:r>
              <w:t xml:space="preserve">Le nom de l’enseigne du magasin Carrefour</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Caractère personnel</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Justifications</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Le nom de l’enseigne du magasin Carrefour</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non</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Personne morale et non physique</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L’adresse courriel professionnelle d’un directeur des services informatiques</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non</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Donnée professionnelle, pas personnelle.</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Une photo postée publiquement sur un réseau social</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non</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Publication volontaire</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Une vidéo de présentation de son parcours professionnel envoyée à une entreprise dans le cadre du recrutement</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oui</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Informations personnelles contenues dans la vidéo</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Les coordonnées GPS de localisation d’un smartphone</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oui</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Localisation de l’individu ou de sa propriété</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Le groupe sanguin d’un patient stocké sur le serveur base de données de son médecin</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oui</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Données médicales</w:t>
            </w:r>
            <w:r>
              <w:rPr>
                <w14:ligatures w14:val="none"/>
              </w:rPr>
            </w:r>
            <w:r>
              <w:rPr>
                <w14:ligatures w14:val="none"/>
              </w:rPr>
            </w:r>
          </w:p>
        </w:tc>
      </w:tr>
      <w:tr>
        <w:trPr/>
        <w:tc>
          <w:tcPr>
            <w:tcBorders/>
            <w:tcW w:w="3781" w:type="dxa"/>
            <w:textDirection w:val="lrTb"/>
            <w:noWrap w:val="false"/>
          </w:tcPr>
          <w:p>
            <w:pPr>
              <w:pBdr/>
              <w:spacing w:after="0"/>
              <w:ind/>
              <w:rPr>
                <w14:ligatures w14:val="none"/>
              </w:rPr>
            </w:pPr>
            <w:r>
              <w:t xml:space="preserve">Les enregistrements de vidéo surveillance d’un datacentre</w:t>
            </w:r>
            <w:r>
              <w:rPr>
                <w14:ligatures w14:val="none"/>
              </w:rPr>
            </w:r>
            <w:r>
              <w:rPr>
                <w14:ligatures w14:val="none"/>
              </w:rPr>
            </w:r>
          </w:p>
        </w:tc>
        <w:tc>
          <w:tcPr>
            <w:tcBorders/>
            <w:tcW w:w="3355" w:type="dxa"/>
            <w:textDirection w:val="lrTb"/>
            <w:noWrap w:val="false"/>
          </w:tcPr>
          <w:p>
            <w:pPr>
              <w:pBdr/>
              <w:spacing w:after="0"/>
              <w:ind/>
              <w:rPr>
                <w14:ligatures w14:val="none"/>
              </w:rPr>
            </w:pPr>
            <w:r>
              <w:t xml:space="preserve">oui</w:t>
            </w:r>
            <w:r>
              <w:rPr>
                <w14:ligatures w14:val="none"/>
              </w:rPr>
            </w:r>
            <w:r>
              <w:rPr>
                <w14:ligatures w14:val="none"/>
              </w:rPr>
            </w:r>
          </w:p>
        </w:tc>
        <w:tc>
          <w:tcPr>
            <w:tcBorders/>
            <w:tcW w:w="3495" w:type="dxa"/>
            <w:textDirection w:val="lrTb"/>
            <w:noWrap w:val="false"/>
          </w:tcPr>
          <w:p>
            <w:pPr>
              <w:pBdr/>
              <w:spacing w:after="0"/>
              <w:ind/>
              <w:rPr>
                <w14:ligatures w14:val="none"/>
              </w:rPr>
            </w:pPr>
            <w:r>
              <w:t xml:space="preserve">Permet d’identifier les personnes</w:t>
            </w:r>
            <w:r>
              <w:rPr>
                <w14:ligatures w14:val="none"/>
              </w:rPr>
            </w:r>
            <w:r>
              <w:rPr>
                <w14:ligatures w14:val="none"/>
              </w:rPr>
            </w:r>
          </w:p>
        </w:tc>
      </w:tr>
      <w:tr>
        <w:trPr/>
        <w:tc>
          <w:tcPr>
            <w:tcBorders/>
            <w:tcW w:w="3781" w:type="dxa"/>
            <w:vMerge w:val="restart"/>
            <w:textDirection w:val="lrTb"/>
            <w:noWrap w:val="false"/>
          </w:tcPr>
          <w:p>
            <w:pPr>
              <w:pBdr/>
              <w:spacing w:after="0"/>
              <w:ind/>
              <w:rPr/>
            </w:pPr>
            <w:r>
              <w:t xml:space="preserve">Le numéro d’enregistrement au registre du commerce et des sociétés d’une entreprise</w:t>
            </w:r>
            <w:r/>
          </w:p>
        </w:tc>
        <w:tc>
          <w:tcPr>
            <w:tcBorders/>
            <w:tcW w:w="3355" w:type="dxa"/>
            <w:vMerge w:val="restart"/>
            <w:textDirection w:val="lrTb"/>
            <w:noWrap w:val="false"/>
          </w:tcPr>
          <w:p>
            <w:pPr>
              <w:pBdr/>
              <w:spacing w:after="0"/>
              <w:ind/>
              <w:rPr/>
            </w:pPr>
            <w:r>
              <w:t xml:space="preserve">non</w:t>
            </w:r>
            <w:r/>
          </w:p>
        </w:tc>
        <w:tc>
          <w:tcPr>
            <w:tcBorders/>
            <w:tcW w:w="3495" w:type="dxa"/>
            <w:vMerge w:val="restart"/>
            <w:textDirection w:val="lrTb"/>
            <w:noWrap w:val="false"/>
          </w:tcPr>
          <w:p>
            <w:pPr>
              <w:pBdr/>
              <w:spacing w:after="0"/>
              <w:ind/>
              <w:rPr/>
            </w:pPr>
            <w:r>
              <w:t xml:space="preserve">Personne morale</w:t>
            </w:r>
            <w:r/>
          </w:p>
        </w:tc>
      </w:tr>
      <w:tr>
        <w:trPr/>
        <w:tc>
          <w:tcPr>
            <w:tcBorders/>
            <w:tcW w:w="3781" w:type="dxa"/>
            <w:vMerge w:val="restart"/>
            <w:textDirection w:val="lrTb"/>
            <w:noWrap w:val="false"/>
          </w:tcPr>
          <w:p>
            <w:pPr>
              <w:pBdr/>
              <w:spacing w:after="0"/>
              <w:ind/>
              <w:rPr/>
            </w:pPr>
            <w:r>
              <w:t xml:space="preserve">Le numéro de Sécurité Sociale d’un salarié saisi sur sa fiche d’embauche</w:t>
            </w:r>
            <w:r/>
          </w:p>
        </w:tc>
        <w:tc>
          <w:tcPr>
            <w:tcBorders/>
            <w:tcW w:w="3355" w:type="dxa"/>
            <w:vMerge w:val="restart"/>
            <w:textDirection w:val="lrTb"/>
            <w:noWrap w:val="false"/>
          </w:tcPr>
          <w:p>
            <w:pPr>
              <w:pBdr/>
              <w:spacing w:after="0"/>
              <w:ind/>
              <w:rPr/>
            </w:pPr>
            <w:r>
              <w:t xml:space="preserve">oui</w:t>
            </w:r>
            <w:r/>
          </w:p>
        </w:tc>
        <w:tc>
          <w:tcPr>
            <w:tcBorders/>
            <w:tcW w:w="3495" w:type="dxa"/>
            <w:vMerge w:val="restart"/>
            <w:textDirection w:val="lrTb"/>
            <w:noWrap w:val="false"/>
          </w:tcPr>
          <w:p>
            <w:pPr>
              <w:pBdr/>
              <w:spacing w:after="0"/>
              <w:ind/>
              <w:rPr/>
            </w:pPr>
            <w:r>
              <w:t xml:space="preserve">Donnée permettant d’identifier le salarié</w:t>
            </w:r>
            <w:r/>
          </w:p>
        </w:tc>
      </w:tr>
    </w:tbl>
    <w:p>
      <w:pPr>
        <w:pBdr/>
        <w:spacing w:after="0"/>
        <w:ind/>
        <w:rPr>
          <w14:ligatures w14:val="none"/>
        </w:rPr>
      </w:pPr>
      <w:r>
        <w:rPr>
          <w14:ligatures w14:val="none"/>
        </w:rPr>
      </w:r>
      <w:r>
        <w:rPr>
          <w14:ligatures w14:val="none"/>
        </w:rPr>
      </w:r>
      <w:r>
        <w:rPr>
          <w14:ligatures w14:val="none"/>
        </w:rPr>
      </w:r>
    </w:p>
    <w:p>
      <w:pPr>
        <w:pBdr/>
        <w:spacing w:after="0"/>
        <w:ind/>
        <w:rPr>
          <w14:ligatures w14:val="none"/>
        </w:rPr>
      </w:pPr>
      <w:r>
        <w:rPr>
          <w14:ligatures w14:val="none"/>
        </w:rPr>
      </w:r>
      <w:r>
        <w:rPr>
          <w14:ligatures w14:val="none"/>
        </w:rPr>
      </w:r>
      <w:r>
        <w:rPr>
          <w14:ligatures w14:val="none"/>
        </w:rPr>
      </w:r>
    </w:p>
    <w:p>
      <w:pPr>
        <w:pBdr/>
        <w:spacing w:after="0"/>
        <w:ind/>
        <w:rPr>
          <w14:ligatures w14:val="none"/>
        </w:rPr>
      </w:pPr>
      <w:r>
        <w:rPr>
          <w14:ligatures w14:val="none"/>
        </w:rPr>
      </w:r>
      <w:r>
        <w:rPr>
          <w14:ligatures w14:val="none"/>
        </w:rPr>
      </w:r>
      <w:r>
        <w:rPr>
          <w14:ligatures w14:val="none"/>
        </w:rPr>
      </w:r>
    </w:p>
    <w:p>
      <w:pPr>
        <w:pBdr/>
        <w:spacing w:after="0"/>
        <w:ind/>
        <w:rPr>
          <w14:ligatures w14:val="none"/>
        </w:rPr>
      </w:pPr>
      <w:r>
        <w:rPr>
          <w:highlight w:val="none"/>
        </w:rPr>
      </w:r>
      <w:r>
        <w:rPr>
          <w14:ligatures w14:val="none"/>
        </w:rPr>
      </w:r>
      <w:r>
        <w:rPr>
          <w14:ligatures w14:val="none"/>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sz w:val="24"/>
          <w:szCs w:val="24"/>
        </w:rPr>
      </w:pPr>
      <w:r>
        <w:rPr>
          <w:lang w:eastAsia="fr-FR"/>
        </w:rPr>
      </w:r>
      <w:r>
        <w:rPr>
          <w:rFonts w:ascii="Arial" w:hAnsi="Arial" w:cs="Arial"/>
          <w:b/>
          <w:sz w:val="24"/>
          <w:szCs w:val="24"/>
          <w:highlight w:val="cyan"/>
        </w:rPr>
        <w:t xml:space="preserve">Application</w:t>
      </w:r>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ind/>
        <w:rPr>
          <w:rFonts w:ascii="Arial" w:hAnsi="Arial" w:cs="Arial"/>
          <w:b/>
          <w:sz w:val="28"/>
          <w:szCs w:val="28"/>
          <w:u w:val="single"/>
        </w:rPr>
      </w:pPr>
      <w:r>
        <w:rPr>
          <w:rFonts w:ascii="Arial" w:hAnsi="Arial" w:cs="Arial"/>
          <w:b/>
          <w:sz w:val="28"/>
          <w:szCs w:val="28"/>
          <w:highlight w:val="lightGray"/>
          <w:u w:val="single"/>
        </w:rPr>
        <w:t xml:space="preserve">Mission 2</w:t>
      </w:r>
      <w:r>
        <w:rPr>
          <w:rFonts w:ascii="Arial" w:hAnsi="Arial" w:cs="Arial"/>
          <w:b/>
          <w:sz w:val="28"/>
          <w:szCs w:val="28"/>
          <w:highlight w:val="lightGray"/>
          <w:u w:val="single"/>
        </w:rPr>
        <w:t xml:space="preserve">:</w:t>
      </w:r>
      <w:r>
        <w:rPr>
          <w:rFonts w:ascii="Arial" w:hAnsi="Arial" w:cs="Arial"/>
          <w:b/>
          <w:sz w:val="28"/>
          <w:szCs w:val="28"/>
          <w:highlight w:val="lightGray"/>
          <w:u w:val="single"/>
        </w:rPr>
        <w:t xml:space="preserve"> </w:t>
      </w:r>
      <w:r>
        <w:rPr>
          <w:rFonts w:ascii="Arial" w:hAnsi="Arial" w:cs="Arial"/>
          <w:b/>
          <w:sz w:val="28"/>
          <w:szCs w:val="28"/>
          <w:highlight w:val="lightGray"/>
          <w:u w:val="single"/>
        </w:rPr>
        <w:t xml:space="preserve">le RGPD : le règlement général sur la protection des données</w:t>
      </w:r>
      <w:r>
        <w:rPr>
          <w:rFonts w:ascii="Arial" w:hAnsi="Arial" w:cs="Arial"/>
          <w:b/>
          <w:sz w:val="28"/>
          <w:szCs w:val="28"/>
          <w:u w:val="single"/>
        </w:rPr>
        <w:t xml:space="preserve"> </w:t>
      </w:r>
      <w:r>
        <w:rPr>
          <w:rFonts w:ascii="Arial" w:hAnsi="Arial" w:cs="Arial"/>
          <w:b/>
          <w:sz w:val="28"/>
          <w:szCs w:val="28"/>
          <w:u w:val="single"/>
        </w:rPr>
      </w:r>
      <w:r>
        <w:rPr>
          <w:rFonts w:ascii="Arial" w:hAnsi="Arial" w:cs="Arial"/>
          <w:b/>
          <w:sz w:val="28"/>
          <w:szCs w:val="28"/>
          <w:u w:val="single"/>
        </w:rPr>
      </w:r>
    </w:p>
    <w:p>
      <w:pPr>
        <w:pBdr/>
        <w:spacing/>
        <w:ind/>
        <w:rPr>
          <w:rFonts w:ascii="Arial" w:hAnsi="Arial" w:cs="Arial"/>
          <w:b/>
          <w:sz w:val="24"/>
          <w:szCs w:val="24"/>
          <w:highlight w:val="cyan"/>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4998720</wp:posOffset>
                </wp:positionH>
                <wp:positionV relativeFrom="paragraph">
                  <wp:posOffset>37465</wp:posOffset>
                </wp:positionV>
                <wp:extent cx="1200150" cy="838200"/>
                <wp:effectExtent l="0" t="0" r="0" b="0"/>
                <wp:wrapThrough wrapText="bothSides">
                  <wp:wrapPolygon edited="1">
                    <wp:start x="0" y="0"/>
                    <wp:lineTo x="0" y="21109"/>
                    <wp:lineTo x="21257" y="21109"/>
                    <wp:lineTo x="21257" y="0"/>
                    <wp:lineTo x="0" y="0"/>
                  </wp:wrapPolygon>
                </wp:wrapThrough>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1200150" cy="8382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6432;o:allowoverlap:true;o:allowincell:true;mso-position-horizontal-relative:text;margin-left:393.60pt;mso-position-horizontal:absolute;mso-position-vertical-relative:text;margin-top:2.95pt;mso-position-vertical:absolute;width:94.50pt;height:66.00pt;mso-wrap-distance-left:9.00pt;mso-wrap-distance-top:0.00pt;mso-wrap-distance-right:9.00pt;mso-wrap-distance-bottom:0.00pt;z-index:1;" wrapcoords="0 0 0 97727 98412 97727 98412 0 0 0" stroked="false">
                <w10:wrap type="through"/>
                <v:imagedata r:id="rId17" o:title=""/>
                <o:lock v:ext="edit" rotation="t"/>
              </v:shape>
            </w:pict>
          </mc:Fallback>
        </mc:AlternateContent>
      </w:r>
      <w:r>
        <w:rPr>
          <w:rFonts w:ascii="Arial" w:hAnsi="Arial" w:cs="Arial"/>
          <w:b/>
          <w:sz w:val="24"/>
          <w:szCs w:val="24"/>
          <w:highlight w:val="cyan"/>
        </w:rPr>
        <w:t xml:space="preserve">Vidéo 1 : </w:t>
      </w:r>
      <w:r>
        <w:rPr>
          <w:rFonts w:ascii="Arial" w:hAnsi="Arial" w:cs="Arial"/>
          <w:b/>
          <w:sz w:val="24"/>
          <w:szCs w:val="24"/>
          <w:highlight w:val="cyan"/>
        </w:rPr>
        <w:t xml:space="preserve">le RGPD expliqué par Cookie connecté : </w:t>
      </w:r>
      <w:hyperlink r:id="rId18" w:tooltip="https://www.youtube.com/watch?v=u4M5lVYv3UI" w:history="1">
        <w:r>
          <w:rPr>
            <w:rStyle w:val="908"/>
            <w:rFonts w:ascii="Arial" w:hAnsi="Arial" w:cs="Arial"/>
            <w:b/>
            <w:sz w:val="24"/>
            <w:szCs w:val="24"/>
          </w:rPr>
          <w:t xml:space="preserve">https://www.youtube.com/watch?v=u4M5lVYv3UI</w:t>
        </w:r>
      </w:hyperlink>
      <w:r>
        <w:rPr>
          <w:rFonts w:ascii="Arial" w:hAnsi="Arial" w:cs="Arial"/>
          <w:b/>
          <w:sz w:val="24"/>
          <w:szCs w:val="24"/>
        </w:rPr>
        <w:t xml:space="preserve"> </w:t>
      </w:r>
      <w:r>
        <w:rPr>
          <w:rFonts w:ascii="Arial" w:hAnsi="Arial" w:cs="Arial"/>
          <w:b/>
          <w:sz w:val="24"/>
          <w:szCs w:val="24"/>
          <w:highlight w:val="cyan"/>
        </w:rPr>
      </w:r>
      <w:r>
        <w:rPr>
          <w:rFonts w:ascii="Arial" w:hAnsi="Arial" w:cs="Arial"/>
          <w:b/>
          <w:sz w:val="24"/>
          <w:szCs w:val="24"/>
          <w:highlight w:val="cyan"/>
        </w:rPr>
      </w:r>
    </w:p>
    <w:p>
      <w:pPr>
        <w:pBdr/>
        <w:spacing/>
        <w:ind/>
        <w:rPr>
          <w:rFonts w:ascii="Arial" w:hAnsi="Arial" w:cs="Arial"/>
          <w:b/>
          <w:sz w:val="24"/>
          <w:szCs w:val="24"/>
        </w:rPr>
      </w:pPr>
      <w:r>
        <w:rPr>
          <w:rFonts w:ascii="Arial" w:hAnsi="Arial" w:cs="Arial"/>
          <w:b/>
          <w:sz w:val="24"/>
          <w:szCs w:val="24"/>
        </w:rPr>
        <w:t xml:space="preserve">à partir de cette vidéo, répondez aux questions suivantes :</w:t>
      </w:r>
      <w:r>
        <w:rPr>
          <w:rFonts w:ascii="Arial" w:hAnsi="Arial" w:cs="Arial"/>
          <w:b/>
          <w:sz w:val="24"/>
          <w:szCs w:val="24"/>
        </w:rPr>
      </w:r>
      <w:r>
        <w:rPr>
          <w:rFonts w:ascii="Arial" w:hAnsi="Arial" w:cs="Arial"/>
          <w:b/>
          <w:sz w:val="24"/>
          <w:szCs w:val="24"/>
        </w:rPr>
      </w:r>
    </w:p>
    <w:p>
      <w:pPr>
        <w:pStyle w:val="909"/>
        <w:numPr>
          <w:ilvl w:val="0"/>
          <w:numId w:val="22"/>
        </w:numPr>
        <w:pBdr/>
        <w:spacing/>
        <w:ind/>
        <w:rPr>
          <w:rFonts w:ascii="Arial" w:hAnsi="Arial" w:cs="Arial"/>
          <w:b/>
          <w:sz w:val="24"/>
          <w:szCs w:val="24"/>
        </w:rPr>
      </w:pPr>
      <w:r>
        <w:rPr>
          <w:rFonts w:ascii="Arial" w:hAnsi="Arial" w:cs="Arial"/>
          <w:b/>
          <w:sz w:val="24"/>
          <w:szCs w:val="24"/>
        </w:rPr>
        <w:t xml:space="preserve">Qu’est ce </w:t>
      </w:r>
      <w:r>
        <w:rPr>
          <w:rFonts w:ascii="Arial" w:hAnsi="Arial" w:cs="Arial"/>
          <w:b/>
          <w:sz w:val="24"/>
          <w:szCs w:val="24"/>
        </w:rPr>
        <w:t xml:space="preserve">que le RGPD </w:t>
      </w:r>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t xml:space="preserve">Règlement Général de Protection des Données, appliqué à tous les organismes au sein de l’Union Européenne et/ou qui traitent les données de citoyens de l’Union Européenne.</w:t>
        <w:b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22"/>
        </w:numPr>
        <w:pBdr/>
        <w:spacing/>
        <w:ind/>
        <w:rPr>
          <w:rFonts w:ascii="Arial" w:hAnsi="Arial" w:cs="Arial"/>
          <w:b/>
          <w:sz w:val="24"/>
          <w:szCs w:val="24"/>
        </w:rPr>
      </w:pPr>
      <w:r>
        <w:rPr>
          <w:rFonts w:ascii="Arial" w:hAnsi="Arial" w:cs="Arial"/>
          <w:b/>
          <w:sz w:val="24"/>
          <w:szCs w:val="24"/>
        </w:rPr>
        <w:t xml:space="preserve">Que </w:t>
      </w:r>
      <w:r>
        <w:rPr>
          <w:rFonts w:ascii="Arial" w:hAnsi="Arial" w:cs="Arial"/>
          <w:b/>
          <w:sz w:val="24"/>
          <w:szCs w:val="24"/>
        </w:rPr>
        <w:t xml:space="preserve">prévoit le RGPD ? A qui s’applique-t-il ? Quels sont ses objectifs ? </w:t>
      </w:r>
      <w:r>
        <w:rPr>
          <w:rFonts w:ascii="Arial" w:hAnsi="Arial" w:cs="Arial"/>
          <w:b/>
          <w:sz w:val="24"/>
          <w:szCs w:val="24"/>
        </w:rPr>
        <w:t xml:space="preserve">Les entreprises chinoises ou américaines doivent-elles respecter le RGPD ?</w:t>
      </w:r>
      <w:r>
        <w:rPr>
          <w:rFonts w:ascii="Arial" w:hAnsi="Arial" w:cs="Arial"/>
          <w:b/>
          <w:sz w:val="24"/>
          <w:szCs w:val="24"/>
        </w:rPr>
      </w:r>
      <w:r>
        <w:rPr>
          <w:rFonts w:ascii="Arial" w:hAnsi="Arial" w:cs="Arial"/>
          <w:b/>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t xml:space="preserve">Le RGPD prévoit le respect de la confidentialité des données des citoyens</w:t>
      </w:r>
      <w:r>
        <w:rPr>
          <w:rFonts w:ascii="Arial" w:hAnsi="Arial" w:cs="Arial"/>
          <w:color w:val="000000" w:themeColor="text1"/>
          <w:sz w:val="24"/>
          <w:szCs w:val="24"/>
        </w:rPr>
        <w:t xml:space="preserve"> de l’Union Européenne et leur sécurisa</w:t>
      </w:r>
      <w:r>
        <w:rPr>
          <w:rFonts w:ascii="Arial" w:hAnsi="Arial" w:cs="Arial"/>
          <w:color w:val="000000" w:themeColor="text1"/>
          <w:sz w:val="24"/>
          <w:szCs w:val="24"/>
        </w:rPr>
        <w:t xml:space="preserve">tion. Il s’applique à toute entreprise, association, administration publique du monde traitant les données de citoyens de l’Union Européenne, et aux entreprises européennes, même si celles-ci traitent les données de citoyens étrangers à l’Union Européenne.</w:t>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22"/>
        </w:numPr>
        <w:pBdr/>
        <w:spacing/>
        <w:ind/>
        <w:rPr>
          <w:rFonts w:ascii="Arial" w:hAnsi="Arial" w:cs="Arial"/>
          <w:b/>
          <w:sz w:val="24"/>
          <w:szCs w:val="24"/>
        </w:rPr>
      </w:pPr>
      <w:r>
        <w:rPr>
          <w:rFonts w:ascii="Arial" w:hAnsi="Arial" w:cs="Arial"/>
          <w:b/>
          <w:sz w:val="24"/>
          <w:szCs w:val="24"/>
        </w:rPr>
        <w:t xml:space="preserve">Repérez les grands principes du RGPD </w:t>
      </w:r>
      <w:r>
        <w:rPr>
          <w:rFonts w:ascii="Arial" w:hAnsi="Arial" w:cs="Arial"/>
          <w:b/>
          <w:sz w:val="24"/>
          <w:szCs w:val="24"/>
        </w:rPr>
        <w:t xml:space="preserve">et expliquez les </w:t>
      </w:r>
      <w:r>
        <w:rPr>
          <w:rFonts w:ascii="Arial" w:hAnsi="Arial" w:cs="Arial"/>
          <w:b/>
          <w:sz w:val="24"/>
          <w:szCs w:val="24"/>
        </w:rPr>
      </w:r>
      <w:r>
        <w:rPr>
          <w:rFonts w:ascii="Arial" w:hAnsi="Arial" w:cs="Arial"/>
          <w:b/>
          <w:sz w:val="24"/>
          <w:szCs w:val="24"/>
        </w:rPr>
      </w:r>
    </w:p>
    <w:p>
      <w:pPr>
        <w:pStyle w:val="909"/>
        <w:numPr>
          <w:ilvl w:val="0"/>
          <w:numId w:val="36"/>
        </w:numPr>
        <w:pBdr/>
        <w:spacing w:after="0" w:line="240" w:lineRule="auto"/>
        <w:ind/>
        <w:rPr>
          <w:rFonts w:ascii="Arial" w:hAnsi="Arial" w:cs="Arial"/>
          <w:color w:val="000000" w:themeColor="text1"/>
          <w:sz w:val="24"/>
          <w:szCs w:val="24"/>
          <w:highlight w:val="none"/>
        </w:rPr>
      </w:pPr>
      <w:r>
        <w:rPr>
          <w:rFonts w:ascii="Arial" w:hAnsi="Arial" w:cs="Arial"/>
          <w:color w:val="000000" w:themeColor="text1"/>
          <w:sz w:val="24"/>
          <w:szCs w:val="24"/>
        </w:rPr>
        <w:t xml:space="preserve">Accountability : L’entreprise doit pouvoir démontrer administrativement qu’elle respecte le RGPD</w:t>
      </w:r>
      <w:r>
        <w:rPr>
          <w:rFonts w:ascii="Arial" w:hAnsi="Arial" w:cs="Arial"/>
          <w:color w:val="000000" w:themeColor="text1"/>
          <w:sz w:val="24"/>
          <w:szCs w:val="24"/>
          <w:highlight w:val="none"/>
        </w:rPr>
        <w:t xml:space="preserve">.</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Style w:val="909"/>
        <w:numPr>
          <w:ilvl w:val="0"/>
          <w:numId w:val="36"/>
        </w:numPr>
        <w:pBdr/>
        <w:spacing w:after="0" w:line="240" w:lineRule="auto"/>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Privacy by design :</w:t>
      </w:r>
      <w:r>
        <w:rPr>
          <w:rFonts w:ascii="Arial" w:hAnsi="Arial" w:cs="Arial"/>
          <w:color w:val="000000" w:themeColor="text1"/>
          <w:sz w:val="24"/>
          <w:szCs w:val="24"/>
          <w:highlight w:val="none"/>
        </w:rPr>
        <w:t xml:space="preserve"> Le respect de la confidentialité des données est inclus dans la conception de l’application</w:t>
      </w:r>
      <w:r>
        <w:rPr>
          <w:rFonts w:ascii="Arial" w:hAnsi="Arial" w:cs="Arial"/>
          <w:color w:val="000000" w:themeColor="text1"/>
          <w:sz w:val="24"/>
          <w:szCs w:val="24"/>
          <w:highlight w:val="none"/>
        </w:rPr>
        <w:t xml:space="preserve">.</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Style w:val="909"/>
        <w:numPr>
          <w:ilvl w:val="0"/>
          <w:numId w:val="36"/>
        </w:numPr>
        <w:pBdr/>
        <w:spacing w:after="0" w:line="240" w:lineRule="auto"/>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DPO : Délégué à la Protection des Données, veille au respect du RGPD</w:t>
      </w:r>
      <w:r>
        <w:rPr>
          <w:rFonts w:ascii="Arial" w:hAnsi="Arial" w:cs="Arial"/>
          <w:color w:val="000000" w:themeColor="text1"/>
          <w:sz w:val="24"/>
          <w:szCs w:val="24"/>
          <w:highlight w:val="none"/>
        </w:rPr>
        <w:t xml:space="preserve">. Nécessite des compétences, ce qui fait que des entreprises font appel à des agents externes.</w:t>
        <w:b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Style w:val="909"/>
        <w:numPr>
          <w:ilvl w:val="0"/>
          <w:numId w:val="36"/>
        </w:numPr>
        <w:pBdr/>
        <w:spacing w:after="0" w:line="240" w:lineRule="auto"/>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Security by default : La sécurité est incluse dans la conception de l’application, et le système d’information de l’entreprise est sécurisé à tous les niveaux, du logique au physique.</w:t>
      </w:r>
      <w:r>
        <w:rPr>
          <w:rFonts w:ascii="Arial" w:hAnsi="Arial" w:cs="Arial"/>
          <w:color w:val="000000" w:themeColor="text1"/>
          <w:sz w:val="24"/>
          <w:szCs w:val="24"/>
          <w:highlight w:val="none"/>
        </w:rPr>
        <w:b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Style w:val="909"/>
        <w:numPr>
          <w:ilvl w:val="0"/>
          <w:numId w:val="36"/>
        </w:numPr>
        <w:pBdr/>
        <w:spacing w:after="0" w:line="240" w:lineRule="auto"/>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Etude d’impact : analyse d’impact d’atteintes potentielles à la protection des données dès la mise en œuvre de nouveaux traitements des données</w:t>
      </w:r>
      <w:r>
        <w:rPr>
          <w:rFonts w:ascii="Arial" w:hAnsi="Arial" w:cs="Arial"/>
          <w:color w:val="000000" w:themeColor="text1"/>
          <w:sz w:val="24"/>
          <w:szCs w:val="24"/>
          <w:highlight w:val="none"/>
        </w:rPr>
        <w:t xml:space="preserve">.</w:t>
      </w:r>
      <w:r>
        <w:rPr>
          <w:rFonts w:ascii="Arial" w:hAnsi="Arial" w:cs="Arial"/>
          <w:color w:val="000000" w:themeColor="text1"/>
          <w:sz w:val="24"/>
          <w:szCs w:val="24"/>
          <w:highlight w:val="none"/>
        </w:rPr>
        <w:t xml:space="preserve"> Débouche sur des mesures pour diminuer l’impact des dommages.</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22"/>
        </w:numPr>
        <w:pBdr/>
        <w:spacing/>
        <w:ind/>
        <w:rPr>
          <w:rFonts w:ascii="Arial" w:hAnsi="Arial" w:cs="Arial"/>
          <w:b/>
          <w:sz w:val="24"/>
          <w:szCs w:val="24"/>
          <w:u w:val="single"/>
        </w:rPr>
      </w:pPr>
      <w:r>
        <w:rPr>
          <w:rFonts w:ascii="Arial" w:hAnsi="Arial" w:cs="Arial"/>
          <w:b/>
          <w:sz w:val="24"/>
          <w:szCs w:val="24"/>
          <w:u w:val="single"/>
        </w:rPr>
        <w:t xml:space="preserve">Quelles sanctions prévoit le RGPD ?</w:t>
      </w:r>
      <w:r>
        <w:rPr>
          <w:rFonts w:ascii="Arial" w:hAnsi="Arial" w:cs="Arial"/>
          <w:b/>
          <w:sz w:val="24"/>
          <w:szCs w:val="24"/>
          <w:u w:val="single"/>
        </w:rPr>
      </w:r>
      <w:r>
        <w:rPr>
          <w:rFonts w:ascii="Arial" w:hAnsi="Arial" w:cs="Arial"/>
          <w:b/>
          <w:sz w:val="24"/>
          <w:szCs w:val="24"/>
          <w:u w:val="single"/>
        </w:rPr>
      </w:r>
    </w:p>
    <w:p>
      <w:pPr>
        <w:pBdr/>
        <w:spacing w:after="0"/>
        <w:ind/>
        <w:rPr>
          <w:rFonts w:ascii="Arial" w:hAnsi="Arial" w:cs="Arial"/>
          <w:sz w:val="24"/>
          <w:szCs w:val="24"/>
        </w:rPr>
      </w:pPr>
      <w:r>
        <w:rPr>
          <w:rFonts w:ascii="Arial" w:hAnsi="Arial" w:cs="Arial"/>
          <w:sz w:val="24"/>
          <w:szCs w:val="24"/>
        </w:rPr>
        <w:t xml:space="preserve">Amendes (4% du chiffre d’affaire ou vingt millions d’euros), réparation,...</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Style w:val="909"/>
        <w:numPr>
          <w:ilvl w:val="0"/>
          <w:numId w:val="22"/>
        </w:numPr>
        <w:pBdr/>
        <w:spacing/>
        <w:ind/>
        <w:rPr>
          <w:rFonts w:ascii="Arial" w:hAnsi="Arial" w:cs="Arial"/>
          <w:b/>
          <w:sz w:val="24"/>
          <w:szCs w:val="24"/>
          <w:u w:val="single"/>
        </w:rPr>
      </w:pPr>
      <w:r>
        <w:rPr>
          <w:rFonts w:ascii="Arial" w:hAnsi="Arial" w:cs="Arial"/>
          <w:b/>
          <w:sz w:val="24"/>
          <w:szCs w:val="24"/>
          <w:u w:val="single"/>
        </w:rPr>
        <w:t xml:space="preserve">Qu’est-ce qu’un traitement des données ?</w:t>
      </w:r>
      <w:r>
        <w:rPr>
          <w:rFonts w:ascii="Arial" w:hAnsi="Arial" w:cs="Arial"/>
          <w:b/>
          <w:sz w:val="24"/>
          <w:szCs w:val="24"/>
          <w:u w:val="single"/>
        </w:rPr>
        <w:t xml:space="preserve"> Que doit avoir tout traitement de données ? </w:t>
      </w:r>
      <w:r>
        <w:rPr>
          <w:rFonts w:ascii="Arial" w:hAnsi="Arial" w:cs="Arial"/>
          <w:b/>
          <w:sz w:val="24"/>
          <w:szCs w:val="24"/>
          <w:u w:val="single"/>
        </w:rPr>
      </w:r>
      <w:r>
        <w:rPr>
          <w:rFonts w:ascii="Arial" w:hAnsi="Arial" w:cs="Arial"/>
          <w:b/>
          <w:sz w:val="24"/>
          <w:szCs w:val="24"/>
          <w:u w:val="single"/>
        </w:rPr>
      </w:r>
    </w:p>
    <w:p>
      <w:pPr>
        <w:pBdr/>
        <w:spacing w:after="0"/>
        <w:ind/>
        <w:rPr>
          <w:rFonts w:ascii="Arial" w:hAnsi="Arial" w:cs="Arial"/>
          <w:color w:val="000000" w:themeColor="text1"/>
          <w:sz w:val="24"/>
          <w:szCs w:val="24"/>
        </w:rPr>
      </w:pPr>
      <w:r>
        <w:rPr>
          <w:rFonts w:ascii="Arial" w:hAnsi="Arial" w:cs="Arial"/>
          <w:color w:val="000000" w:themeColor="text1"/>
          <w:sz w:val="24"/>
          <w:szCs w:val="24"/>
        </w:rPr>
        <w:t xml:space="preserve">Un traitement de données est une opération effectuée sur une DCP (extraction, communication, stockage, suppression,...). Ce traitement doit avoir une finalité et être inscrit dans le registre des traitements de données.</w:t>
      </w:r>
      <w:r>
        <w:rPr>
          <w:rFonts w:ascii="Arial" w:hAnsi="Arial" w:cs="Arial"/>
          <w:color w:val="000000" w:themeColor="text1"/>
          <w:sz w:val="24"/>
          <w:szCs w:val="24"/>
        </w:rPr>
      </w:r>
      <w:r>
        <w:rPr>
          <w:rFonts w:ascii="Arial" w:hAnsi="Arial" w:cs="Arial"/>
          <w:color w:val="000000" w:themeColor="text1"/>
          <w:sz w:val="24"/>
          <w:szCs w:val="24"/>
        </w:rPr>
      </w:r>
    </w:p>
    <w:p>
      <w:pPr>
        <w:pBdr/>
        <w:spacing w:after="0"/>
        <w:ind/>
        <w:rPr>
          <w:rFonts w:ascii="Arial" w:hAnsi="Arial" w:cs="Arial"/>
          <w:color w:val="000000" w:themeColor="text1"/>
          <w:sz w:val="24"/>
          <w:szCs w:val="24"/>
        </w:rPr>
      </w:pPr>
      <w:r>
        <w:rPr>
          <w:rFonts w:ascii="Arial" w:hAnsi="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22"/>
        </w:numPr>
        <w:pBdr/>
        <w:spacing/>
        <w:ind/>
        <w:rPr>
          <w:rFonts w:ascii="Arial" w:hAnsi="Arial" w:cs="Arial"/>
          <w:b/>
          <w:sz w:val="24"/>
          <w:szCs w:val="24"/>
          <w:u w:val="single"/>
        </w:rPr>
      </w:pPr>
      <w:r>
        <w:rPr>
          <w:rFonts w:ascii="Arial" w:hAnsi="Arial" w:cs="Arial"/>
          <w:b/>
          <w:sz w:val="24"/>
          <w:szCs w:val="24"/>
          <w:u w:val="single"/>
        </w:rPr>
        <w:t xml:space="preserve">Les bases légales d’application du RGPD </w:t>
      </w:r>
      <w:r>
        <w:rPr>
          <w:rFonts w:ascii="Arial" w:hAnsi="Arial" w:cs="Arial"/>
          <w:b/>
          <w:sz w:val="24"/>
          <w:szCs w:val="24"/>
          <w:u w:val="single"/>
        </w:rPr>
      </w:r>
      <w:r>
        <w:rPr>
          <w:rFonts w:ascii="Arial" w:hAnsi="Arial" w:cs="Arial"/>
          <w:b/>
          <w:sz w:val="24"/>
          <w:szCs w:val="24"/>
          <w:u w:val="single"/>
        </w:rPr>
      </w:r>
    </w:p>
    <w:p>
      <w:pPr>
        <w:pBdr/>
        <w:spacing w:after="0"/>
        <w:ind/>
        <w:rPr>
          <w:rFonts w:ascii="Arial" w:hAnsi="Arial" w:cs="Arial"/>
          <w:sz w:val="24"/>
          <w:szCs w:val="24"/>
        </w:rPr>
      </w:pPr>
      <w:r>
        <w:rPr>
          <w:rFonts w:ascii="Arial" w:hAnsi="Arial" w:cs="Arial"/>
          <w:sz w:val="24"/>
          <w:szCs w:val="24"/>
        </w:rPr>
        <w:t xml:space="preserve">Pour pouvoir </w:t>
      </w:r>
      <w:r>
        <w:rPr>
          <w:rFonts w:ascii="Arial" w:hAnsi="Arial" w:cs="Arial"/>
          <w:b/>
          <w:sz w:val="24"/>
          <w:szCs w:val="24"/>
        </w:rPr>
        <w:t xml:space="preserve">être mis en œuvre</w:t>
      </w:r>
      <w:r>
        <w:rPr>
          <w:rFonts w:ascii="Arial" w:hAnsi="Arial" w:cs="Arial"/>
          <w:sz w:val="24"/>
          <w:szCs w:val="24"/>
        </w:rPr>
        <w:t xml:space="preserve">, tout traitement de données doit </w:t>
      </w:r>
      <w:r>
        <w:rPr>
          <w:rFonts w:ascii="Arial" w:hAnsi="Arial" w:cs="Arial"/>
          <w:b/>
          <w:sz w:val="24"/>
          <w:szCs w:val="24"/>
        </w:rPr>
        <w:t xml:space="preserve">se fonder sur l’</w:t>
      </w:r>
      <w:r>
        <w:rPr>
          <w:rFonts w:ascii="Arial" w:hAnsi="Arial" w:cs="Arial"/>
          <w:b/>
          <w:sz w:val="24"/>
          <w:szCs w:val="24"/>
          <w:u w:val="single"/>
        </w:rPr>
        <w:t xml:space="preserve">une</w:t>
      </w:r>
      <w:r>
        <w:rPr>
          <w:rFonts w:ascii="Arial" w:hAnsi="Arial" w:cs="Arial"/>
          <w:sz w:val="24"/>
          <w:szCs w:val="24"/>
        </w:rPr>
        <w:t xml:space="preserve"> des « bases</w:t>
      </w:r>
      <w:r>
        <w:rPr>
          <w:rFonts w:ascii="Arial" w:hAnsi="Arial" w:cs="Arial"/>
          <w:sz w:val="24"/>
          <w:szCs w:val="24"/>
        </w:rPr>
        <w:t xml:space="preserve"> légales » prévues par le RGPD.</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b/>
          <w:bCs/>
          <w:sz w:val="24"/>
          <w:szCs w:val="24"/>
        </w:rPr>
        <w:t xml:space="preserve">La base légale </w:t>
      </w:r>
      <w:r>
        <w:rPr>
          <w:rFonts w:ascii="Arial" w:hAnsi="Arial" w:cs="Arial"/>
          <w:b/>
          <w:bCs/>
          <w:sz w:val="24"/>
          <w:szCs w:val="24"/>
        </w:rPr>
        <w:t xml:space="preserve">d’un traitement est ce qui autorise légalement sa mise en œuvre</w:t>
      </w:r>
      <w:r>
        <w:rPr>
          <w:rFonts w:ascii="Arial" w:hAnsi="Arial" w:cs="Arial"/>
          <w:sz w:val="24"/>
          <w:szCs w:val="24"/>
        </w:rPr>
        <w:t xml:space="preserve">, ce qui donne le droit à un organisme de traiter des données à caractère personnel.</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b/>
          <w:bCs/>
          <w:sz w:val="24"/>
          <w:szCs w:val="24"/>
        </w:rPr>
        <w:t xml:space="preserve">Lorsqu’un même traitement de données poursuit plusieurs finalités, c’est-à-dire plusieurs objectifs, une base légale doit être définie pour chacune de ces finalités. </w:t>
      </w:r>
      <w:r>
        <w:rPr>
          <w:rFonts w:ascii="Arial" w:hAnsi="Arial" w:cs="Arial"/>
          <w:sz w:val="24"/>
          <w:szCs w:val="24"/>
        </w:rPr>
        <w:t xml:space="preserve">En revanche, il n’est pas possible de « cumuler » des bases légales pour une même finalité : il faut en choisir une seule.</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1550670</wp:posOffset>
                </wp:positionH>
                <wp:positionV relativeFrom="paragraph">
                  <wp:posOffset>955675</wp:posOffset>
                </wp:positionV>
                <wp:extent cx="4104005" cy="2120900"/>
                <wp:effectExtent l="0" t="0" r="0" b="0"/>
                <wp:wrapThrough wrapText="bothSides">
                  <wp:wrapPolygon edited="1">
                    <wp:start x="0" y="0"/>
                    <wp:lineTo x="0" y="21341"/>
                    <wp:lineTo x="21456" y="21341"/>
                    <wp:lineTo x="21456" y="0"/>
                    <wp:lineTo x="0" y="0"/>
                  </wp:wrapPolygon>
                </wp:wrapThrough>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4104005" cy="21209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69504;o:allowoverlap:true;o:allowincell:true;mso-position-horizontal-relative:text;margin-left:122.10pt;mso-position-horizontal:absolute;mso-position-vertical-relative:text;margin-top:75.25pt;mso-position-vertical:absolute;width:323.15pt;height:167.00pt;mso-wrap-distance-left:9.00pt;mso-wrap-distance-top:0.00pt;mso-wrap-distance-right:9.00pt;mso-wrap-distance-bottom:0.00pt;z-index:1;" wrapcoords="0 0 0 98801 99333 98801 99333 0 0 0" stroked="false">
                <w10:wrap type="through"/>
                <v:imagedata r:id="rId19" o:title=""/>
                <o:lock v:ext="edit" rotation="t"/>
              </v:shape>
            </w:pict>
          </mc:Fallback>
        </mc:AlternateContent>
      </w:r>
      <w:r>
        <w:rPr>
          <w:rFonts w:ascii="Arial" w:hAnsi="Arial" w:cs="Arial"/>
          <w:iCs/>
          <w:sz w:val="24"/>
          <w:szCs w:val="24"/>
        </w:rPr>
        <w:t xml:space="preserve">Exemple :</w:t>
      </w:r>
      <w:r>
        <w:rPr>
          <w:rFonts w:ascii="Arial" w:hAnsi="Arial" w:cs="Arial"/>
          <w:sz w:val="24"/>
          <w:szCs w:val="24"/>
        </w:rPr>
        <w:t xml:space="preserve"> </w:t>
      </w:r>
      <w:r>
        <w:rPr>
          <w:rFonts w:ascii="Arial" w:hAnsi="Arial" w:cs="Arial"/>
          <w:iCs/>
          <w:sz w:val="24"/>
          <w:szCs w:val="24"/>
        </w:rPr>
        <w:t xml:space="preserve">un fichier « clients et prospects » d’une entreprise peut poursuivre plusieurs finalités, qui doivent chacune repo</w:t>
      </w:r>
      <w:r>
        <w:rPr>
          <w:rFonts w:ascii="Arial" w:hAnsi="Arial" w:cs="Arial"/>
          <w:iCs/>
          <w:sz w:val="24"/>
          <w:szCs w:val="24"/>
        </w:rPr>
        <w:t xml:space="preserve">ser sur une base légale : le contrat pour la gestion des commandes, des livraisons ou du service après-vente ; l’obligation légale pour la tenue de la comptabilité ; le consentement pour les opérations de prospection commerciale par voie électronique ; etc</w:t>
      </w:r>
      <w:r>
        <w:rPr>
          <w:rFonts w:ascii="Arial" w:hAnsi="Arial" w:cs="Arial"/>
          <w:i/>
          <w:iCs/>
          <w:sz w:val="24"/>
          <w:szCs w:val="24"/>
        </w:rPr>
        <w:t xml:space="preserve">.</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sz w:val="24"/>
          <w:szCs w:val="24"/>
          <w:highlight w:val="cyan"/>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160020</wp:posOffset>
                </wp:positionH>
                <wp:positionV relativeFrom="paragraph">
                  <wp:posOffset>0</wp:posOffset>
                </wp:positionV>
                <wp:extent cx="6162675" cy="2701681"/>
                <wp:effectExtent l="0" t="0" r="0" b="3810"/>
                <wp:wrapThrough wrapText="bothSides">
                  <wp:wrapPolygon edited="1">
                    <wp:start x="0" y="0"/>
                    <wp:lineTo x="0" y="21478"/>
                    <wp:lineTo x="21500" y="21478"/>
                    <wp:lineTo x="21500" y="0"/>
                    <wp:lineTo x="0" y="0"/>
                  </wp:wrapPolygon>
                </wp:wrapThrough>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6162675" cy="270168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73600;o:allowoverlap:true;o:allowincell:true;mso-position-horizontal-relative:text;margin-left:12.60pt;mso-position-horizontal:absolute;mso-position-vertical-relative:text;margin-top:0.00pt;mso-position-vertical:absolute;width:485.25pt;height:212.73pt;mso-wrap-distance-left:9.00pt;mso-wrap-distance-top:0.00pt;mso-wrap-distance-right:9.00pt;mso-wrap-distance-bottom:0.00pt;z-index:1;" wrapcoords="0 0 0 99435 99537 99435 99537 0 0 0" stroked="false">
                <w10:wrap type="through"/>
                <v:imagedata r:id="rId20" o:title=""/>
                <o:lock v:ext="edit" rotation="t"/>
              </v:shape>
            </w:pict>
          </mc:Fallback>
        </mc:AlternateContent>
      </w:r>
      <w:r>
        <w:rPr>
          <w:rFonts w:ascii="Arial" w:hAnsi="Arial" w:cs="Arial"/>
          <w:b/>
          <w:sz w:val="24"/>
          <w:szCs w:val="24"/>
          <w:highlight w:val="cyan"/>
        </w:rPr>
      </w:r>
      <w:r>
        <w:rPr>
          <w:rFonts w:ascii="Arial" w:hAnsi="Arial" w:cs="Arial"/>
          <w:b/>
          <w:sz w:val="24"/>
          <w:szCs w:val="24"/>
          <w:highlight w:val="cyan"/>
        </w:rPr>
      </w:r>
    </w:p>
    <w:p>
      <w:pPr>
        <w:pBdr/>
        <w:spacing/>
        <w:ind/>
        <w:rPr>
          <w:rFonts w:ascii="Arial" w:hAnsi="Arial" w:cs="Arial"/>
          <w:b/>
          <w:sz w:val="24"/>
          <w:szCs w:val="24"/>
        </w:rPr>
      </w:pPr>
      <w:r>
        <w:rPr>
          <w:highlight w:val="cyan"/>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160020</wp:posOffset>
                </wp:positionH>
                <wp:positionV relativeFrom="paragraph">
                  <wp:posOffset>589280</wp:posOffset>
                </wp:positionV>
                <wp:extent cx="6515100" cy="4381500"/>
                <wp:effectExtent l="0" t="0" r="0" b="0"/>
                <wp:wrapThrough wrapText="bothSides">
                  <wp:wrapPolygon edited="1">
                    <wp:start x="0" y="0"/>
                    <wp:lineTo x="0" y="21506"/>
                    <wp:lineTo x="21537" y="21506"/>
                    <wp:lineTo x="21537" y="0"/>
                    <wp:lineTo x="0" y="0"/>
                  </wp:wrapPolygon>
                </wp:wrapThrough>
                <wp:docPr id="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6515100" cy="43815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71552;o:allowoverlap:true;o:allowincell:true;mso-position-horizontal-relative:text;margin-left:12.60pt;mso-position-horizontal:absolute;mso-position-vertical-relative:text;margin-top:46.40pt;mso-position-vertical:absolute;width:513.00pt;height:345.00pt;mso-wrap-distance-left:9.00pt;mso-wrap-distance-top:0.00pt;mso-wrap-distance-right:9.00pt;mso-wrap-distance-bottom:0.00pt;z-index:1;" wrapcoords="0 0 0 99565 99708 99565 99708 0 0 0" stroked="false">
                <w10:wrap type="through"/>
                <v:imagedata r:id="rId21" o:title=""/>
                <o:lock v:ext="edit" rotation="t"/>
              </v:shape>
            </w:pict>
          </mc:Fallback>
        </mc:AlternateContent>
      </w:r>
      <w:r>
        <w:rPr>
          <w:rFonts w:ascii="Arial" w:hAnsi="Arial" w:cs="Arial"/>
          <w:b/>
          <w:sz w:val="24"/>
          <w:szCs w:val="24"/>
          <w:highlight w:val="cyan"/>
        </w:rPr>
        <w:t xml:space="preserve">Application</w:t>
      </w:r>
      <w:r>
        <w:rPr>
          <w:rFonts w:ascii="Arial" w:hAnsi="Arial" w:cs="Arial"/>
          <w:b/>
          <w:sz w:val="24"/>
          <w:szCs w:val="24"/>
        </w:rPr>
        <w:t xml:space="preserve"> </w:t>
      </w:r>
      <w:r>
        <w:rPr>
          <w:rFonts w:ascii="Arial" w:hAnsi="Arial" w:cs="Arial"/>
          <w:b/>
          <w:sz w:val="24"/>
          <w:szCs w:val="24"/>
        </w:rPr>
        <w:t xml:space="preserve">: Centre Call est un centre d’appels téléphoniques</w:t>
      </w:r>
      <w:r>
        <w:rPr>
          <w:rFonts w:ascii="Arial" w:hAnsi="Arial" w:cs="Arial"/>
          <w:b/>
          <w:sz w:val="24"/>
          <w:szCs w:val="24"/>
        </w:rPr>
        <w:t xml:space="preserve">, r</w:t>
      </w:r>
      <w:r>
        <w:rPr>
          <w:rFonts w:ascii="Arial" w:hAnsi="Arial" w:cs="Arial"/>
          <w:b/>
          <w:sz w:val="24"/>
          <w:szCs w:val="24"/>
        </w:rPr>
        <w:t xml:space="preserve">etrouvez les bases légales pour chaque finalité du traitement </w:t>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8720" behindDoc="0" locked="0" layoutInCell="1" allowOverlap="1">
                <wp:simplePos x="0" y="0"/>
                <wp:positionH relativeFrom="column">
                  <wp:posOffset>350520</wp:posOffset>
                </wp:positionH>
                <wp:positionV relativeFrom="paragraph">
                  <wp:posOffset>0</wp:posOffset>
                </wp:positionV>
                <wp:extent cx="5695950" cy="5076825"/>
                <wp:effectExtent l="0" t="0" r="0" b="9525"/>
                <wp:wrapThrough wrapText="bothSides">
                  <wp:wrapPolygon edited="1">
                    <wp:start x="0" y="0"/>
                    <wp:lineTo x="0" y="21559"/>
                    <wp:lineTo x="21528" y="21559"/>
                    <wp:lineTo x="21528" y="0"/>
                    <wp:lineTo x="0" y="0"/>
                  </wp:wrapPolygon>
                </wp:wrapThrough>
                <wp:docPr id="1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5695950" cy="50768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78720;o:allowoverlap:true;o:allowincell:true;mso-position-horizontal-relative:text;margin-left:27.60pt;mso-position-horizontal:absolute;mso-position-vertical-relative:text;margin-top:0.00pt;mso-position-vertical:absolute;width:448.50pt;height:399.75pt;mso-wrap-distance-left:9.00pt;mso-wrap-distance-top:0.00pt;mso-wrap-distance-right:9.00pt;mso-wrap-distance-bottom:0.00pt;z-index:1;" wrapcoords="0 0 0 99810 99667 99810 99667 0 0 0" stroked="false">
                <w10:wrap type="through"/>
                <v:imagedata r:id="rId22" o:title=""/>
                <o:lock v:ext="edit" rotation="t"/>
              </v:shape>
            </w:pict>
          </mc:Fallback>
        </mc:AlternateContent>
      </w:r>
      <w:r>
        <w:rPr>
          <w:rFonts w:ascii="Arial" w:hAnsi="Arial" w:cs="Arial"/>
          <w:b/>
          <w:sz w:val="24"/>
          <w:szCs w:val="24"/>
        </w:rPr>
      </w:r>
      <w:r>
        <w:rPr>
          <w:rFonts w:ascii="Arial" w:hAnsi="Arial" w:cs="Arial"/>
          <w:b/>
          <w:sz w:val="24"/>
          <w:szCs w:val="24"/>
        </w:rPr>
      </w:r>
    </w:p>
    <w:p>
      <w:pPr>
        <w:pStyle w:val="909"/>
        <w:numPr>
          <w:ilvl w:val="0"/>
          <w:numId w:val="22"/>
        </w:numPr>
        <w:pBdr/>
        <w:spacing/>
        <w:ind/>
        <w:rPr>
          <w:rFonts w:ascii="Arial" w:hAnsi="Arial" w:cs="Arial"/>
          <w:b/>
          <w:sz w:val="24"/>
          <w:szCs w:val="24"/>
          <w:u w:val="single"/>
        </w:rPr>
      </w:pPr>
      <w:r>
        <w:rPr>
          <w:u w:val="single"/>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9744" behindDoc="0" locked="0" layoutInCell="1" allowOverlap="1">
                <wp:simplePos x="0" y="0"/>
                <wp:positionH relativeFrom="column">
                  <wp:posOffset>483870</wp:posOffset>
                </wp:positionH>
                <wp:positionV relativeFrom="paragraph">
                  <wp:posOffset>5193030</wp:posOffset>
                </wp:positionV>
                <wp:extent cx="5705475" cy="3924300"/>
                <wp:effectExtent l="0" t="0" r="9525" b="0"/>
                <wp:wrapThrough wrapText="bothSides">
                  <wp:wrapPolygon edited="1">
                    <wp:start x="0" y="0"/>
                    <wp:lineTo x="0" y="21495"/>
                    <wp:lineTo x="21564" y="21495"/>
                    <wp:lineTo x="21564" y="0"/>
                    <wp:lineTo x="0" y="0"/>
                  </wp:wrapPolygon>
                </wp:wrapThrough>
                <wp:docPr id="1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5705475" cy="39243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79744;o:allowoverlap:true;o:allowincell:true;mso-position-horizontal-relative:text;margin-left:38.10pt;mso-position-horizontal:absolute;mso-position-vertical-relative:text;margin-top:408.90pt;mso-position-vertical:absolute;width:449.25pt;height:309.00pt;mso-wrap-distance-left:9.00pt;mso-wrap-distance-top:0.00pt;mso-wrap-distance-right:9.00pt;mso-wrap-distance-bottom:0.00pt;z-index:1;" wrapcoords="0 0 0 99514 99833 99514 99833 0 0 0" stroked="false">
                <w10:wrap type="through"/>
                <v:imagedata r:id="rId23" o:title=""/>
                <o:lock v:ext="edit" rotation="t"/>
              </v:shape>
            </w:pict>
          </mc:Fallback>
        </mc:AlternateContent>
      </w:r>
      <w:r>
        <w:rPr>
          <w:rFonts w:ascii="Arial" w:hAnsi="Arial" w:cs="Arial"/>
          <w:b/>
          <w:sz w:val="24"/>
          <w:szCs w:val="24"/>
          <w:u w:val="single"/>
        </w:rPr>
        <w:t xml:space="preserve">Les obligations des organisations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Style w:val="909"/>
        <w:numPr>
          <w:ilvl w:val="0"/>
          <w:numId w:val="22"/>
        </w:numPr>
        <w:pBdr/>
        <w:spacing/>
        <w:ind/>
        <w:rPr>
          <w:rFonts w:ascii="Arial" w:hAnsi="Arial" w:cs="Arial"/>
          <w:b/>
          <w:sz w:val="24"/>
          <w:szCs w:val="24"/>
          <w:u w:val="single"/>
        </w:rPr>
      </w:pPr>
      <w:r>
        <w:rPr>
          <w:rFonts w:ascii="Arial" w:hAnsi="Arial" w:cs="Arial"/>
          <w:b/>
          <w:sz w:val="24"/>
          <w:szCs w:val="24"/>
          <w:u w:val="single"/>
        </w:rPr>
        <w:t xml:space="preserve">Les droits de personnes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sz w:val="24"/>
          <w:szCs w:val="24"/>
        </w:rPr>
      </w:pPr>
      <w:r/>
      <w:hyperlink r:id="rId24" w:tooltip="https://www.cnil.fr/fr/les-droits-pour-maitriser-vos-donnees-personnelles" w:history="1">
        <w:r>
          <w:rPr>
            <w:rStyle w:val="908"/>
            <w:rFonts w:ascii="Arial" w:hAnsi="Arial" w:cs="Arial"/>
            <w:sz w:val="24"/>
            <w:szCs w:val="24"/>
            <w:u w:val="none"/>
          </w:rPr>
          <w:t xml:space="preserve">https://www.cnil.fr/fr/les-droits-pour-maitriser-vos-donnees-personnelles</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b/>
          <w:sz w:val="24"/>
          <w:szCs w:val="24"/>
        </w:rPr>
      </w:pPr>
      <w:r>
        <w:rPr>
          <w:lang w:eastAsia="fr-FR"/>
        </w:rPr>
        <mc:AlternateContent>
          <mc:Choice Requires="wpg">
            <w:drawing>
              <wp:inline xmlns:wp="http://schemas.openxmlformats.org/drawingml/2006/wordprocessingDrawing" distT="0" distB="0" distL="0" distR="0">
                <wp:extent cx="5695950" cy="1800225"/>
                <wp:effectExtent l="0" t="0" r="0" b="9525"/>
                <wp:docPr id="1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5695950" cy="1800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48.50pt;height:141.75pt;mso-wrap-distance-left:0.00pt;mso-wrap-distance-top:0.00pt;mso-wrap-distance-right:0.00pt;mso-wrap-distance-bottom:0.00pt;z-index:1;" stroked="false">
                <v:imagedata r:id="rId25" o:title=""/>
                <o:lock v:ext="edit" rotation="t"/>
              </v:shape>
            </w:pict>
          </mc:Fallback>
        </mc:AlternateContent>
      </w:r>
      <w:r>
        <w:rPr>
          <w:rFonts w:ascii="Arial" w:hAnsi="Arial" w:cs="Arial"/>
          <w:b/>
          <w:sz w:val="24"/>
          <w:szCs w:val="24"/>
        </w:rPr>
      </w:r>
      <w:r>
        <w:rPr>
          <w:rFonts w:ascii="Arial" w:hAnsi="Arial" w:cs="Arial"/>
          <w:b/>
          <w:sz w:val="24"/>
          <w:szCs w:val="24"/>
        </w:rPr>
      </w:r>
    </w:p>
    <w:p>
      <w:pPr>
        <w:pBdr/>
        <w:spacing/>
        <w:ind/>
        <w:rPr>
          <w:rFonts w:ascii="Arial" w:hAnsi="Arial" w:cs="Arial"/>
          <w:b/>
          <w:sz w:val="28"/>
          <w:szCs w:val="28"/>
          <w:u w:val="single"/>
        </w:rPr>
      </w:pPr>
      <w:r>
        <w:rPr>
          <w:rFonts w:ascii="Arial" w:hAnsi="Arial" w:cs="Arial"/>
          <w:b/>
          <w:sz w:val="28"/>
          <w:szCs w:val="28"/>
          <w:highlight w:val="lightGray"/>
          <w:u w:val="single"/>
        </w:rPr>
        <w:t xml:space="preserve">Mission 3 : comprendre </w:t>
      </w:r>
      <w:r>
        <w:rPr>
          <w:rFonts w:ascii="Arial" w:hAnsi="Arial" w:cs="Arial"/>
          <w:b/>
          <w:sz w:val="28"/>
          <w:szCs w:val="28"/>
          <w:highlight w:val="lightGray"/>
          <w:u w:val="single"/>
        </w:rPr>
        <w:t xml:space="preserve">le rôle de la CNIL</w:t>
      </w:r>
      <w:r>
        <w:rPr>
          <w:rFonts w:ascii="Arial" w:hAnsi="Arial" w:cs="Arial"/>
          <w:b/>
          <w:sz w:val="28"/>
          <w:szCs w:val="28"/>
          <w:u w:val="single"/>
        </w:rPr>
        <w:t xml:space="preserve"> </w:t>
      </w:r>
      <w:r>
        <w:rPr>
          <w:rFonts w:ascii="Arial" w:hAnsi="Arial" w:cs="Arial"/>
          <w:b/>
          <w:sz w:val="28"/>
          <w:szCs w:val="28"/>
          <w:u w:val="single"/>
        </w:rPr>
      </w:r>
      <w:r>
        <w:rPr>
          <w:rFonts w:ascii="Arial" w:hAnsi="Arial" w:cs="Arial"/>
          <w:b/>
          <w:sz w:val="28"/>
          <w:szCs w:val="28"/>
          <w:u w:val="single"/>
        </w:rPr>
      </w:r>
    </w:p>
    <w:p>
      <w:pPr>
        <w:pBdr/>
        <w:spacing w:after="0"/>
        <w:ind/>
        <w:rPr>
          <w:rFonts w:ascii="Arial" w:hAnsi="Arial" w:cs="Arial"/>
          <w:sz w:val="24"/>
          <w:szCs w:val="24"/>
        </w:rPr>
      </w:pPr>
      <w:r>
        <w:rPr>
          <w:rFonts w:ascii="Arial" w:hAnsi="Arial" w:cs="Arial"/>
          <w:sz w:val="24"/>
          <w:szCs w:val="24"/>
        </w:rPr>
        <w:t xml:space="preserve">Créée en 1978 par la loi Informatique et Libertés, la CNIL est une </w:t>
      </w:r>
      <w:r>
        <w:rPr>
          <w:rFonts w:ascii="Arial" w:hAnsi="Arial" w:cs="Arial"/>
          <w:b/>
          <w:sz w:val="24"/>
          <w:szCs w:val="24"/>
        </w:rPr>
        <w:t xml:space="preserve">autorité administrative</w:t>
      </w:r>
      <w:r>
        <w:rPr>
          <w:rFonts w:ascii="Arial" w:hAnsi="Arial" w:cs="Arial"/>
          <w:sz w:val="24"/>
          <w:szCs w:val="24"/>
        </w:rPr>
        <w:t xml:space="preserve"> </w:t>
      </w:r>
      <w:r>
        <w:rPr>
          <w:rFonts w:ascii="Arial" w:hAnsi="Arial" w:cs="Arial"/>
          <w:b/>
          <w:sz w:val="24"/>
          <w:szCs w:val="24"/>
        </w:rPr>
        <w:t xml:space="preserve">indépendante</w:t>
      </w:r>
      <w:r>
        <w:rPr>
          <w:rFonts w:ascii="Arial" w:hAnsi="Arial" w:cs="Arial"/>
          <w:sz w:val="24"/>
          <w:szCs w:val="24"/>
        </w:rPr>
        <w:t xml:space="preserve">, composée d’un Collège de 18 membres et d’une équipe d’agents contractuels de l’État.</w:t>
      </w:r>
      <w:r>
        <w:rPr>
          <w:rFonts w:ascii="Arial" w:hAnsi="Arial" w:cs="Arial"/>
          <w:sz w:val="24"/>
          <w:szCs w:val="24"/>
        </w:rPr>
      </w:r>
      <w:r>
        <w:rPr>
          <w:rFonts w:ascii="Arial" w:hAnsi="Arial" w:cs="Arial"/>
          <w:sz w:val="24"/>
          <w:szCs w:val="24"/>
        </w:rPr>
      </w:r>
    </w:p>
    <w:p>
      <w:pPr>
        <w:numPr>
          <w:ilvl w:val="0"/>
          <w:numId w:val="28"/>
        </w:numPr>
        <w:pBdr/>
        <w:spacing w:after="0"/>
        <w:ind w:hanging="357" w:left="1497"/>
        <w:rPr>
          <w:rFonts w:ascii="Arial" w:hAnsi="Arial" w:cs="Arial"/>
          <w:sz w:val="24"/>
          <w:szCs w:val="24"/>
        </w:rPr>
      </w:pPr>
      <w:r>
        <w:rPr>
          <w:rFonts w:ascii="Arial" w:hAnsi="Arial" w:cs="Arial"/>
          <w:sz w:val="24"/>
          <w:szCs w:val="24"/>
        </w:rPr>
        <w:t xml:space="preserve">A </w:t>
      </w:r>
      <w:r>
        <w:rPr>
          <w:rFonts w:ascii="Arial" w:hAnsi="Arial" w:cs="Arial"/>
          <w:b/>
          <w:sz w:val="24"/>
          <w:szCs w:val="24"/>
        </w:rPr>
        <w:t xml:space="preserve">partir de ce</w:t>
      </w:r>
      <w:r>
        <w:rPr>
          <w:rFonts w:ascii="Arial" w:hAnsi="Arial" w:cs="Arial"/>
          <w:b/>
          <w:sz w:val="24"/>
          <w:szCs w:val="24"/>
        </w:rPr>
        <w:t xml:space="preserve"> </w:t>
      </w:r>
      <w:r>
        <w:rPr>
          <w:rFonts w:ascii="Arial" w:hAnsi="Arial" w:cs="Arial"/>
          <w:b/>
          <w:sz w:val="24"/>
          <w:szCs w:val="24"/>
        </w:rPr>
        <w:t xml:space="preserve">site, et de vos recherches répondez aux questions</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hyperlink r:id="rId26" w:tooltip="https://www.cnil.fr/fr/les-missions-de-la-cnil" w:history="1">
        <w:r>
          <w:rPr>
            <w:rStyle w:val="908"/>
            <w:rFonts w:ascii="Arial" w:hAnsi="Arial" w:cs="Arial"/>
            <w:sz w:val="24"/>
            <w:szCs w:val="24"/>
          </w:rPr>
          <w:t xml:space="preserve">https://www.cnil.fr/fr/les-missions-de-la-cnil</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909"/>
        <w:numPr>
          <w:ilvl w:val="0"/>
          <w:numId w:val="29"/>
        </w:numPr>
        <w:pBdr/>
        <w:spacing w:after="0"/>
        <w:ind w:hanging="357" w:left="714"/>
        <w:rPr>
          <w:rFonts w:ascii="Arial" w:hAnsi="Arial" w:cs="Arial"/>
          <w:sz w:val="24"/>
          <w:szCs w:val="24"/>
        </w:rPr>
      </w:pPr>
      <w:r>
        <w:rPr>
          <w:rFonts w:ascii="Arial" w:hAnsi="Arial" w:cs="Arial"/>
          <w:b/>
          <w:sz w:val="24"/>
          <w:szCs w:val="24"/>
        </w:rPr>
        <w:t xml:space="preserve">Recensez les</w:t>
      </w:r>
      <w:r>
        <w:rPr>
          <w:rFonts w:ascii="Arial" w:hAnsi="Arial" w:cs="Arial"/>
          <w:b/>
          <w:sz w:val="24"/>
          <w:szCs w:val="24"/>
        </w:rPr>
        <w:t xml:space="preserve"> 4</w:t>
      </w:r>
      <w:r>
        <w:rPr>
          <w:rFonts w:ascii="Arial" w:hAnsi="Arial" w:cs="Arial"/>
          <w:b/>
          <w:sz w:val="24"/>
          <w:szCs w:val="24"/>
        </w:rPr>
        <w:t xml:space="preserve"> missions de la CNIL</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rPr>
        <w:t xml:space="preserve">Informer : Communication et information des personnes</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Conseiller : Aider à se conformer au RGPD</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Innover : La CNIL organise des débats et expositions de nouvelles solutions de sécurité et de l’avenir des traitements de données</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highlight w:val="none"/>
        </w:rPr>
        <w:t xml:space="preserve">Contrôler et sanctionner : La CNIL contrôle des entreprises et les flux de données retransmises selon les problématiques du moment et prononce des sanctions envers qui déroge au RGPD</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highlight w:val="none"/>
        </w:rPr>
      </w:pPr>
      <w:r>
        <w:rPr>
          <w:rFonts w:ascii="Arial" w:hAnsi="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p>
      <w:pPr>
        <w:pBdr/>
        <w:spacing w:after="0"/>
        <w:ind/>
        <w:rPr>
          <w:rFonts w:ascii="Arial" w:hAnsi="Arial" w:cs="Arial"/>
          <w:color w:val="000000" w:themeColor="text1"/>
          <w:sz w:val="24"/>
          <w:szCs w:val="24"/>
        </w:rPr>
      </w:pPr>
      <w:r>
        <w:rPr>
          <w:rFonts w:ascii="Arial" w:hAnsi="Arial" w:cs="Arial"/>
          <w:color w:val="000000" w:themeColor="text1"/>
          <w:sz w:val="24"/>
          <w:szCs w:val="24"/>
          <w:highlight w:val="none"/>
        </w:rPr>
      </w:r>
      <w:r>
        <w:rPr>
          <w:rFonts w:ascii="Arial" w:hAnsi="Arial" w:cs="Arial"/>
          <w:color w:val="000000" w:themeColor="text1"/>
          <w:sz w:val="24"/>
          <w:szCs w:val="24"/>
        </w:rPr>
      </w:r>
      <w:r>
        <w:rPr>
          <w:rFonts w:ascii="Arial" w:hAnsi="Arial" w:cs="Arial"/>
          <w:color w:val="000000" w:themeColor="text1"/>
          <w:sz w:val="24"/>
          <w:szCs w:val="24"/>
        </w:rPr>
      </w:r>
    </w:p>
    <w:p>
      <w:pPr>
        <w:pStyle w:val="909"/>
        <w:numPr>
          <w:ilvl w:val="0"/>
          <w:numId w:val="29"/>
        </w:numPr>
        <w:pBdr/>
        <w:spacing w:after="0"/>
        <w:ind w:hanging="357" w:left="714"/>
        <w:rPr>
          <w:rFonts w:ascii="Arial" w:hAnsi="Arial" w:cs="Arial"/>
          <w:b/>
          <w:sz w:val="24"/>
          <w:szCs w:val="24"/>
        </w:rPr>
      </w:pPr>
      <w:r>
        <w:rPr>
          <w:rFonts w:ascii="Arial" w:hAnsi="Arial" w:cs="Arial"/>
          <w:b/>
          <w:sz w:val="24"/>
          <w:szCs w:val="24"/>
        </w:rPr>
        <w:t xml:space="preserve">L</w:t>
      </w:r>
      <w:r>
        <w:rPr>
          <w:rFonts w:ascii="Arial" w:hAnsi="Arial" w:cs="Arial"/>
          <w:b/>
          <w:sz w:val="24"/>
          <w:szCs w:val="24"/>
        </w:rPr>
        <w:t xml:space="preserve">es 6 principes ou bons ré</w:t>
      </w:r>
      <w:r>
        <w:rPr>
          <w:rFonts w:ascii="Arial" w:hAnsi="Arial" w:cs="Arial"/>
          <w:b/>
          <w:sz w:val="24"/>
          <w:szCs w:val="24"/>
        </w:rPr>
        <w:t xml:space="preserve">flexes préconisés par la CNIL </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2266020</wp:posOffset>
                </wp:positionH>
                <wp:positionV relativeFrom="paragraph">
                  <wp:posOffset>185420</wp:posOffset>
                </wp:positionV>
                <wp:extent cx="3665515" cy="3409008"/>
                <wp:effectExtent l="0" t="0" r="0" b="0"/>
                <wp:wrapThrough wrapText="bothSides">
                  <wp:wrapPolygon edited="1">
                    <wp:start x="0" y="0"/>
                    <wp:lineTo x="0" y="21474"/>
                    <wp:lineTo x="21498" y="21474"/>
                    <wp:lineTo x="21498" y="0"/>
                    <wp:lineTo x="0" y="0"/>
                  </wp:wrapPolygon>
                </wp:wrapThrough>
                <wp:docPr id="1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flipH="0" flipV="0">
                          <a:off x="0" y="0"/>
                          <a:ext cx="3665514" cy="34090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4624;o:allowoverlap:true;o:allowincell:true;mso-position-horizontal-relative:text;margin-left:178.43pt;mso-position-horizontal:absolute;mso-position-vertical-relative:text;margin-top:14.60pt;mso-position-vertical:absolute;width:288.62pt;height:268.43pt;mso-wrap-distance-left:9.00pt;mso-wrap-distance-top:0.00pt;mso-wrap-distance-right:9.00pt;mso-wrap-distance-bottom:0.00pt;z-index:1;" wrapcoords="0 0 0 99417 99528 99417 99528 0 0 0" stroked="false">
                <w10:wrap type="through"/>
                <v:imagedata r:id="rId27" o:title=""/>
                <o:lock v:ext="edit" rotation="t"/>
              </v:shape>
            </w:pict>
          </mc:Fallback>
        </mc:AlternateContent>
      </w:r>
      <w:hyperlink r:id="rId28" w:tooltip="https://www.cnil.fr/fr/adopter-les-six-bons-reflexes" w:history="1">
        <w:r>
          <w:rPr>
            <w:rStyle w:val="908"/>
            <w:rFonts w:ascii="Arial" w:hAnsi="Arial" w:cs="Arial"/>
            <w:sz w:val="24"/>
            <w:szCs w:val="24"/>
          </w:rPr>
          <w:t xml:space="preserve">https://www.cnil.fr/fr/adopter-les-six-bons-reflexes</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lang w:eastAsia="fr-FR"/>
        </w:rPr>
      </w:r>
      <w:r>
        <w:rPr>
          <w:lang w:eastAsia="fr-FR"/>
        </w:rPr>
      </w:r>
      <w:r/>
      <w:r>
        <w:rPr>
          <w:lang w:eastAsia="fr-FR"/>
        </w:rPr>
      </w:r>
      <w:r>
        <w:rPr>
          <w:lang w:eastAsia="fr-FR"/>
        </w:rPr>
        <mc:AlternateContent>
          <mc:Choice Requires="wpg">
            <w:drawing>
              <wp:inline xmlns:wp="http://schemas.openxmlformats.org/drawingml/2006/wordprocessingDrawing" distT="0" distB="0" distL="0" distR="0">
                <wp:extent cx="6390640" cy="2772410"/>
                <wp:effectExtent l="0" t="0" r="0" b="8890"/>
                <wp:docPr id="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132" name=""/>
                        <pic:cNvPicPr>
                          <a:picLocks noChangeAspect="1"/>
                        </pic:cNvPicPr>
                        <pic:nvPr/>
                      </pic:nvPicPr>
                      <pic:blipFill>
                        <a:blip r:embed="rId29"/>
                        <a:stretch/>
                      </pic:blipFill>
                      <pic:spPr bwMode="auto">
                        <a:xfrm>
                          <a:off x="0" y="0"/>
                          <a:ext cx="6390639" cy="27724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03.20pt;height:218.30pt;mso-wrap-distance-left:0.00pt;mso-wrap-distance-top:0.00pt;mso-wrap-distance-right:0.00pt;mso-wrap-distance-bottom:0.00pt;z-index:1;" stroked="false">
                <v:imagedata r:id="rId29" o:title=""/>
                <o:lock v:ext="edit" rotation="t"/>
              </v:shape>
            </w:pict>
          </mc:Fallback>
        </mc:AlternateContent>
      </w:r>
      <w:r>
        <w:rPr>
          <w:lang w:eastAsia="fr-FR"/>
        </w:rPr>
      </w:r>
      <w:r>
        <w:rPr>
          <w:lang w:eastAsia="fr-FR"/>
        </w:rPr>
      </w:r>
      <w:r>
        <w:rPr>
          <w:lang w:eastAsia="fr-FR"/>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b/>
          <w:bCs/>
          <w:sz w:val="24"/>
          <w:szCs w:val="24"/>
          <w:highlight w:val="none"/>
        </w:rPr>
      </w:pPr>
      <w:r>
        <w:rPr>
          <w:rFonts w:ascii="Arial" w:hAnsi="Arial" w:cs="Arial"/>
          <w:b/>
          <w:sz w:val="24"/>
          <w:szCs w:val="24"/>
          <w:highlight w:val="cyan"/>
        </w:rPr>
        <w:t xml:space="preserve">Application</w:t>
      </w:r>
      <w:r>
        <w:rPr>
          <w:rFonts w:ascii="Arial" w:hAnsi="Arial" w:cs="Arial"/>
          <w:b/>
          <w:sz w:val="24"/>
          <w:szCs w:val="24"/>
        </w:rPr>
        <w:t xml:space="preserve"> : vérifiez </w:t>
      </w:r>
      <w:r>
        <w:rPr>
          <w:rFonts w:ascii="Arial" w:hAnsi="Arial" w:cs="Arial"/>
          <w:b/>
          <w:sz w:val="24"/>
          <w:szCs w:val="24"/>
        </w:rPr>
        <w:t xml:space="preserve">(en complétant ce tableau) </w:t>
      </w:r>
      <w:r>
        <w:rPr>
          <w:rFonts w:ascii="Arial" w:hAnsi="Arial" w:cs="Arial"/>
          <w:b/>
          <w:sz w:val="24"/>
          <w:szCs w:val="24"/>
        </w:rPr>
        <w:t xml:space="preserve">la conformité de la charte informatique</w:t>
      </w:r>
      <w:r>
        <w:rPr>
          <w:rFonts w:ascii="Arial" w:hAnsi="Arial" w:cs="Arial"/>
          <w:b/>
          <w:sz w:val="24"/>
          <w:szCs w:val="24"/>
        </w:rPr>
        <w:t xml:space="preserve"> (document ci-dessous)</w:t>
      </w:r>
      <w:r>
        <w:rPr>
          <w:rFonts w:ascii="Arial" w:hAnsi="Arial" w:cs="Arial"/>
          <w:b/>
          <w:sz w:val="24"/>
          <w:szCs w:val="24"/>
        </w:rPr>
        <w:t xml:space="preserve"> de Centre Call avec les principes fondamentaux préconisés par la CNIL </w:t>
      </w:r>
      <w:r>
        <w:rPr>
          <w:rFonts w:ascii="Arial" w:hAnsi="Arial" w:cs="Arial"/>
          <w:b/>
          <w:bCs/>
          <w:sz w:val="24"/>
          <w:szCs w:val="24"/>
          <w:highlight w:val="none"/>
        </w:rPr>
      </w:r>
      <w:r>
        <w:rPr>
          <w:rFonts w:ascii="Arial" w:hAnsi="Arial" w:cs="Arial"/>
          <w:b/>
          <w:bCs/>
          <w:sz w:val="24"/>
          <w:szCs w:val="24"/>
          <w:highlight w:val="none"/>
        </w:rPr>
      </w:r>
    </w:p>
    <w:p>
      <w:pPr>
        <w:pBdr/>
        <w:spacing w:after="0"/>
        <w:ind/>
        <w:rPr>
          <w:rFonts w:ascii="Arial" w:hAnsi="Arial" w:cs="Arial"/>
          <w:b/>
          <w:bCs/>
          <w:sz w:val="24"/>
          <w:szCs w:val="24"/>
        </w:rPr>
      </w:pPr>
      <w:r>
        <w:rPr>
          <w:rFonts w:ascii="Arial" w:hAnsi="Arial" w:cs="Arial"/>
          <w:b/>
          <w:bCs/>
          <w:sz w:val="24"/>
          <w:szCs w:val="24"/>
        </w:rPr>
      </w:r>
      <w:r>
        <w:rPr>
          <w:rFonts w:ascii="Arial" w:hAnsi="Arial" w:cs="Arial"/>
          <w:b/>
          <w:bCs/>
          <w:sz w:val="24"/>
          <w:szCs w:val="24"/>
        </w:rPr>
      </w:r>
      <w:r>
        <w:rPr>
          <w:rFonts w:ascii="Arial" w:hAnsi="Arial" w:cs="Arial"/>
          <w:b/>
          <w:bCs/>
          <w:sz w:val="24"/>
          <w:szCs w:val="24"/>
        </w:rPr>
      </w:r>
    </w:p>
    <w:p>
      <w:pPr>
        <w:pBdr/>
        <w:spacing w:after="0"/>
        <w:ind w:firstLine="0" w:left="0"/>
        <w:rPr>
          <w:highlight w:val="none"/>
          <w14:ligatures w14:val="none"/>
        </w:rPr>
      </w:pPr>
      <w:r>
        <w:rPr>
          <w:highlight w:val="none"/>
        </w:rPr>
        <w:t xml:space="preserve">Le principe de finalité est bien respecté dans cette charte car on en connaît les quatre principes. Les données collectées (nom, prénom,...) par Centre Call sont pertinentes par rapport aux finalités mentionnées. </w:t>
      </w:r>
      <w:r>
        <w:rPr>
          <w14:ligatures w14:val="none"/>
        </w:rPr>
      </w:r>
      <w:r>
        <w:rPr>
          <w:highlight w:val="none"/>
          <w14:ligatures w14:val="none"/>
        </w:rPr>
      </w:r>
    </w:p>
    <w:p>
      <w:pPr>
        <w:pBdr/>
        <w:spacing w:after="0"/>
        <w:ind w:firstLine="0" w:left="0"/>
        <w:rPr>
          <w:highlight w:val="none"/>
          <w14:ligatures w14:val="none"/>
        </w:rPr>
      </w:pPr>
      <w:r>
        <w:rPr>
          <w:highlight w:val="none"/>
        </w:rPr>
      </w:r>
      <w:r>
        <w:rPr>
          <w:highlight w:val="none"/>
        </w:rPr>
      </w:r>
      <w:r>
        <w:rPr>
          <w:highlight w:val="none"/>
          <w14:ligatures w14:val="none"/>
        </w:rPr>
      </w:r>
    </w:p>
    <w:p>
      <w:pPr>
        <w:pStyle w:val="909"/>
        <w:numPr>
          <w:ilvl w:val="0"/>
          <w:numId w:val="38"/>
        </w:numPr>
        <w:pBdr/>
        <w:spacing w:after="0"/>
        <w:ind/>
        <w:rPr>
          <w:highlight w:val="none"/>
          <w14:ligatures w14:val="none"/>
        </w:rPr>
      </w:pPr>
      <w:r>
        <w:rPr>
          <w:highlight w:val="none"/>
        </w:rPr>
        <w:t xml:space="preserve">Les durées de conservation sont limitées donc le principe de conservation est bien respecté. </w:t>
      </w:r>
      <w:r>
        <w:rPr>
          <w14:ligatures w14:val="none"/>
        </w:rPr>
      </w:r>
      <w:r>
        <w:rPr>
          <w:highlight w:val="none"/>
          <w14:ligatures w14:val="none"/>
        </w:rPr>
      </w:r>
    </w:p>
    <w:p>
      <w:pPr>
        <w:pStyle w:val="909"/>
        <w:numPr>
          <w:ilvl w:val="0"/>
          <w:numId w:val="38"/>
        </w:numPr>
        <w:pBdr/>
        <w:spacing w:after="0"/>
        <w:ind/>
        <w:rPr>
          <w:highlight w:val="none"/>
          <w14:ligatures w14:val="none"/>
        </w:rPr>
      </w:pPr>
      <w:r>
        <w:rPr>
          <w:highlight w:val="none"/>
        </w:rPr>
        <w:t xml:space="preserve">Le principe de sécurité est bien respecté car pare-feu certifié ANSSI, serveurs de données répliqués, solutions sécurisées. </w:t>
      </w:r>
      <w:r>
        <w:rPr>
          <w14:ligatures w14:val="none"/>
        </w:rPr>
      </w:r>
      <w:r>
        <w:rPr>
          <w:highlight w:val="none"/>
          <w14:ligatures w14:val="none"/>
        </w:rPr>
      </w:r>
    </w:p>
    <w:p>
      <w:pPr>
        <w:pStyle w:val="909"/>
        <w:numPr>
          <w:ilvl w:val="0"/>
          <w:numId w:val="38"/>
        </w:numPr>
        <w:pBdr/>
        <w:spacing w:after="0"/>
        <w:ind/>
        <w:rPr>
          <w14:ligatures w14:val="none"/>
        </w:rPr>
      </w:pPr>
      <w:r>
        <w:rPr>
          <w:highlight w:val="none"/>
        </w:rPr>
        <w:t xml:space="preserve">Aucune information ne rappelle aux personnes comment exercer leurs droits.</w:t>
      </w:r>
      <w:r>
        <w:rPr>
          <w14:ligatures w14:val="none"/>
        </w:rPr>
      </w:r>
    </w:p>
    <w:p>
      <w:pPr>
        <w:pBdr/>
        <w:spacing w:after="0"/>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after="0"/>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after="0"/>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after="0"/>
        <w:ind/>
        <w:rPr>
          <w:rFonts w:ascii="Arial" w:hAnsi="Arial" w:cs="Arial"/>
          <w:b/>
          <w:sz w:val="24"/>
          <w:szCs w:val="24"/>
        </w:rPr>
      </w:pPr>
      <w:r>
        <w:rPr>
          <w:rFonts w:ascii="Arial" w:hAnsi="Arial" w:cs="Arial"/>
          <w:b/>
          <w:sz w:val="24"/>
          <w:szCs w:val="24"/>
        </w:rPr>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1190625</wp:posOffset>
                </wp:positionH>
                <wp:positionV relativeFrom="paragraph">
                  <wp:posOffset>189865</wp:posOffset>
                </wp:positionV>
                <wp:extent cx="3943350" cy="8096250"/>
                <wp:effectExtent l="0" t="0" r="0" b="0"/>
                <wp:wrapThrough wrapText="bothSides">
                  <wp:wrapPolygon edited="1">
                    <wp:start x="0" y="0"/>
                    <wp:lineTo x="0" y="21549"/>
                    <wp:lineTo x="21496" y="21549"/>
                    <wp:lineTo x="21496" y="0"/>
                    <wp:lineTo x="0" y="0"/>
                  </wp:wrapPolygon>
                </wp:wrapThrough>
                <wp:docPr id="1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3943350" cy="80962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76672;o:allowoverlap:true;o:allowincell:true;mso-position-horizontal-relative:text;margin-left:93.75pt;mso-position-horizontal:absolute;mso-position-vertical-relative:text;margin-top:14.95pt;mso-position-vertical:absolute;width:310.50pt;height:637.50pt;mso-wrap-distance-left:9.00pt;mso-wrap-distance-top:0.00pt;mso-wrap-distance-right:9.00pt;mso-wrap-distance-bottom:0.00pt;z-index:1;" wrapcoords="0 0 0 99764 99519 99764 99519 0 0 0" stroked="false">
                <w10:wrap type="through"/>
                <v:imagedata r:id="rId30" o:title=""/>
                <o:lock v:ext="edit" rotation="t"/>
              </v:shape>
            </w:pict>
          </mc:Fallback>
        </mc:AlternateConten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b/>
          <w:sz w:val="28"/>
          <w:szCs w:val="28"/>
          <w:u w:val="single"/>
        </w:rPr>
      </w:pPr>
      <w:r>
        <w:rPr>
          <w:rFonts w:ascii="Arial" w:hAnsi="Arial" w:cs="Arial"/>
          <w:b/>
          <w:sz w:val="28"/>
          <w:szCs w:val="28"/>
          <w:highlight w:val="lightGray"/>
          <w:u w:val="single"/>
        </w:rPr>
        <w:t xml:space="preserve">Mission 4</w:t>
      </w:r>
      <w:r>
        <w:rPr>
          <w:rFonts w:ascii="Arial" w:hAnsi="Arial" w:cs="Arial"/>
          <w:b/>
          <w:sz w:val="28"/>
          <w:szCs w:val="28"/>
          <w:highlight w:val="lightGray"/>
          <w:u w:val="single"/>
        </w:rPr>
        <w:t xml:space="preserve">: réaliser un résumé </w:t>
      </w:r>
      <w:r>
        <w:rPr>
          <w:rFonts w:ascii="Arial" w:hAnsi="Arial" w:cs="Arial"/>
          <w:b/>
          <w:sz w:val="28"/>
          <w:szCs w:val="28"/>
          <w:u w:val="single"/>
        </w:rPr>
      </w:r>
      <w:r>
        <w:rPr>
          <w:rFonts w:ascii="Arial" w:hAnsi="Arial" w:cs="Arial"/>
          <w:b/>
          <w:sz w:val="28"/>
          <w:szCs w:val="28"/>
          <w:u w:val="single"/>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TRAVAIL DE GROUPE : </w:t>
      </w:r>
      <w:r>
        <w:rPr>
          <w:rFonts w:ascii="Arial" w:hAnsi="Arial" w:cs="Arial"/>
          <w:sz w:val="24"/>
          <w:szCs w:val="24"/>
        </w:rPr>
        <w:t xml:space="preserve">A l’aide de vos réponses et des ressources</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Réaliser </w:t>
      </w:r>
      <w:r>
        <w:rPr>
          <w:rFonts w:ascii="Arial" w:hAnsi="Arial" w:cs="Arial"/>
          <w:b/>
          <w:sz w:val="24"/>
          <w:szCs w:val="24"/>
        </w:rPr>
        <w:t xml:space="preserve">une note d’information ou un résumé</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jc w:val="center"/>
        <w:rPr>
          <w:rFonts w:ascii="Arial" w:hAnsi="Arial" w:cs="Arial"/>
          <w:b/>
          <w:sz w:val="36"/>
          <w:szCs w:val="36"/>
        </w:rPr>
      </w:pPr>
      <w:r>
        <w:rPr>
          <w:rFonts w:ascii="Arial" w:hAnsi="Arial" w:cs="Arial"/>
          <w:b/>
          <w:sz w:val="36"/>
          <w:szCs w:val="36"/>
        </w:rPr>
        <w:t xml:space="preserve">Les données à caractère personnel : défin</w:t>
      </w:r>
      <w:r>
        <w:rPr>
          <w:rFonts w:ascii="Arial" w:hAnsi="Arial" w:cs="Arial"/>
          <w:b/>
          <w:sz w:val="36"/>
          <w:szCs w:val="36"/>
        </w:rPr>
        <w:t xml:space="preserve">i</w:t>
      </w:r>
      <w:bookmarkStart w:id="0" w:name="_GoBack"/>
      <w:r/>
      <w:bookmarkEnd w:id="0"/>
      <w:r>
        <w:rPr>
          <w:rFonts w:ascii="Arial" w:hAnsi="Arial" w:cs="Arial"/>
          <w:b/>
          <w:sz w:val="36"/>
          <w:szCs w:val="36"/>
        </w:rPr>
        <w:t xml:space="preserve">tion, règlementation et rôle de la CNIL</w:t>
      </w:r>
      <w:r>
        <w:rPr>
          <w:rFonts w:ascii="Arial" w:hAnsi="Arial" w:cs="Arial"/>
          <w:b/>
          <w:sz w:val="36"/>
          <w:szCs w:val="36"/>
        </w:rPr>
      </w:r>
      <w:r>
        <w:rPr>
          <w:rFonts w:ascii="Arial" w:hAnsi="Arial" w:cs="Arial"/>
          <w:b/>
          <w:sz w:val="36"/>
          <w:szCs w:val="36"/>
        </w:rPr>
      </w:r>
    </w:p>
    <w:p>
      <w:pPr>
        <w:pBdr/>
        <w:spacing/>
        <w:ind/>
        <w:rPr>
          <w:rFonts w:ascii="Arial" w:hAnsi="Arial" w:cs="Arial"/>
          <w:color w:val="ff0000"/>
          <w:sz w:val="32"/>
          <w:szCs w:val="32"/>
        </w:rPr>
      </w:pPr>
      <w:r>
        <w:rPr>
          <w:rFonts w:ascii="Arial" w:hAnsi="Arial" w:cs="Arial"/>
          <w:color w:val="ff0000"/>
          <w:sz w:val="32"/>
          <w:szCs w:val="32"/>
        </w:rPr>
        <w:t xml:space="preserve">Pour réaliser ce travail, </w:t>
      </w:r>
      <w:r>
        <w:rPr>
          <w:rFonts w:ascii="Arial" w:hAnsi="Arial" w:cs="Arial"/>
          <w:b/>
          <w:color w:val="ff0000"/>
          <w:sz w:val="32"/>
          <w:szCs w:val="32"/>
        </w:rPr>
        <w:t xml:space="preserve">vous compléterez </w:t>
      </w:r>
      <w:r>
        <w:rPr>
          <w:rFonts w:ascii="Arial" w:hAnsi="Arial" w:cs="Arial"/>
          <w:b/>
          <w:color w:val="ff0000"/>
          <w:sz w:val="32"/>
          <w:szCs w:val="32"/>
        </w:rPr>
        <w:t xml:space="preserve">le </w:t>
      </w:r>
      <w:r>
        <w:rPr>
          <w:rFonts w:ascii="Arial" w:hAnsi="Arial" w:cs="Arial"/>
          <w:b/>
          <w:color w:val="ff0000"/>
          <w:sz w:val="32"/>
          <w:szCs w:val="32"/>
        </w:rPr>
        <w:t xml:space="preserve">pad collaboratf</w:t>
      </w:r>
      <w:r>
        <w:rPr>
          <w:rFonts w:ascii="Arial" w:hAnsi="Arial" w:cs="Arial"/>
          <w:b/>
          <w:color w:val="ff0000"/>
          <w:sz w:val="32"/>
          <w:szCs w:val="32"/>
        </w:rPr>
        <w:t xml:space="preserve"> qui</w:t>
      </w:r>
      <w:r>
        <w:rPr>
          <w:rFonts w:ascii="Arial" w:hAnsi="Arial" w:cs="Arial"/>
          <w:color w:val="ff0000"/>
          <w:sz w:val="32"/>
          <w:szCs w:val="32"/>
        </w:rPr>
        <w:t xml:space="preserve"> est sur Moodle</w:t>
      </w:r>
      <w:r>
        <w:rPr>
          <w:rFonts w:ascii="Arial" w:hAnsi="Arial" w:cs="Arial"/>
          <w:color w:val="ff0000"/>
          <w:sz w:val="32"/>
          <w:szCs w:val="32"/>
        </w:rPr>
      </w:r>
      <w:r>
        <w:rPr>
          <w:rFonts w:ascii="Arial" w:hAnsi="Arial" w:cs="Arial"/>
          <w:color w:val="ff0000"/>
          <w:sz w:val="32"/>
          <w:szCs w:val="32"/>
        </w:rPr>
      </w:r>
    </w:p>
    <w:sectPr>
      <w:footnotePr/>
      <w:endnotePr/>
      <w:type w:val="nextPage"/>
      <w:pgSz w:h="16838" w:orient="landscape" w:w="11906"/>
      <w:pgMar w:top="709" w:right="849" w:bottom="567" w:left="993"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309020205020404"/>
  </w:font>
  <w:font w:name="Symbol">
    <w:panose1 w:val="05010000000000000000"/>
  </w:font>
  <w:font w:name="Times New Roman">
    <w:panose1 w:val="020206030504050203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
    <w:lvl w:ilvl="0">
      <w:isLgl w:val="false"/>
      <w:lvlJc w:val="left"/>
      <w:lvlText w:val="-"/>
      <w:numFmt w:val="bullet"/>
      <w:pPr>
        <w:pBdr/>
        <w:spacing/>
        <w:ind w:hanging="360" w:left="720"/>
      </w:pPr>
      <w:rPr>
        <w:rFonts w:hint="default" w:ascii="Arial" w:hAnsi="Arial" w:cs="Arial" w:eastAsiaTheme="minorHAns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
    <w:lvl w:ilvl="0">
      <w:isLgl w:val="false"/>
      <w:lvlJc w:val="left"/>
      <w:lvlText w:val="-"/>
      <w:numFmt w:val="bullet"/>
      <w:pPr>
        <w:pBdr/>
        <w:spacing/>
        <w:ind w:hanging="360" w:left="720"/>
      </w:pPr>
      <w:rPr>
        <w:rFonts w:hint="default" w:ascii="Times New Roman" w:hAnsi="Times New Roman" w:eastAsia="Calibri" w:cs="Times New Roman"/>
      </w:rPr>
      <w:start w:val="24"/>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
    <w:lvl w:ilvl="0">
      <w:isLgl w:val="false"/>
      <w:lvlJc w:val="left"/>
      <w:lvlText w:val="-"/>
      <w:numFmt w:val="bullet"/>
      <w:pPr>
        <w:pBdr/>
        <w:spacing/>
        <w:ind w:hanging="360" w:left="720"/>
      </w:pPr>
      <w:rPr>
        <w:rFonts w:hint="default" w:ascii="Arial" w:hAnsi="Arial" w:cs="Arial" w:eastAsiaTheme="minorHAns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
    <w:lvl w:ilvl="0">
      <w:isLgl w:val="false"/>
      <w:lvlJc w:val="left"/>
      <w:lvlText w:val=""/>
      <w:numFmt w:val="bullet"/>
      <w:pPr>
        <w:pBdr/>
        <w:spacing/>
        <w:ind w:hanging="360" w:left="3192"/>
      </w:pPr>
      <w:rPr>
        <w:rFonts w:hint="default" w:ascii="Symbol" w:hAnsi="Symbol"/>
      </w:rPr>
      <w:start w:val="1"/>
      <w:suff w:val="space"/>
    </w:lvl>
    <w:lvl w:ilvl="1">
      <w:isLgl w:val="false"/>
      <w:lvlJc w:val="left"/>
      <w:lvlText w:val="o"/>
      <w:numFmt w:val="bullet"/>
      <w:pPr>
        <w:pBdr/>
        <w:spacing/>
        <w:ind w:hanging="360" w:left="3912"/>
      </w:pPr>
      <w:rPr>
        <w:rFonts w:hint="default" w:ascii="Courier New" w:hAnsi="Courier New" w:cs="Courier New"/>
      </w:rPr>
      <w:start w:val="1"/>
      <w:suff w:val="space"/>
    </w:lvl>
    <w:lvl w:ilvl="2">
      <w:isLgl w:val="false"/>
      <w:lvlJc w:val="left"/>
      <w:lvlText w:val=""/>
      <w:numFmt w:val="bullet"/>
      <w:pPr>
        <w:pBdr/>
        <w:spacing/>
        <w:ind w:hanging="360" w:left="4632"/>
      </w:pPr>
      <w:rPr>
        <w:rFonts w:hint="default" w:ascii="Wingdings" w:hAnsi="Wingdings"/>
      </w:rPr>
      <w:start w:val="1"/>
      <w:suff w:val="space"/>
    </w:lvl>
    <w:lvl w:ilvl="3">
      <w:isLgl w:val="false"/>
      <w:lvlJc w:val="left"/>
      <w:lvlText w:val=""/>
      <w:numFmt w:val="bullet"/>
      <w:pPr>
        <w:pBdr/>
        <w:spacing/>
        <w:ind w:hanging="360" w:left="5352"/>
      </w:pPr>
      <w:rPr>
        <w:rFonts w:hint="default" w:ascii="Symbol" w:hAnsi="Symbol"/>
      </w:rPr>
      <w:start w:val="1"/>
      <w:suff w:val="space"/>
    </w:lvl>
    <w:lvl w:ilvl="4">
      <w:isLgl w:val="false"/>
      <w:lvlJc w:val="left"/>
      <w:lvlText w:val="o"/>
      <w:numFmt w:val="bullet"/>
      <w:pPr>
        <w:pBdr/>
        <w:spacing/>
        <w:ind w:hanging="360" w:left="6072"/>
      </w:pPr>
      <w:rPr>
        <w:rFonts w:hint="default" w:ascii="Courier New" w:hAnsi="Courier New" w:cs="Courier New"/>
      </w:rPr>
      <w:start w:val="1"/>
      <w:suff w:val="space"/>
    </w:lvl>
    <w:lvl w:ilvl="5">
      <w:isLgl w:val="false"/>
      <w:lvlJc w:val="left"/>
      <w:lvlText w:val=""/>
      <w:numFmt w:val="bullet"/>
      <w:pPr>
        <w:pBdr/>
        <w:spacing/>
        <w:ind w:hanging="360" w:left="6792"/>
      </w:pPr>
      <w:rPr>
        <w:rFonts w:hint="default" w:ascii="Wingdings" w:hAnsi="Wingdings"/>
      </w:rPr>
      <w:start w:val="1"/>
      <w:suff w:val="space"/>
    </w:lvl>
    <w:lvl w:ilvl="6">
      <w:isLgl w:val="false"/>
      <w:lvlJc w:val="left"/>
      <w:lvlText w:val=""/>
      <w:numFmt w:val="bullet"/>
      <w:pPr>
        <w:pBdr/>
        <w:spacing/>
        <w:ind w:hanging="360" w:left="7512"/>
      </w:pPr>
      <w:rPr>
        <w:rFonts w:hint="default" w:ascii="Symbol" w:hAnsi="Symbol"/>
      </w:rPr>
      <w:start w:val="1"/>
      <w:suff w:val="space"/>
    </w:lvl>
    <w:lvl w:ilvl="7">
      <w:isLgl w:val="false"/>
      <w:lvlJc w:val="left"/>
      <w:lvlText w:val="o"/>
      <w:numFmt w:val="bullet"/>
      <w:pPr>
        <w:pBdr/>
        <w:spacing/>
        <w:ind w:hanging="360" w:left="8232"/>
      </w:pPr>
      <w:rPr>
        <w:rFonts w:hint="default" w:ascii="Courier New" w:hAnsi="Courier New" w:cs="Courier New"/>
      </w:rPr>
      <w:start w:val="1"/>
      <w:suff w:val="space"/>
    </w:lvl>
    <w:lvl w:ilvl="8">
      <w:isLgl w:val="false"/>
      <w:lvlJc w:val="left"/>
      <w:lvlText w:val=""/>
      <w:numFmt w:val="bullet"/>
      <w:pPr>
        <w:pBdr/>
        <w:spacing/>
        <w:ind w:hanging="360" w:left="8952"/>
      </w:pPr>
      <w:rPr>
        <w:rFonts w:hint="default" w:ascii="Wingdings" w:hAnsi="Wingdings"/>
      </w:rPr>
      <w:start w:val="1"/>
      <w:suff w:val="space"/>
    </w:lvl>
  </w:abstractNum>
  <w:abstractNum w:abstractNumId="6">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7">
    <w:lvl w:ilvl="0">
      <w:isLgl w:val="false"/>
      <w:lvlJc w:val="left"/>
      <w:lvlText w:val=""/>
      <w:numFmt w:val="bullet"/>
      <w:pPr>
        <w:pBdr/>
        <w:spacing/>
        <w:ind w:hanging="360" w:left="1500"/>
      </w:pPr>
      <w:rPr>
        <w:rFonts w:hint="default" w:ascii="Wingdings" w:hAnsi="Wingdings"/>
      </w:rPr>
      <w:start w:val="1"/>
      <w:suff w:val="space"/>
    </w:lvl>
    <w:lvl w:ilvl="1">
      <w:isLgl w:val="false"/>
      <w:lvlJc w:val="left"/>
      <w:lvlText w:val="o"/>
      <w:numFmt w:val="bullet"/>
      <w:pPr>
        <w:pBdr/>
        <w:spacing/>
        <w:ind w:hanging="360" w:left="2220"/>
      </w:pPr>
      <w:rPr>
        <w:rFonts w:hint="default" w:ascii="Courier New" w:hAnsi="Courier New" w:cs="Courier New"/>
      </w:rPr>
      <w:start w:val="1"/>
      <w:suff w:val="space"/>
    </w:lvl>
    <w:lvl w:ilvl="2">
      <w:isLgl w:val="false"/>
      <w:lvlJc w:val="left"/>
      <w:lvlText w:val=""/>
      <w:numFmt w:val="bullet"/>
      <w:pPr>
        <w:pBdr/>
        <w:spacing/>
        <w:ind w:hanging="360" w:left="2940"/>
      </w:pPr>
      <w:rPr>
        <w:rFonts w:hint="default" w:ascii="Wingdings" w:hAnsi="Wingdings"/>
      </w:rPr>
      <w:start w:val="1"/>
      <w:suff w:val="space"/>
    </w:lvl>
    <w:lvl w:ilvl="3">
      <w:isLgl w:val="false"/>
      <w:lvlJc w:val="left"/>
      <w:lvlText w:val=""/>
      <w:numFmt w:val="bullet"/>
      <w:pPr>
        <w:pBdr/>
        <w:spacing/>
        <w:ind w:hanging="360" w:left="3660"/>
      </w:pPr>
      <w:rPr>
        <w:rFonts w:hint="default" w:ascii="Symbol" w:hAnsi="Symbol"/>
      </w:rPr>
      <w:start w:val="1"/>
      <w:suff w:val="space"/>
    </w:lvl>
    <w:lvl w:ilvl="4">
      <w:isLgl w:val="false"/>
      <w:lvlJc w:val="left"/>
      <w:lvlText w:val="o"/>
      <w:numFmt w:val="bullet"/>
      <w:pPr>
        <w:pBdr/>
        <w:spacing/>
        <w:ind w:hanging="360" w:left="4380"/>
      </w:pPr>
      <w:rPr>
        <w:rFonts w:hint="default" w:ascii="Courier New" w:hAnsi="Courier New" w:cs="Courier New"/>
      </w:rPr>
      <w:start w:val="1"/>
      <w:suff w:val="space"/>
    </w:lvl>
    <w:lvl w:ilvl="5">
      <w:isLgl w:val="false"/>
      <w:lvlJc w:val="left"/>
      <w:lvlText w:val=""/>
      <w:numFmt w:val="bullet"/>
      <w:pPr>
        <w:pBdr/>
        <w:spacing/>
        <w:ind w:hanging="360" w:left="5100"/>
      </w:pPr>
      <w:rPr>
        <w:rFonts w:hint="default" w:ascii="Wingdings" w:hAnsi="Wingdings"/>
      </w:rPr>
      <w:start w:val="1"/>
      <w:suff w:val="space"/>
    </w:lvl>
    <w:lvl w:ilvl="6">
      <w:isLgl w:val="false"/>
      <w:lvlJc w:val="left"/>
      <w:lvlText w:val=""/>
      <w:numFmt w:val="bullet"/>
      <w:pPr>
        <w:pBdr/>
        <w:spacing/>
        <w:ind w:hanging="360" w:left="5820"/>
      </w:pPr>
      <w:rPr>
        <w:rFonts w:hint="default" w:ascii="Symbol" w:hAnsi="Symbol"/>
      </w:rPr>
      <w:start w:val="1"/>
      <w:suff w:val="space"/>
    </w:lvl>
    <w:lvl w:ilvl="7">
      <w:isLgl w:val="false"/>
      <w:lvlJc w:val="left"/>
      <w:lvlText w:val="o"/>
      <w:numFmt w:val="bullet"/>
      <w:pPr>
        <w:pBdr/>
        <w:spacing/>
        <w:ind w:hanging="360" w:left="6540"/>
      </w:pPr>
      <w:rPr>
        <w:rFonts w:hint="default" w:ascii="Courier New" w:hAnsi="Courier New" w:cs="Courier New"/>
      </w:rPr>
      <w:start w:val="1"/>
      <w:suff w:val="space"/>
    </w:lvl>
    <w:lvl w:ilvl="8">
      <w:isLgl w:val="false"/>
      <w:lvlJc w:val="left"/>
      <w:lvlText w:val=""/>
      <w:numFmt w:val="bullet"/>
      <w:pPr>
        <w:pBdr/>
        <w:spacing/>
        <w:ind w:hanging="360" w:left="7260"/>
      </w:pPr>
      <w:rPr>
        <w:rFonts w:hint="default" w:ascii="Wingdings" w:hAnsi="Wingdings"/>
      </w:rPr>
      <w:start w:val="1"/>
      <w:suff w:val="space"/>
    </w:lvl>
  </w:abstractNum>
  <w:abstractNum w:abstractNumId="8">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9">
    <w:lvl w:ilvl="0">
      <w:isLgl w:val="false"/>
      <w:lvlJc w:val="left"/>
      <w:lvlText w:val="•"/>
      <w:numFmt w:val="bullet"/>
      <w:pPr>
        <w:pBdr/>
        <w:spacing/>
        <w:ind w:hanging="705" w:left="1065"/>
      </w:pPr>
      <w:rPr>
        <w:rFonts w:hint="default" w:ascii="Arial" w:hAnsi="Arial" w:cs="Arial" w:eastAsiaTheme="minorHAns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0">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1">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2">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3">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space"/>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space"/>
    </w:lvl>
    <w:lvl w:ilvl="2">
      <w:isLgl w:val="false"/>
      <w:lvlJc w:val="left"/>
      <w:lvlText w:val=""/>
      <w:numFmt w:val="bullet"/>
      <w:pPr>
        <w:pBdr/>
        <w:tabs>
          <w:tab w:val="num" w:leader="none" w:pos="2160"/>
        </w:tabs>
        <w:spacing/>
        <w:ind w:hanging="360" w:left="2160"/>
      </w:pPr>
      <w:rPr>
        <w:rFonts w:hint="default" w:ascii="Wingdings" w:hAnsi="Wingdings"/>
        <w:sz w:val="20"/>
      </w:rPr>
      <w:start w:val="1"/>
      <w:suff w:val="space"/>
    </w:lvl>
    <w:lvl w:ilvl="3">
      <w:isLgl w:val="false"/>
      <w:lvlJc w:val="left"/>
      <w:lvlText w:val=""/>
      <w:numFmt w:val="bullet"/>
      <w:pPr>
        <w:pBdr/>
        <w:tabs>
          <w:tab w:val="num" w:leader="none" w:pos="2880"/>
        </w:tabs>
        <w:spacing/>
        <w:ind w:hanging="360" w:left="2880"/>
      </w:pPr>
      <w:rPr>
        <w:rFonts w:hint="default" w:ascii="Wingdings" w:hAnsi="Wingdings"/>
        <w:sz w:val="20"/>
      </w:rPr>
      <w:start w:val="1"/>
      <w:suff w:val="space"/>
    </w:lvl>
    <w:lvl w:ilvl="4">
      <w:isLgl w:val="false"/>
      <w:lvlJc w:val="left"/>
      <w:lvlText w:val=""/>
      <w:numFmt w:val="bullet"/>
      <w:pPr>
        <w:pBdr/>
        <w:tabs>
          <w:tab w:val="num" w:leader="none" w:pos="3600"/>
        </w:tabs>
        <w:spacing/>
        <w:ind w:hanging="360" w:left="3600"/>
      </w:pPr>
      <w:rPr>
        <w:rFonts w:hint="default" w:ascii="Wingdings" w:hAnsi="Wingdings"/>
        <w:sz w:val="20"/>
      </w:rPr>
      <w:start w:val="1"/>
      <w:suff w:val="space"/>
    </w:lvl>
    <w:lvl w:ilvl="5">
      <w:isLgl w:val="false"/>
      <w:lvlJc w:val="left"/>
      <w:lvlText w:val=""/>
      <w:numFmt w:val="bullet"/>
      <w:pPr>
        <w:pBdr/>
        <w:tabs>
          <w:tab w:val="num" w:leader="none" w:pos="4320"/>
        </w:tabs>
        <w:spacing/>
        <w:ind w:hanging="360" w:left="4320"/>
      </w:pPr>
      <w:rPr>
        <w:rFonts w:hint="default" w:ascii="Wingdings" w:hAnsi="Wingdings"/>
        <w:sz w:val="20"/>
      </w:rPr>
      <w:start w:val="1"/>
      <w:suff w:val="space"/>
    </w:lvl>
    <w:lvl w:ilvl="6">
      <w:isLgl w:val="false"/>
      <w:lvlJc w:val="left"/>
      <w:lvlText w:val=""/>
      <w:numFmt w:val="bullet"/>
      <w:pPr>
        <w:pBdr/>
        <w:tabs>
          <w:tab w:val="num" w:leader="none" w:pos="5040"/>
        </w:tabs>
        <w:spacing/>
        <w:ind w:hanging="360" w:left="5040"/>
      </w:pPr>
      <w:rPr>
        <w:rFonts w:hint="default" w:ascii="Wingdings" w:hAnsi="Wingdings"/>
        <w:sz w:val="20"/>
      </w:rPr>
      <w:start w:val="1"/>
      <w:suff w:val="space"/>
    </w:lvl>
    <w:lvl w:ilvl="7">
      <w:isLgl w:val="false"/>
      <w:lvlJc w:val="left"/>
      <w:lvlText w:val=""/>
      <w:numFmt w:val="bullet"/>
      <w:pPr>
        <w:pBdr/>
        <w:tabs>
          <w:tab w:val="num" w:leader="none" w:pos="5760"/>
        </w:tabs>
        <w:spacing/>
        <w:ind w:hanging="360" w:left="5760"/>
      </w:pPr>
      <w:rPr>
        <w:rFonts w:hint="default" w:ascii="Wingdings" w:hAnsi="Wingdings"/>
        <w:sz w:val="20"/>
      </w:rPr>
      <w:start w:val="1"/>
      <w:suff w:val="space"/>
    </w:lvl>
    <w:lvl w:ilvl="8">
      <w:isLgl w:val="false"/>
      <w:lvlJc w:val="left"/>
      <w:lvlText w:val=""/>
      <w:numFmt w:val="bullet"/>
      <w:pPr>
        <w:pBdr/>
        <w:tabs>
          <w:tab w:val="num" w:leader="none" w:pos="6480"/>
        </w:tabs>
        <w:spacing/>
        <w:ind w:hanging="360" w:left="6480"/>
      </w:pPr>
      <w:rPr>
        <w:rFonts w:hint="default" w:ascii="Wingdings" w:hAnsi="Wingdings"/>
        <w:sz w:val="20"/>
      </w:rPr>
      <w:start w:val="1"/>
      <w:suff w:val="space"/>
    </w:lvl>
  </w:abstractNum>
  <w:abstractNum w:abstractNumId="15">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6">
    <w:lvl w:ilvl="0">
      <w:isLgl w:val="false"/>
      <w:lvlJc w:val="left"/>
      <w:lvlText w:val="%1)"/>
      <w:numFmt w:val="decimal"/>
      <w:pPr>
        <w:pBdr/>
        <w:spacing/>
        <w:ind w:hanging="360" w:left="720"/>
      </w:pPr>
      <w:rPr>
        <w:rFonts w:hint="default"/>
        <w:b/>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7">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8">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9">
    <w:lvl w:ilvl="0">
      <w:isLgl w:val="false"/>
      <w:lvlJc w:val="left"/>
      <w:lvlText w:val="-"/>
      <w:numFmt w:val="bullet"/>
      <w:pPr>
        <w:pBdr/>
        <w:spacing/>
        <w:ind w:hanging="360" w:left="720"/>
      </w:pPr>
      <w:rPr>
        <w:rFonts w:hint="default" w:ascii="Times New Roman" w:hAnsi="Times New Roman" w:eastAsia="Calibri" w:cs="Times New Roman"/>
      </w:rPr>
      <w:start w:val="4"/>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0">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space"/>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space"/>
    </w:lvl>
    <w:lvl w:ilvl="2">
      <w:isLgl w:val="false"/>
      <w:lvlJc w:val="left"/>
      <w:lvlText w:val=""/>
      <w:numFmt w:val="bullet"/>
      <w:pPr>
        <w:pBdr/>
        <w:tabs>
          <w:tab w:val="num" w:leader="none" w:pos="2160"/>
        </w:tabs>
        <w:spacing/>
        <w:ind w:hanging="360" w:left="2160"/>
      </w:pPr>
      <w:rPr>
        <w:rFonts w:hint="default" w:ascii="Wingdings" w:hAnsi="Wingdings"/>
        <w:sz w:val="20"/>
      </w:rPr>
      <w:start w:val="1"/>
      <w:suff w:val="space"/>
    </w:lvl>
    <w:lvl w:ilvl="3">
      <w:isLgl w:val="false"/>
      <w:lvlJc w:val="left"/>
      <w:lvlText w:val=""/>
      <w:numFmt w:val="bullet"/>
      <w:pPr>
        <w:pBdr/>
        <w:tabs>
          <w:tab w:val="num" w:leader="none" w:pos="2880"/>
        </w:tabs>
        <w:spacing/>
        <w:ind w:hanging="360" w:left="2880"/>
      </w:pPr>
      <w:rPr>
        <w:rFonts w:hint="default" w:ascii="Wingdings" w:hAnsi="Wingdings"/>
        <w:sz w:val="20"/>
      </w:rPr>
      <w:start w:val="1"/>
      <w:suff w:val="space"/>
    </w:lvl>
    <w:lvl w:ilvl="4">
      <w:isLgl w:val="false"/>
      <w:lvlJc w:val="left"/>
      <w:lvlText w:val=""/>
      <w:numFmt w:val="bullet"/>
      <w:pPr>
        <w:pBdr/>
        <w:tabs>
          <w:tab w:val="num" w:leader="none" w:pos="3600"/>
        </w:tabs>
        <w:spacing/>
        <w:ind w:hanging="360" w:left="3600"/>
      </w:pPr>
      <w:rPr>
        <w:rFonts w:hint="default" w:ascii="Wingdings" w:hAnsi="Wingdings"/>
        <w:sz w:val="20"/>
      </w:rPr>
      <w:start w:val="1"/>
      <w:suff w:val="space"/>
    </w:lvl>
    <w:lvl w:ilvl="5">
      <w:isLgl w:val="false"/>
      <w:lvlJc w:val="left"/>
      <w:lvlText w:val=""/>
      <w:numFmt w:val="bullet"/>
      <w:pPr>
        <w:pBdr/>
        <w:tabs>
          <w:tab w:val="num" w:leader="none" w:pos="4320"/>
        </w:tabs>
        <w:spacing/>
        <w:ind w:hanging="360" w:left="4320"/>
      </w:pPr>
      <w:rPr>
        <w:rFonts w:hint="default" w:ascii="Wingdings" w:hAnsi="Wingdings"/>
        <w:sz w:val="20"/>
      </w:rPr>
      <w:start w:val="1"/>
      <w:suff w:val="space"/>
    </w:lvl>
    <w:lvl w:ilvl="6">
      <w:isLgl w:val="false"/>
      <w:lvlJc w:val="left"/>
      <w:lvlText w:val=""/>
      <w:numFmt w:val="bullet"/>
      <w:pPr>
        <w:pBdr/>
        <w:tabs>
          <w:tab w:val="num" w:leader="none" w:pos="5040"/>
        </w:tabs>
        <w:spacing/>
        <w:ind w:hanging="360" w:left="5040"/>
      </w:pPr>
      <w:rPr>
        <w:rFonts w:hint="default" w:ascii="Wingdings" w:hAnsi="Wingdings"/>
        <w:sz w:val="20"/>
      </w:rPr>
      <w:start w:val="1"/>
      <w:suff w:val="space"/>
    </w:lvl>
    <w:lvl w:ilvl="7">
      <w:isLgl w:val="false"/>
      <w:lvlJc w:val="left"/>
      <w:lvlText w:val=""/>
      <w:numFmt w:val="bullet"/>
      <w:pPr>
        <w:pBdr/>
        <w:tabs>
          <w:tab w:val="num" w:leader="none" w:pos="5760"/>
        </w:tabs>
        <w:spacing/>
        <w:ind w:hanging="360" w:left="5760"/>
      </w:pPr>
      <w:rPr>
        <w:rFonts w:hint="default" w:ascii="Wingdings" w:hAnsi="Wingdings"/>
        <w:sz w:val="20"/>
      </w:rPr>
      <w:start w:val="1"/>
      <w:suff w:val="space"/>
    </w:lvl>
    <w:lvl w:ilvl="8">
      <w:isLgl w:val="false"/>
      <w:lvlJc w:val="left"/>
      <w:lvlText w:val=""/>
      <w:numFmt w:val="bullet"/>
      <w:pPr>
        <w:pBdr/>
        <w:tabs>
          <w:tab w:val="num" w:leader="none" w:pos="6480"/>
        </w:tabs>
        <w:spacing/>
        <w:ind w:hanging="360" w:left="6480"/>
      </w:pPr>
      <w:rPr>
        <w:rFonts w:hint="default" w:ascii="Wingdings" w:hAnsi="Wingdings"/>
        <w:sz w:val="20"/>
      </w:rPr>
      <w:start w:val="1"/>
      <w:suff w:val="space"/>
    </w:lvl>
  </w:abstractNum>
  <w:abstractNum w:abstractNumId="22">
    <w:lvl w:ilvl="0">
      <w:isLgl w:val="false"/>
      <w:lvlJc w:val="left"/>
      <w:lvlText w:val="-"/>
      <w:numFmt w:val="bullet"/>
      <w:pPr>
        <w:pBdr/>
        <w:spacing/>
        <w:ind w:hanging="360" w:left="720"/>
      </w:pPr>
      <w:rPr>
        <w:rFonts w:hint="default" w:ascii="Times New Roman" w:hAnsi="Times New Roman" w:eastAsia="Calibri" w:cs="Times New Roman"/>
      </w:rPr>
      <w:start w:val="24"/>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3">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4">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5">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6">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7">
    <w:lvl w:ilvl="0">
      <w:isLgl w:val="false"/>
      <w:lvlJc w:val="left"/>
      <w:lvlText w:val=""/>
      <w:numFmt w:val="bullet"/>
      <w:pPr>
        <w:pBdr/>
        <w:spacing/>
        <w:ind w:hanging="360" w:left="1778"/>
      </w:pPr>
      <w:rPr>
        <w:rFonts w:hint="default" w:ascii="Wingdings" w:hAnsi="Wingdings" w:eastAsia="Calibri" w:cs="Times New Roman"/>
      </w:rPr>
      <w:start w:val="1"/>
      <w:suff w:val="space"/>
    </w:lvl>
    <w:lvl w:ilvl="1">
      <w:isLgl w:val="false"/>
      <w:lvlJc w:val="left"/>
      <w:lvlText w:val="o"/>
      <w:numFmt w:val="bullet"/>
      <w:pPr>
        <w:pBdr/>
        <w:spacing/>
        <w:ind w:hanging="360" w:left="2498"/>
      </w:pPr>
      <w:rPr>
        <w:rFonts w:hint="default" w:ascii="Courier New" w:hAnsi="Courier New" w:cs="Courier New"/>
      </w:rPr>
      <w:start w:val="1"/>
      <w:suff w:val="space"/>
    </w:lvl>
    <w:lvl w:ilvl="2">
      <w:isLgl w:val="false"/>
      <w:lvlJc w:val="left"/>
      <w:lvlText w:val=""/>
      <w:numFmt w:val="bullet"/>
      <w:pPr>
        <w:pBdr/>
        <w:spacing/>
        <w:ind w:hanging="360" w:left="3218"/>
      </w:pPr>
      <w:rPr>
        <w:rFonts w:hint="default" w:ascii="Wingdings" w:hAnsi="Wingdings"/>
      </w:rPr>
      <w:start w:val="1"/>
      <w:suff w:val="space"/>
    </w:lvl>
    <w:lvl w:ilvl="3">
      <w:isLgl w:val="false"/>
      <w:lvlJc w:val="left"/>
      <w:lvlText w:val=""/>
      <w:numFmt w:val="bullet"/>
      <w:pPr>
        <w:pBdr/>
        <w:spacing/>
        <w:ind w:hanging="360" w:left="3938"/>
      </w:pPr>
      <w:rPr>
        <w:rFonts w:hint="default" w:ascii="Symbol" w:hAnsi="Symbol"/>
      </w:rPr>
      <w:start w:val="1"/>
      <w:suff w:val="space"/>
    </w:lvl>
    <w:lvl w:ilvl="4">
      <w:isLgl w:val="false"/>
      <w:lvlJc w:val="left"/>
      <w:lvlText w:val="o"/>
      <w:numFmt w:val="bullet"/>
      <w:pPr>
        <w:pBdr/>
        <w:spacing/>
        <w:ind w:hanging="360" w:left="4658"/>
      </w:pPr>
      <w:rPr>
        <w:rFonts w:hint="default" w:ascii="Courier New" w:hAnsi="Courier New" w:cs="Courier New"/>
      </w:rPr>
      <w:start w:val="1"/>
      <w:suff w:val="space"/>
    </w:lvl>
    <w:lvl w:ilvl="5">
      <w:isLgl w:val="false"/>
      <w:lvlJc w:val="left"/>
      <w:lvlText w:val=""/>
      <w:numFmt w:val="bullet"/>
      <w:pPr>
        <w:pBdr/>
        <w:spacing/>
        <w:ind w:hanging="360" w:left="5378"/>
      </w:pPr>
      <w:rPr>
        <w:rFonts w:hint="default" w:ascii="Wingdings" w:hAnsi="Wingdings"/>
      </w:rPr>
      <w:start w:val="1"/>
      <w:suff w:val="space"/>
    </w:lvl>
    <w:lvl w:ilvl="6">
      <w:isLgl w:val="false"/>
      <w:lvlJc w:val="left"/>
      <w:lvlText w:val=""/>
      <w:numFmt w:val="bullet"/>
      <w:pPr>
        <w:pBdr/>
        <w:spacing/>
        <w:ind w:hanging="360" w:left="6098"/>
      </w:pPr>
      <w:rPr>
        <w:rFonts w:hint="default" w:ascii="Symbol" w:hAnsi="Symbol"/>
      </w:rPr>
      <w:start w:val="1"/>
      <w:suff w:val="space"/>
    </w:lvl>
    <w:lvl w:ilvl="7">
      <w:isLgl w:val="false"/>
      <w:lvlJc w:val="left"/>
      <w:lvlText w:val="o"/>
      <w:numFmt w:val="bullet"/>
      <w:pPr>
        <w:pBdr/>
        <w:spacing/>
        <w:ind w:hanging="360" w:left="6818"/>
      </w:pPr>
      <w:rPr>
        <w:rFonts w:hint="default" w:ascii="Courier New" w:hAnsi="Courier New" w:cs="Courier New"/>
      </w:rPr>
      <w:start w:val="1"/>
      <w:suff w:val="space"/>
    </w:lvl>
    <w:lvl w:ilvl="8">
      <w:isLgl w:val="false"/>
      <w:lvlJc w:val="left"/>
      <w:lvlText w:val=""/>
      <w:numFmt w:val="bullet"/>
      <w:pPr>
        <w:pBdr/>
        <w:spacing/>
        <w:ind w:hanging="360" w:left="7538"/>
      </w:pPr>
      <w:rPr>
        <w:rFonts w:hint="default" w:ascii="Wingdings" w:hAnsi="Wingdings"/>
      </w:rPr>
      <w:start w:val="1"/>
      <w:suff w:val="space"/>
    </w:lvl>
  </w:abstractNum>
  <w:abstractNum w:abstractNumId="28">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9">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0">
    <w:lvl w:ilvl="0">
      <w:isLgl w:val="false"/>
      <w:lvlJc w:val="left"/>
      <w:lvlText w:val=""/>
      <w:numFmt w:val="bullet"/>
      <w:pPr>
        <w:pBdr/>
        <w:spacing/>
        <w:ind w:hanging="360" w:left="1500"/>
      </w:pPr>
      <w:rPr>
        <w:rFonts w:hint="default" w:ascii="Symbol" w:hAnsi="Symbol"/>
      </w:rPr>
      <w:start w:val="1"/>
      <w:suff w:val="space"/>
    </w:lvl>
    <w:lvl w:ilvl="1">
      <w:isLgl w:val="false"/>
      <w:lvlJc w:val="left"/>
      <w:lvlText w:val="o"/>
      <w:numFmt w:val="bullet"/>
      <w:pPr>
        <w:pBdr/>
        <w:spacing/>
        <w:ind w:hanging="360" w:left="2220"/>
      </w:pPr>
      <w:rPr>
        <w:rFonts w:hint="default" w:ascii="Courier New" w:hAnsi="Courier New" w:cs="Courier New"/>
      </w:rPr>
      <w:start w:val="1"/>
      <w:suff w:val="space"/>
    </w:lvl>
    <w:lvl w:ilvl="2">
      <w:isLgl w:val="false"/>
      <w:lvlJc w:val="left"/>
      <w:lvlText w:val=""/>
      <w:numFmt w:val="bullet"/>
      <w:pPr>
        <w:pBdr/>
        <w:spacing/>
        <w:ind w:hanging="360" w:left="2940"/>
      </w:pPr>
      <w:rPr>
        <w:rFonts w:hint="default" w:ascii="Wingdings" w:hAnsi="Wingdings"/>
      </w:rPr>
      <w:start w:val="1"/>
      <w:suff w:val="space"/>
    </w:lvl>
    <w:lvl w:ilvl="3">
      <w:isLgl w:val="false"/>
      <w:lvlJc w:val="left"/>
      <w:lvlText w:val=""/>
      <w:numFmt w:val="bullet"/>
      <w:pPr>
        <w:pBdr/>
        <w:spacing/>
        <w:ind w:hanging="360" w:left="3660"/>
      </w:pPr>
      <w:rPr>
        <w:rFonts w:hint="default" w:ascii="Symbol" w:hAnsi="Symbol"/>
      </w:rPr>
      <w:start w:val="1"/>
      <w:suff w:val="space"/>
    </w:lvl>
    <w:lvl w:ilvl="4">
      <w:isLgl w:val="false"/>
      <w:lvlJc w:val="left"/>
      <w:lvlText w:val="o"/>
      <w:numFmt w:val="bullet"/>
      <w:pPr>
        <w:pBdr/>
        <w:spacing/>
        <w:ind w:hanging="360" w:left="4380"/>
      </w:pPr>
      <w:rPr>
        <w:rFonts w:hint="default" w:ascii="Courier New" w:hAnsi="Courier New" w:cs="Courier New"/>
      </w:rPr>
      <w:start w:val="1"/>
      <w:suff w:val="space"/>
    </w:lvl>
    <w:lvl w:ilvl="5">
      <w:isLgl w:val="false"/>
      <w:lvlJc w:val="left"/>
      <w:lvlText w:val=""/>
      <w:numFmt w:val="bullet"/>
      <w:pPr>
        <w:pBdr/>
        <w:spacing/>
        <w:ind w:hanging="360" w:left="5100"/>
      </w:pPr>
      <w:rPr>
        <w:rFonts w:hint="default" w:ascii="Wingdings" w:hAnsi="Wingdings"/>
      </w:rPr>
      <w:start w:val="1"/>
      <w:suff w:val="space"/>
    </w:lvl>
    <w:lvl w:ilvl="6">
      <w:isLgl w:val="false"/>
      <w:lvlJc w:val="left"/>
      <w:lvlText w:val=""/>
      <w:numFmt w:val="bullet"/>
      <w:pPr>
        <w:pBdr/>
        <w:spacing/>
        <w:ind w:hanging="360" w:left="5820"/>
      </w:pPr>
      <w:rPr>
        <w:rFonts w:hint="default" w:ascii="Symbol" w:hAnsi="Symbol"/>
      </w:rPr>
      <w:start w:val="1"/>
      <w:suff w:val="space"/>
    </w:lvl>
    <w:lvl w:ilvl="7">
      <w:isLgl w:val="false"/>
      <w:lvlJc w:val="left"/>
      <w:lvlText w:val="o"/>
      <w:numFmt w:val="bullet"/>
      <w:pPr>
        <w:pBdr/>
        <w:spacing/>
        <w:ind w:hanging="360" w:left="6540"/>
      </w:pPr>
      <w:rPr>
        <w:rFonts w:hint="default" w:ascii="Courier New" w:hAnsi="Courier New" w:cs="Courier New"/>
      </w:rPr>
      <w:start w:val="1"/>
      <w:suff w:val="space"/>
    </w:lvl>
    <w:lvl w:ilvl="8">
      <w:isLgl w:val="false"/>
      <w:lvlJc w:val="left"/>
      <w:lvlText w:val=""/>
      <w:numFmt w:val="bullet"/>
      <w:pPr>
        <w:pBdr/>
        <w:spacing/>
        <w:ind w:hanging="360" w:left="7260"/>
      </w:pPr>
      <w:rPr>
        <w:rFonts w:hint="default" w:ascii="Wingdings" w:hAnsi="Wingdings"/>
      </w:rPr>
      <w:start w:val="1"/>
      <w:suff w:val="space"/>
    </w:lvl>
  </w:abstractNum>
  <w:abstractNum w:abstractNumId="31">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space"/>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space"/>
    </w:lvl>
    <w:lvl w:ilvl="2">
      <w:isLgl w:val="false"/>
      <w:lvlJc w:val="left"/>
      <w:lvlText w:val=""/>
      <w:numFmt w:val="bullet"/>
      <w:pPr>
        <w:pBdr/>
        <w:tabs>
          <w:tab w:val="num" w:leader="none" w:pos="2160"/>
        </w:tabs>
        <w:spacing/>
        <w:ind w:hanging="360" w:left="2160"/>
      </w:pPr>
      <w:rPr>
        <w:rFonts w:hint="default" w:ascii="Wingdings" w:hAnsi="Wingdings"/>
        <w:sz w:val="20"/>
      </w:rPr>
      <w:start w:val="1"/>
      <w:suff w:val="space"/>
    </w:lvl>
    <w:lvl w:ilvl="3">
      <w:isLgl w:val="false"/>
      <w:lvlJc w:val="left"/>
      <w:lvlText w:val=""/>
      <w:numFmt w:val="bullet"/>
      <w:pPr>
        <w:pBdr/>
        <w:tabs>
          <w:tab w:val="num" w:leader="none" w:pos="2880"/>
        </w:tabs>
        <w:spacing/>
        <w:ind w:hanging="360" w:left="2880"/>
      </w:pPr>
      <w:rPr>
        <w:rFonts w:hint="default" w:ascii="Wingdings" w:hAnsi="Wingdings"/>
        <w:sz w:val="20"/>
      </w:rPr>
      <w:start w:val="1"/>
      <w:suff w:val="space"/>
    </w:lvl>
    <w:lvl w:ilvl="4">
      <w:isLgl w:val="false"/>
      <w:lvlJc w:val="left"/>
      <w:lvlText w:val=""/>
      <w:numFmt w:val="bullet"/>
      <w:pPr>
        <w:pBdr/>
        <w:tabs>
          <w:tab w:val="num" w:leader="none" w:pos="3600"/>
        </w:tabs>
        <w:spacing/>
        <w:ind w:hanging="360" w:left="3600"/>
      </w:pPr>
      <w:rPr>
        <w:rFonts w:hint="default" w:ascii="Wingdings" w:hAnsi="Wingdings"/>
        <w:sz w:val="20"/>
      </w:rPr>
      <w:start w:val="1"/>
      <w:suff w:val="space"/>
    </w:lvl>
    <w:lvl w:ilvl="5">
      <w:isLgl w:val="false"/>
      <w:lvlJc w:val="left"/>
      <w:lvlText w:val=""/>
      <w:numFmt w:val="bullet"/>
      <w:pPr>
        <w:pBdr/>
        <w:tabs>
          <w:tab w:val="num" w:leader="none" w:pos="4320"/>
        </w:tabs>
        <w:spacing/>
        <w:ind w:hanging="360" w:left="4320"/>
      </w:pPr>
      <w:rPr>
        <w:rFonts w:hint="default" w:ascii="Wingdings" w:hAnsi="Wingdings"/>
        <w:sz w:val="20"/>
      </w:rPr>
      <w:start w:val="1"/>
      <w:suff w:val="space"/>
    </w:lvl>
    <w:lvl w:ilvl="6">
      <w:isLgl w:val="false"/>
      <w:lvlJc w:val="left"/>
      <w:lvlText w:val=""/>
      <w:numFmt w:val="bullet"/>
      <w:pPr>
        <w:pBdr/>
        <w:tabs>
          <w:tab w:val="num" w:leader="none" w:pos="5040"/>
        </w:tabs>
        <w:spacing/>
        <w:ind w:hanging="360" w:left="5040"/>
      </w:pPr>
      <w:rPr>
        <w:rFonts w:hint="default" w:ascii="Wingdings" w:hAnsi="Wingdings"/>
        <w:sz w:val="20"/>
      </w:rPr>
      <w:start w:val="1"/>
      <w:suff w:val="space"/>
    </w:lvl>
    <w:lvl w:ilvl="7">
      <w:isLgl w:val="false"/>
      <w:lvlJc w:val="left"/>
      <w:lvlText w:val=""/>
      <w:numFmt w:val="bullet"/>
      <w:pPr>
        <w:pBdr/>
        <w:tabs>
          <w:tab w:val="num" w:leader="none" w:pos="5760"/>
        </w:tabs>
        <w:spacing/>
        <w:ind w:hanging="360" w:left="5760"/>
      </w:pPr>
      <w:rPr>
        <w:rFonts w:hint="default" w:ascii="Wingdings" w:hAnsi="Wingdings"/>
        <w:sz w:val="20"/>
      </w:rPr>
      <w:start w:val="1"/>
      <w:suff w:val="space"/>
    </w:lvl>
    <w:lvl w:ilvl="8">
      <w:isLgl w:val="false"/>
      <w:lvlJc w:val="left"/>
      <w:lvlText w:val=""/>
      <w:numFmt w:val="bullet"/>
      <w:pPr>
        <w:pBdr/>
        <w:tabs>
          <w:tab w:val="num" w:leader="none" w:pos="6480"/>
        </w:tabs>
        <w:spacing/>
        <w:ind w:hanging="360" w:left="6480"/>
      </w:pPr>
      <w:rPr>
        <w:rFonts w:hint="default" w:ascii="Wingdings" w:hAnsi="Wingdings"/>
        <w:sz w:val="20"/>
      </w:rPr>
      <w:start w:val="1"/>
      <w:suff w:val="space"/>
    </w:lvl>
  </w:abstractNum>
  <w:abstractNum w:abstractNumId="33">
    <w:lvl w:ilvl="0">
      <w:isLgl w:val="false"/>
      <w:lvlJc w:val="left"/>
      <w:lvlText w:val="%1."/>
      <w:numFmt w:val="upperRoman"/>
      <w:pPr>
        <w:pBdr/>
        <w:spacing/>
        <w:ind w:hanging="780" w:left="114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20"/>
  </w:num>
  <w:num w:numId="2">
    <w:abstractNumId w:val="25"/>
  </w:num>
  <w:num w:numId="3">
    <w:abstractNumId w:val="15"/>
  </w:num>
  <w:num w:numId="4">
    <w:abstractNumId w:val="22"/>
  </w:num>
  <w:num w:numId="5">
    <w:abstractNumId w:val="12"/>
  </w:num>
  <w:num w:numId="6">
    <w:abstractNumId w:val="29"/>
  </w:num>
  <w:num w:numId="7">
    <w:abstractNumId w:val="3"/>
  </w:num>
  <w:num w:numId="8">
    <w:abstractNumId w:val="28"/>
  </w:num>
  <w:num w:numId="9">
    <w:abstractNumId w:val="26"/>
  </w:num>
  <w:num w:numId="10">
    <w:abstractNumId w:val="26"/>
  </w:num>
  <w:num w:numId="11">
    <w:abstractNumId w:val="1"/>
  </w:num>
  <w:num w:numId="12">
    <w:abstractNumId w:val="8"/>
  </w:num>
  <w:num w:numId="13">
    <w:abstractNumId w:val="27"/>
  </w:num>
  <w:num w:numId="14">
    <w:abstractNumId w:val="21"/>
  </w:num>
  <w:num w:numId="15">
    <w:abstractNumId w:val="31"/>
  </w:num>
  <w:num w:numId="16">
    <w:abstractNumId w:val="18"/>
  </w:num>
  <w:num w:numId="17">
    <w:abstractNumId w:val="32"/>
  </w:num>
  <w:num w:numId="18">
    <w:abstractNumId w:val="2"/>
  </w:num>
  <w:num w:numId="19">
    <w:abstractNumId w:val="19"/>
  </w:num>
  <w:num w:numId="20">
    <w:abstractNumId w:val="24"/>
  </w:num>
  <w:num w:numId="21">
    <w:abstractNumId w:val="17"/>
  </w:num>
  <w:num w:numId="22">
    <w:abstractNumId w:val="10"/>
  </w:num>
  <w:num w:numId="23">
    <w:abstractNumId w:val="5"/>
  </w:num>
  <w:num w:numId="24">
    <w:abstractNumId w:val="0"/>
  </w:num>
  <w:num w:numId="25">
    <w:abstractNumId w:val="33"/>
  </w:num>
  <w:num w:numId="26">
    <w:abstractNumId w:val="30"/>
  </w:num>
  <w:num w:numId="27">
    <w:abstractNumId w:val="11"/>
  </w:num>
  <w:num w:numId="28">
    <w:abstractNumId w:val="7"/>
  </w:num>
  <w:num w:numId="29">
    <w:abstractNumId w:val="16"/>
  </w:num>
  <w:num w:numId="30">
    <w:abstractNumId w:val="4"/>
  </w:num>
  <w:num w:numId="31">
    <w:abstractNumId w:val="23"/>
  </w:num>
  <w:num w:numId="32">
    <w:abstractNumId w:val="6"/>
  </w:num>
  <w:num w:numId="33">
    <w:abstractNumId w:val="9"/>
  </w:num>
  <w:num w:numId="34">
    <w:abstractNumId w:val="14"/>
  </w:num>
  <w:num w:numId="35">
    <w:abstractNumId w:val="13"/>
  </w:num>
  <w:num w:numId="36">
    <w:abstractNumId w:val="34"/>
  </w:num>
  <w:num w:numId="37">
    <w:abstractNumId w:val="35"/>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9">
    <w:name w:val="Heading 1 Char"/>
    <w:basedOn w:val="905"/>
    <w:link w:val="904"/>
    <w:uiPriority w:val="9"/>
    <w:pPr>
      <w:pBdr/>
      <w:spacing/>
      <w:ind/>
    </w:pPr>
    <w:rPr>
      <w:rFonts w:ascii="Arial" w:hAnsi="Arial" w:eastAsia="Arial" w:cs="Arial"/>
      <w:sz w:val="40"/>
      <w:szCs w:val="40"/>
    </w:rPr>
  </w:style>
  <w:style w:type="paragraph" w:styleId="730">
    <w:name w:val="Heading 2"/>
    <w:basedOn w:val="903"/>
    <w:next w:val="903"/>
    <w:link w:val="731"/>
    <w:uiPriority w:val="9"/>
    <w:unhideWhenUsed/>
    <w:qFormat/>
    <w:pPr>
      <w:keepNext w:val="true"/>
      <w:keepLines w:val="true"/>
      <w:pBdr/>
      <w:spacing w:after="200" w:before="360"/>
      <w:ind/>
      <w:outlineLvl w:val="1"/>
    </w:pPr>
    <w:rPr>
      <w:rFonts w:ascii="Arial" w:hAnsi="Arial" w:eastAsia="Arial" w:cs="Arial"/>
      <w:sz w:val="34"/>
    </w:rPr>
  </w:style>
  <w:style w:type="character" w:styleId="731">
    <w:name w:val="Heading 2 Char"/>
    <w:basedOn w:val="905"/>
    <w:link w:val="730"/>
    <w:uiPriority w:val="9"/>
    <w:pPr>
      <w:pBdr/>
      <w:spacing/>
      <w:ind/>
    </w:pPr>
    <w:rPr>
      <w:rFonts w:ascii="Arial" w:hAnsi="Arial" w:eastAsia="Arial" w:cs="Arial"/>
      <w:sz w:val="34"/>
    </w:rPr>
  </w:style>
  <w:style w:type="paragraph" w:styleId="732">
    <w:name w:val="Heading 3"/>
    <w:basedOn w:val="903"/>
    <w:next w:val="903"/>
    <w:link w:val="73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33">
    <w:name w:val="Heading 3 Char"/>
    <w:basedOn w:val="905"/>
    <w:link w:val="732"/>
    <w:uiPriority w:val="9"/>
    <w:pPr>
      <w:pBdr/>
      <w:spacing/>
      <w:ind/>
    </w:pPr>
    <w:rPr>
      <w:rFonts w:ascii="Arial" w:hAnsi="Arial" w:eastAsia="Arial" w:cs="Arial"/>
      <w:sz w:val="30"/>
      <w:szCs w:val="30"/>
    </w:rPr>
  </w:style>
  <w:style w:type="paragraph" w:styleId="734">
    <w:name w:val="Heading 4"/>
    <w:basedOn w:val="903"/>
    <w:next w:val="903"/>
    <w:link w:val="73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35">
    <w:name w:val="Heading 4 Char"/>
    <w:basedOn w:val="905"/>
    <w:link w:val="734"/>
    <w:uiPriority w:val="9"/>
    <w:pPr>
      <w:pBdr/>
      <w:spacing/>
      <w:ind/>
    </w:pPr>
    <w:rPr>
      <w:rFonts w:ascii="Arial" w:hAnsi="Arial" w:eastAsia="Arial" w:cs="Arial"/>
      <w:b/>
      <w:bCs/>
      <w:sz w:val="26"/>
      <w:szCs w:val="26"/>
    </w:rPr>
  </w:style>
  <w:style w:type="paragraph" w:styleId="736">
    <w:name w:val="Heading 5"/>
    <w:basedOn w:val="903"/>
    <w:next w:val="903"/>
    <w:link w:val="73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37">
    <w:name w:val="Heading 5 Char"/>
    <w:basedOn w:val="905"/>
    <w:link w:val="736"/>
    <w:uiPriority w:val="9"/>
    <w:pPr>
      <w:pBdr/>
      <w:spacing/>
      <w:ind/>
    </w:pPr>
    <w:rPr>
      <w:rFonts w:ascii="Arial" w:hAnsi="Arial" w:eastAsia="Arial" w:cs="Arial"/>
      <w:b/>
      <w:bCs/>
      <w:sz w:val="24"/>
      <w:szCs w:val="24"/>
    </w:rPr>
  </w:style>
  <w:style w:type="paragraph" w:styleId="738">
    <w:name w:val="Heading 6"/>
    <w:basedOn w:val="903"/>
    <w:next w:val="903"/>
    <w:link w:val="73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39">
    <w:name w:val="Heading 6 Char"/>
    <w:basedOn w:val="905"/>
    <w:link w:val="738"/>
    <w:uiPriority w:val="9"/>
    <w:pPr>
      <w:pBdr/>
      <w:spacing/>
      <w:ind/>
    </w:pPr>
    <w:rPr>
      <w:rFonts w:ascii="Arial" w:hAnsi="Arial" w:eastAsia="Arial" w:cs="Arial"/>
      <w:b/>
      <w:bCs/>
      <w:sz w:val="22"/>
      <w:szCs w:val="22"/>
    </w:rPr>
  </w:style>
  <w:style w:type="paragraph" w:styleId="740">
    <w:name w:val="Heading 7"/>
    <w:basedOn w:val="903"/>
    <w:next w:val="903"/>
    <w:link w:val="74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41">
    <w:name w:val="Heading 7 Char"/>
    <w:basedOn w:val="905"/>
    <w:link w:val="740"/>
    <w:uiPriority w:val="9"/>
    <w:pPr>
      <w:pBdr/>
      <w:spacing/>
      <w:ind/>
    </w:pPr>
    <w:rPr>
      <w:rFonts w:ascii="Arial" w:hAnsi="Arial" w:eastAsia="Arial" w:cs="Arial"/>
      <w:b/>
      <w:bCs/>
      <w:i/>
      <w:iCs/>
      <w:sz w:val="22"/>
      <w:szCs w:val="22"/>
    </w:rPr>
  </w:style>
  <w:style w:type="paragraph" w:styleId="742">
    <w:name w:val="Heading 8"/>
    <w:basedOn w:val="903"/>
    <w:next w:val="903"/>
    <w:link w:val="74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43">
    <w:name w:val="Heading 8 Char"/>
    <w:basedOn w:val="905"/>
    <w:link w:val="742"/>
    <w:uiPriority w:val="9"/>
    <w:pPr>
      <w:pBdr/>
      <w:spacing/>
      <w:ind/>
    </w:pPr>
    <w:rPr>
      <w:rFonts w:ascii="Arial" w:hAnsi="Arial" w:eastAsia="Arial" w:cs="Arial"/>
      <w:i/>
      <w:iCs/>
      <w:sz w:val="22"/>
      <w:szCs w:val="22"/>
    </w:rPr>
  </w:style>
  <w:style w:type="paragraph" w:styleId="744">
    <w:name w:val="Heading 9"/>
    <w:basedOn w:val="903"/>
    <w:next w:val="903"/>
    <w:link w:val="74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45">
    <w:name w:val="Heading 9 Char"/>
    <w:basedOn w:val="905"/>
    <w:link w:val="744"/>
    <w:uiPriority w:val="9"/>
    <w:pPr>
      <w:pBdr/>
      <w:spacing/>
      <w:ind/>
    </w:pPr>
    <w:rPr>
      <w:rFonts w:ascii="Arial" w:hAnsi="Arial" w:eastAsia="Arial" w:cs="Arial"/>
      <w:i/>
      <w:iCs/>
      <w:sz w:val="21"/>
      <w:szCs w:val="21"/>
    </w:rPr>
  </w:style>
  <w:style w:type="paragraph" w:styleId="746">
    <w:name w:val="No Spacing"/>
    <w:uiPriority w:val="1"/>
    <w:qFormat/>
    <w:pPr>
      <w:pBdr/>
      <w:spacing w:after="0" w:before="0" w:line="240" w:lineRule="auto"/>
      <w:ind/>
    </w:pPr>
  </w:style>
  <w:style w:type="paragraph" w:styleId="747">
    <w:name w:val="Title"/>
    <w:basedOn w:val="903"/>
    <w:next w:val="903"/>
    <w:link w:val="748"/>
    <w:uiPriority w:val="10"/>
    <w:qFormat/>
    <w:pPr>
      <w:pBdr/>
      <w:spacing w:after="200" w:before="300"/>
      <w:ind/>
      <w:contextualSpacing w:val="true"/>
    </w:pPr>
    <w:rPr>
      <w:sz w:val="48"/>
      <w:szCs w:val="48"/>
    </w:rPr>
  </w:style>
  <w:style w:type="character" w:styleId="748">
    <w:name w:val="Title Char"/>
    <w:basedOn w:val="905"/>
    <w:link w:val="747"/>
    <w:uiPriority w:val="10"/>
    <w:pPr>
      <w:pBdr/>
      <w:spacing/>
      <w:ind/>
    </w:pPr>
    <w:rPr>
      <w:sz w:val="48"/>
      <w:szCs w:val="48"/>
    </w:rPr>
  </w:style>
  <w:style w:type="paragraph" w:styleId="749">
    <w:name w:val="Subtitle"/>
    <w:basedOn w:val="903"/>
    <w:next w:val="903"/>
    <w:link w:val="750"/>
    <w:uiPriority w:val="11"/>
    <w:qFormat/>
    <w:pPr>
      <w:pBdr/>
      <w:spacing w:after="200" w:before="200"/>
      <w:ind/>
    </w:pPr>
    <w:rPr>
      <w:sz w:val="24"/>
      <w:szCs w:val="24"/>
    </w:rPr>
  </w:style>
  <w:style w:type="character" w:styleId="750">
    <w:name w:val="Subtitle Char"/>
    <w:basedOn w:val="905"/>
    <w:link w:val="749"/>
    <w:uiPriority w:val="11"/>
    <w:pPr>
      <w:pBdr/>
      <w:spacing/>
      <w:ind/>
    </w:pPr>
    <w:rPr>
      <w:sz w:val="24"/>
      <w:szCs w:val="24"/>
    </w:rPr>
  </w:style>
  <w:style w:type="paragraph" w:styleId="751">
    <w:name w:val="Quote"/>
    <w:basedOn w:val="903"/>
    <w:next w:val="903"/>
    <w:link w:val="752"/>
    <w:uiPriority w:val="29"/>
    <w:qFormat/>
    <w:pPr>
      <w:pBdr/>
      <w:spacing/>
      <w:ind w:right="720" w:left="720"/>
    </w:pPr>
    <w:rPr>
      <w:i/>
    </w:rPr>
  </w:style>
  <w:style w:type="character" w:styleId="752">
    <w:name w:val="Quote Char"/>
    <w:link w:val="751"/>
    <w:uiPriority w:val="29"/>
    <w:pPr>
      <w:pBdr/>
      <w:spacing/>
      <w:ind/>
    </w:pPr>
    <w:rPr>
      <w:i/>
    </w:rPr>
  </w:style>
  <w:style w:type="paragraph" w:styleId="753">
    <w:name w:val="Intense Quote"/>
    <w:basedOn w:val="903"/>
    <w:next w:val="903"/>
    <w:link w:val="75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54">
    <w:name w:val="Intense Quote Char"/>
    <w:link w:val="753"/>
    <w:uiPriority w:val="30"/>
    <w:pPr>
      <w:pBdr/>
      <w:spacing/>
      <w:ind/>
    </w:pPr>
    <w:rPr>
      <w:i/>
    </w:rPr>
  </w:style>
  <w:style w:type="paragraph" w:styleId="755">
    <w:name w:val="Header"/>
    <w:basedOn w:val="903"/>
    <w:link w:val="756"/>
    <w:uiPriority w:val="99"/>
    <w:unhideWhenUsed/>
    <w:pPr>
      <w:pBdr/>
      <w:tabs>
        <w:tab w:val="center" w:leader="none" w:pos="7143"/>
        <w:tab w:val="right" w:leader="none" w:pos="14287"/>
      </w:tabs>
      <w:spacing w:after="0" w:line="240" w:lineRule="auto"/>
      <w:ind/>
    </w:pPr>
  </w:style>
  <w:style w:type="character" w:styleId="756">
    <w:name w:val="Header Char"/>
    <w:basedOn w:val="905"/>
    <w:link w:val="755"/>
    <w:uiPriority w:val="99"/>
    <w:pPr>
      <w:pBdr/>
      <w:spacing/>
      <w:ind/>
    </w:pPr>
  </w:style>
  <w:style w:type="paragraph" w:styleId="757">
    <w:name w:val="Footer"/>
    <w:basedOn w:val="903"/>
    <w:link w:val="760"/>
    <w:uiPriority w:val="99"/>
    <w:unhideWhenUsed/>
    <w:pPr>
      <w:pBdr/>
      <w:tabs>
        <w:tab w:val="center" w:leader="none" w:pos="7143"/>
        <w:tab w:val="right" w:leader="none" w:pos="14287"/>
      </w:tabs>
      <w:spacing w:after="0" w:line="240" w:lineRule="auto"/>
      <w:ind/>
    </w:pPr>
  </w:style>
  <w:style w:type="character" w:styleId="758">
    <w:name w:val="Footer Char"/>
    <w:basedOn w:val="905"/>
    <w:link w:val="757"/>
    <w:uiPriority w:val="99"/>
    <w:pPr>
      <w:pBdr/>
      <w:spacing/>
      <w:ind/>
    </w:pPr>
  </w:style>
  <w:style w:type="paragraph" w:styleId="759">
    <w:name w:val="Caption"/>
    <w:basedOn w:val="903"/>
    <w:next w:val="903"/>
    <w:uiPriority w:val="35"/>
    <w:semiHidden/>
    <w:unhideWhenUsed/>
    <w:qFormat/>
    <w:pPr>
      <w:pBdr/>
      <w:spacing w:line="276" w:lineRule="auto"/>
      <w:ind/>
    </w:pPr>
    <w:rPr>
      <w:b/>
      <w:bCs/>
      <w:color w:val="4f81bd" w:themeColor="accent1"/>
      <w:sz w:val="18"/>
      <w:szCs w:val="18"/>
    </w:rPr>
  </w:style>
  <w:style w:type="character" w:styleId="760">
    <w:name w:val="Caption Char"/>
    <w:basedOn w:val="759"/>
    <w:link w:val="757"/>
    <w:uiPriority w:val="99"/>
    <w:pPr>
      <w:pBdr/>
      <w:spacing/>
      <w:ind/>
    </w:pPr>
  </w:style>
  <w:style w:type="table" w:styleId="761">
    <w:name w:val="Table Grid Light"/>
    <w:basedOn w:val="90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Plain Table 1"/>
    <w:basedOn w:val="90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Plain Table 2"/>
    <w:basedOn w:val="90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Plain Table 3"/>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Plain Table 4"/>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Plain Table 5"/>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1 Light"/>
    <w:basedOn w:val="90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1 Light - Accent 1"/>
    <w:basedOn w:val="9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1 Light - Accent 2"/>
    <w:basedOn w:val="9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1 Light - Accent 3"/>
    <w:basedOn w:val="9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1 Light - Accent 4"/>
    <w:basedOn w:val="9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1 Light - Accent 5"/>
    <w:basedOn w:val="9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1 Light - Accent 6"/>
    <w:basedOn w:val="9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2"/>
    <w:basedOn w:val="90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2 - Accent 1"/>
    <w:basedOn w:val="9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2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2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2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2 - Accent 5"/>
    <w:basedOn w:val="9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2 - Accent 6"/>
    <w:basedOn w:val="9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3"/>
    <w:basedOn w:val="90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3 - Accent 1"/>
    <w:basedOn w:val="9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3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3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3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3 - Accent 5"/>
    <w:basedOn w:val="9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3 - Accent 6"/>
    <w:basedOn w:val="9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4"/>
    <w:basedOn w:val="90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4 - Accent 1"/>
    <w:basedOn w:val="90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4 - Accent 2"/>
    <w:basedOn w:val="90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4 - Accent 3"/>
    <w:basedOn w:val="90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4 - Accent 4"/>
    <w:basedOn w:val="90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4 - Accent 5"/>
    <w:basedOn w:val="90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4 - Accent 6"/>
    <w:basedOn w:val="90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5 Dark"/>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5 Dark- Accent 1"/>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5 Dark - Accent 2"/>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5 Dark - Accent 3"/>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5 Dark- Accent 4"/>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5 Dark - Accent 5"/>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5 Dark - Accent 6"/>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6 Colorful"/>
    <w:basedOn w:val="90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03">
    <w:name w:val="Grid Table 6 Colorful - Accent 1"/>
    <w:basedOn w:val="90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04">
    <w:name w:val="Grid Table 6 Colorful - Accent 2"/>
    <w:basedOn w:val="9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05">
    <w:name w:val="Grid Table 6 Colorful - Accent 3"/>
    <w:basedOn w:val="90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06">
    <w:name w:val="Grid Table 6 Colorful - Accent 4"/>
    <w:basedOn w:val="9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07">
    <w:name w:val="Grid Table 6 Colorful - Accent 5"/>
    <w:basedOn w:val="90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8">
    <w:name w:val="Grid Table 6 Colorful - Accent 6"/>
    <w:basedOn w:val="90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9">
    <w:name w:val="Grid Table 7 Colorful"/>
    <w:basedOn w:val="90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7 Colorful - Accent 1"/>
    <w:basedOn w:val="90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7 Colorful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7 Colorful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7 Colorful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7 Colorful - Accent 5"/>
    <w:basedOn w:val="90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7 Colorful - Accent 6"/>
    <w:basedOn w:val="90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1 Light"/>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1 Light - Accent 1"/>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1 Light - Accent 2"/>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1 Light - Accent 3"/>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1 Light - Accent 4"/>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1 Light - Accent 5"/>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1 Light - Accent 6"/>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2"/>
    <w:basedOn w:val="90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2 - Accent 1"/>
    <w:basedOn w:val="90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2 - Accent 2"/>
    <w:basedOn w:val="90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2 - Accent 3"/>
    <w:basedOn w:val="90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2 - Accent 4"/>
    <w:basedOn w:val="90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2 - Accent 5"/>
    <w:basedOn w:val="90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2 - Accent 6"/>
    <w:basedOn w:val="90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3"/>
    <w:basedOn w:val="9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3 - Accent 1"/>
    <w:basedOn w:val="90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3 - Accent 2"/>
    <w:basedOn w:val="9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3 - Accent 3"/>
    <w:basedOn w:val="90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3 - Accent 4"/>
    <w:basedOn w:val="9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3 - Accent 5"/>
    <w:basedOn w:val="90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3 - Accent 6"/>
    <w:basedOn w:val="90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4"/>
    <w:basedOn w:val="9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4 - Accent 1"/>
    <w:basedOn w:val="90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4 - Accent 2"/>
    <w:basedOn w:val="90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4 - Accent 3"/>
    <w:basedOn w:val="90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4 - Accent 4"/>
    <w:basedOn w:val="90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4 - Accent 5"/>
    <w:basedOn w:val="90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4 - Accent 6"/>
    <w:basedOn w:val="90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5 Dark"/>
    <w:basedOn w:val="90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5">
    <w:name w:val="List Table 5 Dark - Accent 1"/>
    <w:basedOn w:val="90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6">
    <w:name w:val="List Table 5 Dark - Accent 2"/>
    <w:basedOn w:val="90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7">
    <w:name w:val="List Table 5 Dark - Accent 3"/>
    <w:basedOn w:val="90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8">
    <w:name w:val="List Table 5 Dark - Accent 4"/>
    <w:basedOn w:val="90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9">
    <w:name w:val="List Table 5 Dark - Accent 5"/>
    <w:basedOn w:val="90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0">
    <w:name w:val="List Table 5 Dark - Accent 6"/>
    <w:basedOn w:val="90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1">
    <w:name w:val="List Table 6 Colorful"/>
    <w:basedOn w:val="90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6 Colorful - Accent 1"/>
    <w:basedOn w:val="90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6 Colorful - Accent 2"/>
    <w:basedOn w:val="90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6 Colorful - Accent 3"/>
    <w:basedOn w:val="90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6 Colorful - Accent 4"/>
    <w:basedOn w:val="90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6 Colorful - Accent 5"/>
    <w:basedOn w:val="90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6 Colorful - Accent 6"/>
    <w:basedOn w:val="90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7 Colorful"/>
    <w:basedOn w:val="90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9">
    <w:name w:val="List Table 7 Colorful - Accent 1"/>
    <w:basedOn w:val="90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860">
    <w:name w:val="List Table 7 Colorful - Accent 2"/>
    <w:basedOn w:val="90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61">
    <w:name w:val="List Table 7 Colorful - Accent 3"/>
    <w:basedOn w:val="90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62">
    <w:name w:val="List Table 7 Colorful - Accent 4"/>
    <w:basedOn w:val="90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63">
    <w:name w:val="List Table 7 Colorful - Accent 5"/>
    <w:basedOn w:val="90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64">
    <w:name w:val="List Table 7 Colorful - Accent 6"/>
    <w:basedOn w:val="90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65">
    <w:name w:val="Lined - Accent"/>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ned - Accent 1"/>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ned - Accent 2"/>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ned - Accent 3"/>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ned - Accent 4"/>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ned - Accent 5"/>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ned - Accent 6"/>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amp; Lined - Accent"/>
    <w:basedOn w:val="90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amp; Lined - Accent 1"/>
    <w:basedOn w:val="90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amp; Lined - Accent 2"/>
    <w:basedOn w:val="90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amp; Lined - Accent 3"/>
    <w:basedOn w:val="90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amp; Lined - Accent 4"/>
    <w:basedOn w:val="90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amp; Lined - Accent 5"/>
    <w:basedOn w:val="90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Bordered &amp; Lined - Accent 6"/>
    <w:basedOn w:val="90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Bordered"/>
    <w:basedOn w:val="90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 Accent 1"/>
    <w:basedOn w:val="9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 Accent 2"/>
    <w:basedOn w:val="9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 Accent 3"/>
    <w:basedOn w:val="9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 Accent 4"/>
    <w:basedOn w:val="9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 Accent 5"/>
    <w:basedOn w:val="9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 Accent 6"/>
    <w:basedOn w:val="9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86">
    <w:name w:val="footnote text"/>
    <w:basedOn w:val="903"/>
    <w:link w:val="887"/>
    <w:uiPriority w:val="99"/>
    <w:semiHidden/>
    <w:unhideWhenUsed/>
    <w:pPr>
      <w:pBdr/>
      <w:spacing w:after="40" w:line="240" w:lineRule="auto"/>
      <w:ind/>
    </w:pPr>
    <w:rPr>
      <w:sz w:val="18"/>
    </w:rPr>
  </w:style>
  <w:style w:type="character" w:styleId="887">
    <w:name w:val="Footnote Text Char"/>
    <w:link w:val="886"/>
    <w:uiPriority w:val="99"/>
    <w:pPr>
      <w:pBdr/>
      <w:spacing/>
      <w:ind/>
    </w:pPr>
    <w:rPr>
      <w:sz w:val="18"/>
    </w:rPr>
  </w:style>
  <w:style w:type="character" w:styleId="888">
    <w:name w:val="footnote reference"/>
    <w:basedOn w:val="905"/>
    <w:uiPriority w:val="99"/>
    <w:unhideWhenUsed/>
    <w:pPr>
      <w:pBdr/>
      <w:spacing/>
      <w:ind/>
    </w:pPr>
    <w:rPr>
      <w:vertAlign w:val="superscript"/>
    </w:rPr>
  </w:style>
  <w:style w:type="paragraph" w:styleId="889">
    <w:name w:val="endnote text"/>
    <w:basedOn w:val="903"/>
    <w:link w:val="890"/>
    <w:uiPriority w:val="99"/>
    <w:semiHidden/>
    <w:unhideWhenUsed/>
    <w:pPr>
      <w:pBdr/>
      <w:spacing w:after="0" w:line="240" w:lineRule="auto"/>
      <w:ind/>
    </w:pPr>
    <w:rPr>
      <w:sz w:val="20"/>
    </w:rPr>
  </w:style>
  <w:style w:type="character" w:styleId="890">
    <w:name w:val="Endnote Text Char"/>
    <w:link w:val="889"/>
    <w:uiPriority w:val="99"/>
    <w:pPr>
      <w:pBdr/>
      <w:spacing/>
      <w:ind/>
    </w:pPr>
    <w:rPr>
      <w:sz w:val="20"/>
    </w:rPr>
  </w:style>
  <w:style w:type="character" w:styleId="891">
    <w:name w:val="endnote reference"/>
    <w:basedOn w:val="905"/>
    <w:uiPriority w:val="99"/>
    <w:semiHidden/>
    <w:unhideWhenUsed/>
    <w:pPr>
      <w:pBdr/>
      <w:spacing/>
      <w:ind/>
    </w:pPr>
    <w:rPr>
      <w:vertAlign w:val="superscript"/>
    </w:rPr>
  </w:style>
  <w:style w:type="paragraph" w:styleId="892">
    <w:name w:val="toc 1"/>
    <w:basedOn w:val="903"/>
    <w:next w:val="903"/>
    <w:uiPriority w:val="39"/>
    <w:unhideWhenUsed/>
    <w:pPr>
      <w:pBdr/>
      <w:spacing w:after="57"/>
      <w:ind w:right="0" w:firstLine="0" w:left="0"/>
    </w:pPr>
  </w:style>
  <w:style w:type="paragraph" w:styleId="893">
    <w:name w:val="toc 2"/>
    <w:basedOn w:val="903"/>
    <w:next w:val="903"/>
    <w:uiPriority w:val="39"/>
    <w:unhideWhenUsed/>
    <w:pPr>
      <w:pBdr/>
      <w:spacing w:after="57"/>
      <w:ind w:right="0" w:firstLine="0" w:left="283"/>
    </w:pPr>
  </w:style>
  <w:style w:type="paragraph" w:styleId="894">
    <w:name w:val="toc 3"/>
    <w:basedOn w:val="903"/>
    <w:next w:val="903"/>
    <w:uiPriority w:val="39"/>
    <w:unhideWhenUsed/>
    <w:pPr>
      <w:pBdr/>
      <w:spacing w:after="57"/>
      <w:ind w:right="0" w:firstLine="0" w:left="567"/>
    </w:pPr>
  </w:style>
  <w:style w:type="paragraph" w:styleId="895">
    <w:name w:val="toc 4"/>
    <w:basedOn w:val="903"/>
    <w:next w:val="903"/>
    <w:uiPriority w:val="39"/>
    <w:unhideWhenUsed/>
    <w:pPr>
      <w:pBdr/>
      <w:spacing w:after="57"/>
      <w:ind w:right="0" w:firstLine="0" w:left="850"/>
    </w:pPr>
  </w:style>
  <w:style w:type="paragraph" w:styleId="896">
    <w:name w:val="toc 5"/>
    <w:basedOn w:val="903"/>
    <w:next w:val="903"/>
    <w:uiPriority w:val="39"/>
    <w:unhideWhenUsed/>
    <w:pPr>
      <w:pBdr/>
      <w:spacing w:after="57"/>
      <w:ind w:right="0" w:firstLine="0" w:left="1134"/>
    </w:pPr>
  </w:style>
  <w:style w:type="paragraph" w:styleId="897">
    <w:name w:val="toc 6"/>
    <w:basedOn w:val="903"/>
    <w:next w:val="903"/>
    <w:uiPriority w:val="39"/>
    <w:unhideWhenUsed/>
    <w:pPr>
      <w:pBdr/>
      <w:spacing w:after="57"/>
      <w:ind w:right="0" w:firstLine="0" w:left="1417"/>
    </w:pPr>
  </w:style>
  <w:style w:type="paragraph" w:styleId="898">
    <w:name w:val="toc 7"/>
    <w:basedOn w:val="903"/>
    <w:next w:val="903"/>
    <w:uiPriority w:val="39"/>
    <w:unhideWhenUsed/>
    <w:pPr>
      <w:pBdr/>
      <w:spacing w:after="57"/>
      <w:ind w:right="0" w:firstLine="0" w:left="1701"/>
    </w:pPr>
  </w:style>
  <w:style w:type="paragraph" w:styleId="899">
    <w:name w:val="toc 8"/>
    <w:basedOn w:val="903"/>
    <w:next w:val="903"/>
    <w:uiPriority w:val="39"/>
    <w:unhideWhenUsed/>
    <w:pPr>
      <w:pBdr/>
      <w:spacing w:after="57"/>
      <w:ind w:right="0" w:firstLine="0" w:left="1984"/>
    </w:pPr>
  </w:style>
  <w:style w:type="paragraph" w:styleId="900">
    <w:name w:val="toc 9"/>
    <w:basedOn w:val="903"/>
    <w:next w:val="903"/>
    <w:uiPriority w:val="39"/>
    <w:unhideWhenUsed/>
    <w:pPr>
      <w:pBdr/>
      <w:spacing w:after="57"/>
      <w:ind w:right="0" w:firstLine="0" w:left="2268"/>
    </w:pPr>
  </w:style>
  <w:style w:type="paragraph" w:styleId="901">
    <w:name w:val="TOC Heading"/>
    <w:uiPriority w:val="39"/>
    <w:unhideWhenUsed/>
    <w:pPr>
      <w:pBdr/>
      <w:spacing/>
      <w:ind/>
    </w:pPr>
  </w:style>
  <w:style w:type="paragraph" w:styleId="902">
    <w:name w:val="table of figures"/>
    <w:basedOn w:val="903"/>
    <w:next w:val="903"/>
    <w:uiPriority w:val="99"/>
    <w:unhideWhenUsed/>
    <w:pPr>
      <w:pBdr/>
      <w:spacing w:after="0" w:afterAutospacing="0"/>
      <w:ind/>
    </w:pPr>
  </w:style>
  <w:style w:type="paragraph" w:styleId="903" w:default="1">
    <w:name w:val="Normal"/>
    <w:qFormat/>
    <w:pPr>
      <w:pBdr/>
      <w:spacing/>
      <w:ind/>
    </w:pPr>
  </w:style>
  <w:style w:type="paragraph" w:styleId="904">
    <w:name w:val="Heading 1"/>
    <w:basedOn w:val="903"/>
    <w:next w:val="903"/>
    <w:link w:val="913"/>
    <w:uiPriority w:val="9"/>
    <w:qFormat/>
    <w:pPr>
      <w:keepNext w:val="true"/>
      <w:keepLines w:val="true"/>
      <w:pBdr/>
      <w:spacing w:after="0" w:before="240"/>
      <w:ind/>
      <w:outlineLvl w:val="0"/>
    </w:pPr>
    <w:rPr>
      <w:rFonts w:asciiTheme="majorHAnsi" w:hAnsiTheme="majorHAnsi" w:eastAsiaTheme="majorEastAsia" w:cstheme="majorBidi"/>
      <w:color w:val="2e74b5" w:themeColor="accent1" w:themeShade="BF"/>
      <w:sz w:val="32"/>
      <w:szCs w:val="32"/>
    </w:rPr>
  </w:style>
  <w:style w:type="character" w:styleId="905" w:default="1">
    <w:name w:val="Default Paragraph Font"/>
    <w:uiPriority w:val="1"/>
    <w:unhideWhenUsed/>
    <w:pPr>
      <w:pBdr/>
      <w:spacing/>
      <w:ind/>
    </w:pPr>
  </w:style>
  <w:style w:type="table" w:styleId="90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7" w:default="1">
    <w:name w:val="No List"/>
    <w:uiPriority w:val="99"/>
    <w:semiHidden/>
    <w:unhideWhenUsed/>
    <w:pPr>
      <w:pBdr/>
      <w:spacing/>
      <w:ind/>
    </w:pPr>
  </w:style>
  <w:style w:type="character" w:styleId="908">
    <w:name w:val="Hyperlink"/>
    <w:basedOn w:val="905"/>
    <w:uiPriority w:val="99"/>
    <w:unhideWhenUsed/>
    <w:pPr>
      <w:pBdr/>
      <w:spacing/>
      <w:ind/>
    </w:pPr>
    <w:rPr>
      <w:color w:val="0563c1" w:themeColor="hyperlink"/>
      <w:u w:val="single"/>
    </w:rPr>
  </w:style>
  <w:style w:type="paragraph" w:styleId="909">
    <w:name w:val="List Paragraph"/>
    <w:basedOn w:val="903"/>
    <w:uiPriority w:val="34"/>
    <w:qFormat/>
    <w:pPr>
      <w:pBdr/>
      <w:spacing/>
      <w:ind w:left="720"/>
      <w:contextualSpacing w:val="true"/>
    </w:pPr>
  </w:style>
  <w:style w:type="table" w:styleId="910">
    <w:name w:val="Table Grid"/>
    <w:basedOn w:val="906"/>
    <w:uiPriority w:val="9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1">
    <w:name w:val="FollowedHyperlink"/>
    <w:basedOn w:val="905"/>
    <w:uiPriority w:val="99"/>
    <w:semiHidden/>
    <w:unhideWhenUsed/>
    <w:pPr>
      <w:pBdr/>
      <w:spacing/>
      <w:ind/>
    </w:pPr>
    <w:rPr>
      <w:color w:val="954f72" w:themeColor="followedHyperlink"/>
      <w:u w:val="single"/>
    </w:rPr>
  </w:style>
  <w:style w:type="paragraph" w:styleId="912">
    <w:name w:val="Normal (Web)"/>
    <w:basedOn w:val="903"/>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lang w:eastAsia="fr-FR"/>
    </w:rPr>
  </w:style>
  <w:style w:type="character" w:styleId="913" w:customStyle="1">
    <w:name w:val="Titre 1 Car"/>
    <w:basedOn w:val="905"/>
    <w:link w:val="904"/>
    <w:uiPriority w:val="9"/>
    <w:pPr>
      <w:pBdr/>
      <w:spacing/>
      <w:ind/>
    </w:pPr>
    <w:rPr>
      <w:rFonts w:asciiTheme="majorHAnsi" w:hAnsiTheme="majorHAnsi" w:eastAsiaTheme="majorEastAsia" w:cstheme="majorBidi"/>
      <w:color w:val="2e74b5" w:themeColor="accent1" w:themeShade="BF"/>
      <w:sz w:val="32"/>
      <w:szCs w:val="3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cnil.fr/fr/definition/donnee-personnelle" TargetMode="External"/><Relationship Id="rId14" Type="http://schemas.openxmlformats.org/officeDocument/2006/relationships/hyperlink" Target="https://www.cnil.fr/cnil-direct/question/492?visiteur=pro" TargetMode="External"/><Relationship Id="rId15" Type="http://schemas.openxmlformats.org/officeDocument/2006/relationships/hyperlink" Target="https://www.cnil.fr/cnil-direct/question/495?visiteur=pro"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www.youtube.com/watch?v=u4M5lVYv3UI"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www.cnil.fr/fr/les-droits-pour-maitriser-vos-donnees-personnelles" TargetMode="External"/><Relationship Id="rId25" Type="http://schemas.openxmlformats.org/officeDocument/2006/relationships/image" Target="media/image12.png"/><Relationship Id="rId26" Type="http://schemas.openxmlformats.org/officeDocument/2006/relationships/hyperlink" Target="https://www.cnil.fr/fr/les-missions-de-la-cnil" TargetMode="External"/><Relationship Id="rId27" Type="http://schemas.openxmlformats.org/officeDocument/2006/relationships/image" Target="media/image13.png"/><Relationship Id="rId28" Type="http://schemas.openxmlformats.org/officeDocument/2006/relationships/hyperlink" Target="https://www.cnil.fr/fr/adopter-les-six-bons-reflexes" TargetMode="External"/><Relationship Id="rId29" Type="http://schemas.openxmlformats.org/officeDocument/2006/relationships/image" Target="media/image14.png"/><Relationship Id="rId30"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dc:creator>
  <cp:keywords/>
  <dc:description/>
  <cp:lastModifiedBy>Gabin Courdy</cp:lastModifiedBy>
  <cp:revision>9</cp:revision>
  <dcterms:created xsi:type="dcterms:W3CDTF">2020-10-04T15:32:00Z</dcterms:created>
  <dcterms:modified xsi:type="dcterms:W3CDTF">2023-12-05T10:44:06Z</dcterms:modified>
</cp:coreProperties>
</file>