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45"/>
        <w:rPr>
          <w:rFonts w:ascii="Arial" w:hAnsi="Arial" w:cs="Arial"/>
          <w:b/>
          <w:sz w:val="48"/>
          <w:szCs w:val="48"/>
        </w:rPr>
      </w:pPr>
      <w:r>
        <mc:AlternateContent>
          <mc:Choice Requires="wpg">
            <w:drawing>
              <wp:anchor xmlns:wp="http://schemas.openxmlformats.org/drawingml/2006/wordprocessingDrawing" xmlns:wp14="http://schemas.microsoft.com/office/word/2010/wordprocessingDrawing" distT="0" distB="0" distL="114300" distR="114300" simplePos="0" relativeHeight="8" behindDoc="0" locked="0" layoutInCell="0" allowOverlap="1">
                <wp:simplePos x="0" y="0"/>
                <wp:positionH relativeFrom="column">
                  <wp:posOffset>5767705</wp:posOffset>
                </wp:positionH>
                <wp:positionV relativeFrom="paragraph">
                  <wp:posOffset>635</wp:posOffset>
                </wp:positionV>
                <wp:extent cx="749935" cy="789305"/>
                <wp:effectExtent l="0" t="0" r="0" b="0"/>
                <wp:wrapTight wrapText="bothSides">
                  <wp:wrapPolygon edited="1">
                    <wp:start x="-13" y="0"/>
                    <wp:lineTo x="-13" y="20838"/>
                    <wp:lineTo x="20841" y="20838"/>
                    <wp:lineTo x="20841" y="0"/>
                    <wp:lineTo x="-13" y="0"/>
                  </wp:wrapPolygon>
                </wp:wrapTight>
                <wp:docPr id="1"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9" descr=""/>
                        <pic:cNvPicPr>
                          <a:picLocks noChangeAspect="1"/>
                        </pic:cNvPicPr>
                        <pic:nvPr/>
                      </pic:nvPicPr>
                      <pic:blipFill>
                        <a:blip r:embed="rId9"/>
                        <a:stretch/>
                      </pic:blipFill>
                      <pic:spPr bwMode="auto">
                        <a:xfrm>
                          <a:off x="0" y="0"/>
                          <a:ext cx="749935" cy="78930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8;o:allowoverlap:true;o:allowincell:false;mso-position-horizontal-relative:text;margin-left:454.15pt;mso-position-horizontal:absolute;mso-position-vertical-relative:text;margin-top:0.05pt;mso-position-vertical:absolute;width:59.05pt;height:62.15pt;mso-wrap-distance-left:9.00pt;mso-wrap-distance-top:0.00pt;mso-wrap-distance-right:9.00pt;mso-wrap-distance-bottom:0.00pt;" wrapcoords="-59 0 -59 96472 96486 96472 96486 0 -59 0" stroked="false">
                <v:path textboxrect="0,0,0,0"/>
                <w10:wrap type="tight"/>
                <v:imagedata r:id="rId9" o:title=""/>
              </v:shape>
            </w:pict>
          </mc:Fallback>
        </mc:AlternateContent>
        <mc:AlternateContent>
          <mc:Choice Requires="wpg">
            <w:drawing>
              <wp:anchor xmlns:wp="http://schemas.openxmlformats.org/drawingml/2006/wordprocessingDrawing" xmlns:wp14="http://schemas.microsoft.com/office/word/2010/wordprocessingDrawing" distT="0" distB="0" distL="114300" distR="114300" simplePos="0" relativeHeight="9" behindDoc="0" locked="0" layoutInCell="0" allowOverlap="1">
                <wp:simplePos x="0" y="0"/>
                <wp:positionH relativeFrom="column">
                  <wp:posOffset>-137795</wp:posOffset>
                </wp:positionH>
                <wp:positionV relativeFrom="paragraph">
                  <wp:posOffset>635</wp:posOffset>
                </wp:positionV>
                <wp:extent cx="1045845" cy="419100"/>
                <wp:effectExtent l="0" t="0" r="0" b="0"/>
                <wp:wrapTight wrapText="bothSides">
                  <wp:wrapPolygon edited="1">
                    <wp:start x="-85" y="0"/>
                    <wp:lineTo x="-85" y="20449"/>
                    <wp:lineTo x="21169" y="20449"/>
                    <wp:lineTo x="21169" y="0"/>
                    <wp:lineTo x="-85" y="0"/>
                  </wp:wrapPolygon>
                </wp:wrapTight>
                <wp:docPr id="2"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8" descr=""/>
                        <pic:cNvPicPr>
                          <a:picLocks noChangeAspect="1"/>
                        </pic:cNvPicPr>
                        <pic:nvPr/>
                      </pic:nvPicPr>
                      <pic:blipFill>
                        <a:blip r:embed="rId10"/>
                        <a:stretch/>
                      </pic:blipFill>
                      <pic:spPr bwMode="auto">
                        <a:xfrm>
                          <a:off x="0" y="0"/>
                          <a:ext cx="1045845" cy="41910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9;o:allowoverlap:true;o:allowincell:false;mso-position-horizontal-relative:text;margin-left:-10.85pt;mso-position-horizontal:absolute;mso-position-vertical-relative:text;margin-top:0.05pt;mso-position-vertical:absolute;width:82.35pt;height:33.00pt;mso-wrap-distance-left:9.00pt;mso-wrap-distance-top:0.00pt;mso-wrap-distance-right:9.00pt;mso-wrap-distance-bottom:0.00pt;" wrapcoords="-393 0 -393 94671 98005 94671 98005 0 -393 0" stroked="false">
                <v:path textboxrect="0,0,0,0"/>
                <w10:wrap type="tight"/>
                <v:imagedata r:id="rId10" o:title=""/>
              </v:shape>
            </w:pict>
          </mc:Fallback>
        </mc:AlternateContent>
      </w:r>
      <w:r>
        <w:rPr>
          <w:rFonts w:ascii="Arial" w:hAnsi="Arial" w:cs="Arial"/>
          <w:b/>
          <w:sz w:val="48"/>
          <w:szCs w:val="48"/>
        </w:rPr>
        <w:t xml:space="preserve">CEJMA : l’identité numérique de l’organisation </w:t>
      </w:r>
      <w:r>
        <w:rPr>
          <w:rFonts w:ascii="Arial" w:hAnsi="Arial" w:cs="Arial"/>
          <w:b/>
          <w:sz w:val="48"/>
          <w:szCs w:val="48"/>
        </w:rPr>
      </w:r>
      <w:r>
        <w:rPr>
          <w:rFonts w:ascii="Arial" w:hAnsi="Arial" w:cs="Arial"/>
          <w:b/>
          <w:sz w:val="48"/>
          <w:szCs w:val="48"/>
        </w:rPr>
      </w:r>
    </w:p>
    <w:p>
      <w:pPr>
        <w:pStyle w:val="845"/>
        <w:rPr>
          <w:rFonts w:ascii="Arial" w:hAnsi="Arial" w:cs="Arial"/>
          <w:sz w:val="24"/>
          <w:szCs w:val="24"/>
        </w:rPr>
        <w:pBdr>
          <w:top w:val="single" w:color="000000" w:sz="4" w:space="1"/>
          <w:left w:val="single" w:color="000000" w:sz="4" w:space="4"/>
          <w:bottom w:val="single" w:color="000000" w:sz="4" w:space="1"/>
          <w:right w:val="single" w:color="000000" w:sz="4" w:space="4"/>
        </w:pBdr>
      </w:pPr>
      <w:r>
        <w:rPr>
          <w:rFonts w:ascii="Arial" w:hAnsi="Arial" w:cs="Arial"/>
          <w:sz w:val="24"/>
          <w:szCs w:val="24"/>
        </w:rPr>
        <w:t xml:space="preserve">Le lycée est une organisation : quelle est son identité numérique et comment la préserver ? </w:t>
      </w:r>
      <w:r>
        <w:rPr>
          <w:rFonts w:ascii="Arial" w:hAnsi="Arial" w:cs="Arial"/>
          <w:sz w:val="24"/>
          <w:szCs w:val="24"/>
        </w:rPr>
      </w:r>
      <w:r>
        <w:rPr>
          <w:rFonts w:ascii="Arial" w:hAnsi="Arial" w:cs="Arial"/>
          <w:sz w:val="24"/>
          <w:szCs w:val="24"/>
        </w:rPr>
      </w:r>
    </w:p>
    <w:p>
      <w:pPr>
        <w:pStyle w:val="845"/>
        <w:rPr>
          <w:rFonts w:ascii="Arial" w:hAnsi="Arial" w:cs="Arial"/>
          <w:sz w:val="24"/>
          <w:szCs w:val="24"/>
        </w:rPr>
        <w:pBdr>
          <w:top w:val="single" w:color="000000" w:sz="4" w:space="1"/>
          <w:left w:val="single" w:color="000000" w:sz="4" w:space="4"/>
          <w:bottom w:val="single" w:color="000000" w:sz="4" w:space="1"/>
          <w:right w:val="single" w:color="000000" w:sz="4" w:space="4"/>
        </w:pBdr>
      </w:pPr>
      <w:r>
        <w:rPr>
          <w:rFonts w:ascii="Arial" w:hAnsi="Arial" w:cs="Arial"/>
          <w:sz w:val="24"/>
          <w:szCs w:val="24"/>
        </w:rPr>
        <w:t xml:space="preserve">Une méconnaissance et/ou une non maîtrise des traces représente pour une organisation un risque économique, juridique, et une atteinte à l’identité de l’entreprise. </w:t>
      </w:r>
      <w:r>
        <w:rPr>
          <w:rFonts w:ascii="Arial" w:hAnsi="Arial" w:cs="Arial"/>
          <w:sz w:val="24"/>
          <w:szCs w:val="24"/>
        </w:rPr>
      </w:r>
      <w:r>
        <w:rPr>
          <w:rFonts w:ascii="Arial" w:hAnsi="Arial" w:cs="Arial"/>
          <w:sz w:val="24"/>
          <w:szCs w:val="24"/>
        </w:rPr>
      </w:r>
    </w:p>
    <w:p>
      <w:pPr>
        <w:pStyle w:val="845"/>
        <w:rPr>
          <w:rFonts w:ascii="Arial" w:hAnsi="Arial" w:cs="Arial"/>
          <w:sz w:val="24"/>
          <w:szCs w:val="24"/>
        </w:rPr>
      </w:pPr>
      <w:r>
        <w:rPr>
          <w:rFonts w:ascii="Arial" w:hAnsi="Arial" w:cs="Arial"/>
          <w:sz w:val="24"/>
          <w:szCs w:val="24"/>
        </w:rPr>
        <w:t xml:space="preserve">A partir des resssources jointes et de vos recherches, </w:t>
      </w:r>
      <w:r>
        <w:rPr>
          <w:rFonts w:ascii="Arial" w:hAnsi="Arial" w:cs="Arial"/>
          <w:b/>
          <w:sz w:val="24"/>
          <w:szCs w:val="24"/>
        </w:rPr>
        <w:t xml:space="preserve">répondez </w:t>
      </w:r>
      <w:r>
        <w:rPr>
          <w:rFonts w:ascii="Arial" w:hAnsi="Arial" w:cs="Arial"/>
          <w:b/>
          <w:color w:val="ff0000"/>
          <w:sz w:val="24"/>
          <w:szCs w:val="24"/>
        </w:rPr>
        <w:t xml:space="preserve">aux 3 MISSIONS</w:t>
      </w:r>
      <w:r>
        <w:rPr>
          <w:rFonts w:ascii="Arial" w:hAnsi="Arial" w:cs="Arial"/>
          <w:color w:val="ff0000"/>
          <w:sz w:val="24"/>
          <w:szCs w:val="24"/>
        </w:rPr>
        <w:t xml:space="preserve"> </w:t>
      </w:r>
      <w:r>
        <w:rPr>
          <w:rFonts w:ascii="Arial" w:hAnsi="Arial" w:cs="Arial"/>
          <w:sz w:val="24"/>
          <w:szCs w:val="24"/>
        </w:rPr>
      </w:r>
      <w:r>
        <w:rPr>
          <w:rFonts w:ascii="Arial" w:hAnsi="Arial" w:cs="Arial"/>
          <w:sz w:val="24"/>
          <w:szCs w:val="24"/>
        </w:rPr>
      </w:r>
    </w:p>
    <w:p>
      <w:pPr>
        <w:pStyle w:val="845"/>
        <w:rPr>
          <w:rFonts w:ascii="Arial" w:hAnsi="Arial" w:cs="Arial"/>
          <w:b/>
          <w:sz w:val="28"/>
          <w:szCs w:val="28"/>
          <w:u w:val="single"/>
        </w:rPr>
      </w:pPr>
      <w:r>
        <mc:AlternateContent>
          <mc:Choice Requires="wpg">
            <w:drawing>
              <wp:anchor xmlns:wp="http://schemas.openxmlformats.org/drawingml/2006/wordprocessingDrawing" xmlns:wp14="http://schemas.microsoft.com/office/word/2010/wordprocessingDrawing" distT="0" distB="0" distL="114300" distR="114300" simplePos="0" relativeHeight="10" behindDoc="0" locked="0" layoutInCell="0" allowOverlap="1">
                <wp:simplePos x="0" y="0"/>
                <wp:positionH relativeFrom="column">
                  <wp:posOffset>5113020</wp:posOffset>
                </wp:positionH>
                <wp:positionV relativeFrom="paragraph">
                  <wp:posOffset>62865</wp:posOffset>
                </wp:positionV>
                <wp:extent cx="1295400" cy="494030"/>
                <wp:effectExtent l="0" t="0" r="0" b="0"/>
                <wp:wrapTight wrapText="bothSides">
                  <wp:wrapPolygon edited="1">
                    <wp:start x="-124" y="0"/>
                    <wp:lineTo x="-124" y="20499"/>
                    <wp:lineTo x="21222" y="20499"/>
                    <wp:lineTo x="21222" y="0"/>
                    <wp:lineTo x="-124" y="0"/>
                  </wp:wrapPolygon>
                </wp:wrapTight>
                <wp:docPr id="3"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descr=""/>
                        <pic:cNvPicPr>
                          <a:picLocks noChangeAspect="1"/>
                        </pic:cNvPicPr>
                        <pic:nvPr/>
                      </pic:nvPicPr>
                      <pic:blipFill>
                        <a:blip r:embed="rId11"/>
                        <a:stretch/>
                      </pic:blipFill>
                      <pic:spPr bwMode="auto">
                        <a:xfrm>
                          <a:off x="0" y="0"/>
                          <a:ext cx="1295400" cy="49403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10;o:allowoverlap:true;o:allowincell:false;mso-position-horizontal-relative:text;margin-left:402.60pt;mso-position-horizontal:absolute;mso-position-vertical-relative:text;margin-top:4.95pt;mso-position-vertical:absolute;width:102.00pt;height:38.90pt;mso-wrap-distance-left:9.00pt;mso-wrap-distance-top:0.00pt;mso-wrap-distance-right:9.00pt;mso-wrap-distance-bottom:0.00pt;" wrapcoords="-573 0 -573 94903 98250 94903 98250 0 -573 0" stroked="false">
                <v:path textboxrect="0,0,0,0"/>
                <w10:wrap type="tight"/>
                <v:imagedata r:id="rId11" o:title=""/>
              </v:shape>
            </w:pict>
          </mc:Fallback>
        </mc:AlternateContent>
      </w:r>
      <w:r>
        <w:rPr>
          <w:rFonts w:ascii="Arial" w:hAnsi="Arial" w:cs="Arial"/>
          <w:b/>
          <w:sz w:val="28"/>
          <w:szCs w:val="28"/>
          <w:highlight w:val="lightGray"/>
          <w:u w:val="single"/>
        </w:rPr>
        <w:t xml:space="preserve">Mission 1  : comprendre la notion d’identité numérique</w:t>
      </w:r>
      <w:r>
        <w:rPr>
          <w:rFonts w:ascii="Arial" w:hAnsi="Arial" w:cs="Arial"/>
          <w:b/>
          <w:sz w:val="28"/>
          <w:szCs w:val="28"/>
          <w:u w:val="single"/>
        </w:rPr>
        <w:t xml:space="preserve"> </w:t>
      </w:r>
      <w:r>
        <w:rPr>
          <w:rFonts w:ascii="Arial" w:hAnsi="Arial" w:cs="Arial"/>
          <w:b/>
          <w:sz w:val="28"/>
          <w:szCs w:val="28"/>
          <w:u w:val="single"/>
        </w:rPr>
      </w:r>
      <w:r>
        <w:rPr>
          <w:rFonts w:ascii="Arial" w:hAnsi="Arial" w:cs="Arial"/>
          <w:b/>
          <w:sz w:val="28"/>
          <w:szCs w:val="28"/>
          <w:u w:val="single"/>
        </w:rPr>
      </w:r>
    </w:p>
    <w:p>
      <w:pPr>
        <w:pStyle w:val="857"/>
        <w:numPr>
          <w:ilvl w:val="0"/>
          <w:numId w:val="3"/>
        </w:numPr>
        <w:rPr>
          <w:rFonts w:ascii="Arial" w:hAnsi="Arial" w:cs="Arial"/>
          <w:b/>
          <w:sz w:val="24"/>
          <w:szCs w:val="24"/>
        </w:rPr>
      </w:pPr>
      <w:r>
        <w:rPr>
          <w:rFonts w:ascii="Arial" w:hAnsi="Arial" w:cs="Arial"/>
          <w:b/>
          <w:sz w:val="24"/>
          <w:szCs w:val="24"/>
        </w:rPr>
        <w:t xml:space="preserve">Faites un état des lieux de l’identité numérique du lycée, en réalisant un « Webmii » sur « </w:t>
      </w:r>
      <w:r>
        <w:rPr>
          <w:rFonts w:ascii="Arial" w:hAnsi="Arial" w:cs="Arial"/>
          <w:b/>
          <w:sz w:val="24"/>
          <w:szCs w:val="24"/>
          <w:u w:val="single"/>
        </w:rPr>
        <w:t xml:space="preserve">le lycée</w:t>
      </w:r>
      <w:r>
        <w:rPr>
          <w:rFonts w:ascii="Arial" w:hAnsi="Arial" w:cs="Arial"/>
          <w:b/>
          <w:sz w:val="24"/>
          <w:szCs w:val="24"/>
        </w:rPr>
        <w:t xml:space="preserve"> F Le Dantec »,</w:t>
      </w:r>
      <w:r>
        <w:rPr>
          <w:rFonts w:ascii="Arial" w:hAnsi="Arial" w:cs="Arial"/>
          <w:b/>
          <w:sz w:val="24"/>
          <w:szCs w:val="24"/>
        </w:rPr>
      </w:r>
      <w:r>
        <w:rPr>
          <w:rFonts w:ascii="Arial" w:hAnsi="Arial" w:cs="Arial"/>
          <w:b/>
          <w:sz w:val="24"/>
          <w:szCs w:val="24"/>
        </w:rPr>
      </w:r>
    </w:p>
    <w:p>
      <w:pPr>
        <w:pStyle w:val="845"/>
        <w:rPr>
          <w:rFonts w:ascii="Arial" w:hAnsi="Arial" w:cs="Arial"/>
          <w:sz w:val="24"/>
          <w:szCs w:val="24"/>
        </w:rPr>
      </w:pPr>
      <w:r>
        <w:rPr>
          <w:rFonts w:ascii="Arial" w:hAnsi="Arial" w:cs="Arial"/>
          <w:sz w:val="24"/>
          <w:szCs w:val="24"/>
        </w:rPr>
        <w:t xml:space="preserve">Webmii permet d’évaluer le niveau de visibilité sur le web (une note entre 0 et 10 est attribuée) </w:t>
      </w:r>
      <w:r>
        <w:rPr>
          <w:rFonts w:ascii="Arial" w:hAnsi="Arial" w:cs="Arial"/>
          <w:sz w:val="24"/>
          <w:szCs w:val="24"/>
        </w:rPr>
      </w:r>
      <w:r>
        <w:rPr>
          <w:rFonts w:ascii="Arial" w:hAnsi="Arial" w:cs="Arial"/>
          <w:sz w:val="24"/>
          <w:szCs w:val="24"/>
        </w:rPr>
      </w:r>
    </w:p>
    <w:p>
      <w:pPr>
        <w:pStyle w:val="845"/>
        <w:rPr>
          <w:rFonts w:ascii="Arial" w:hAnsi="Arial" w:cs="Arial"/>
          <w:sz w:val="24"/>
          <w:szCs w:val="24"/>
        </w:rPr>
      </w:pPr>
      <w:r>
        <w:rPr>
          <w:rFonts w:ascii="Arial" w:hAnsi="Arial" w:cs="Arial"/>
          <w:sz w:val="24"/>
          <w:szCs w:val="24"/>
        </w:rPr>
        <w:t xml:space="preserve">On trouve : note : </w:t>
      </w:r>
      <w:r>
        <w:rPr>
          <w:rFonts w:ascii="Arial" w:hAnsi="Arial" w:cs="Arial"/>
          <w:sz w:val="24"/>
          <w:szCs w:val="24"/>
        </w:rPr>
        <w:t xml:space="preserve">Webmii ne peut chercher « lycée F Le Dantec » car il ne prend en paramètres qu’un nom et prénom.</w:t>
      </w:r>
      <w:r>
        <w:rPr>
          <w:rFonts w:ascii="Arial" w:hAnsi="Arial" w:cs="Arial"/>
          <w:sz w:val="24"/>
          <w:szCs w:val="24"/>
        </w:rPr>
        <w:t xml:space="preserve"> (le lycée a une présence moyenne sur le Net)</w:t>
      </w:r>
      <w:r>
        <w:rPr>
          <w:rFonts w:ascii="Arial" w:hAnsi="Arial" w:cs="Arial"/>
          <w:sz w:val="24"/>
          <w:szCs w:val="24"/>
        </w:rPr>
      </w:r>
    </w:p>
    <w:p>
      <w:pPr>
        <w:pStyle w:val="845"/>
        <w:rPr>
          <w:rFonts w:ascii="Arial" w:hAnsi="Arial" w:cs="Arial"/>
          <w:sz w:val="24"/>
          <w:szCs w:val="24"/>
        </w:rPr>
      </w:pPr>
      <w:r>
        <w:rPr>
          <w:rFonts w:ascii="Arial" w:hAnsi="Arial" w:cs="Arial"/>
          <w:sz w:val="24"/>
          <w:szCs w:val="24"/>
        </w:rPr>
      </w:r>
      <w:r>
        <w:rPr>
          <w:rFonts w:ascii="Arial" w:hAnsi="Arial" w:cs="Arial"/>
          <w:sz w:val="24"/>
          <w:szCs w:val="24"/>
        </w:rPr>
      </w:r>
    </w:p>
    <w:p>
      <w:pPr>
        <w:pStyle w:val="845"/>
        <w:rPr>
          <w:rFonts w:ascii="Arial" w:hAnsi="Arial" w:cs="Arial"/>
          <w:sz w:val="24"/>
          <w:szCs w:val="24"/>
        </w:rPr>
      </w:pPr>
      <w:r>
        <w:rPr>
          <w:rFonts w:ascii="Arial" w:hAnsi="Arial" w:cs="Arial"/>
          <w:sz w:val="24"/>
          <w:szCs w:val="24"/>
        </w:rPr>
      </w:r>
      <w:r>
        <w:rPr>
          <w:rFonts w:ascii="Arial" w:hAnsi="Arial" w:cs="Arial"/>
          <w:sz w:val="24"/>
          <w:szCs w:val="24"/>
        </w:rPr>
      </w:r>
    </w:p>
    <w:p>
      <w:pPr>
        <w:pStyle w:val="857"/>
        <w:numPr>
          <w:ilvl w:val="0"/>
          <w:numId w:val="3"/>
        </w:numPr>
        <w:rPr>
          <w:rFonts w:ascii="Arial" w:hAnsi="Arial" w:cs="Arial"/>
          <w:b/>
          <w:sz w:val="24"/>
          <w:szCs w:val="24"/>
        </w:rPr>
      </w:pPr>
      <w:r>
        <w:rPr>
          <w:rFonts w:ascii="Arial" w:hAnsi="Arial" w:cs="Arial"/>
          <w:b/>
          <w:sz w:val="24"/>
          <w:szCs w:val="24"/>
        </w:rPr>
        <w:t xml:space="preserve">A partir du site du lycée, recensez des élèments se rapportant à l’identité numérique du lycée F Le Dantec. A quelle composante de l’identité numérique appartiennent les éléments que vous avez trouvés ? </w:t>
      </w:r>
      <w:r>
        <w:rPr>
          <w:rFonts w:ascii="Arial" w:hAnsi="Arial" w:cs="Arial"/>
          <w:b/>
          <w:sz w:val="24"/>
          <w:szCs w:val="24"/>
        </w:rPr>
      </w:r>
      <w:r>
        <w:rPr>
          <w:rFonts w:ascii="Arial" w:hAnsi="Arial" w:cs="Arial"/>
          <w:b/>
          <w:sz w:val="24"/>
          <w:szCs w:val="24"/>
        </w:rPr>
      </w:r>
    </w:p>
    <w:p>
      <w:pPr>
        <w:pStyle w:val="845"/>
        <w:spacing w:before="0" w:after="0"/>
        <w:rPr>
          <w:rFonts w:ascii="Arial" w:hAnsi="Arial" w:cs="Arial"/>
          <w:sz w:val="24"/>
          <w:szCs w:val="24"/>
        </w:rPr>
      </w:pPr>
      <w:r>
        <w:rPr>
          <w:rFonts w:ascii="Arial" w:hAnsi="Arial" w:cs="Arial"/>
          <w:sz w:val="24"/>
          <w:szCs w:val="24"/>
        </w:rPr>
        <w:t xml:space="preserve">Déclarative car le lycée les a volontairement saisis.</w:t>
      </w:r>
      <w:r>
        <w:rPr>
          <w:rFonts w:ascii="Arial" w:hAnsi="Arial" w:cs="Arial"/>
          <w:sz w:val="24"/>
          <w:szCs w:val="24"/>
        </w:rPr>
      </w:r>
    </w:p>
    <w:p>
      <w:pPr>
        <w:pStyle w:val="845"/>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Style w:val="845"/>
        <w:rPr>
          <w:rFonts w:ascii="Arial" w:hAnsi="Arial" w:cs="Arial"/>
          <w:b/>
          <w:sz w:val="28"/>
          <w:szCs w:val="28"/>
          <w:u w:val="single"/>
        </w:rPr>
      </w:pPr>
      <w:r>
        <mc:AlternateContent>
          <mc:Choice Requires="wpg">
            <w:drawing>
              <wp:anchor xmlns:wp="http://schemas.openxmlformats.org/drawingml/2006/wordprocessingDrawing" xmlns:wp14="http://schemas.microsoft.com/office/word/2010/wordprocessingDrawing" distT="0" distB="0" distL="114300" distR="114300" simplePos="0" relativeHeight="13" behindDoc="0" locked="0" layoutInCell="0" allowOverlap="1">
                <wp:simplePos x="0" y="0"/>
                <wp:positionH relativeFrom="column">
                  <wp:posOffset>5636260</wp:posOffset>
                </wp:positionH>
                <wp:positionV relativeFrom="paragraph">
                  <wp:posOffset>635</wp:posOffset>
                </wp:positionV>
                <wp:extent cx="723265" cy="730885"/>
                <wp:effectExtent l="0" t="0" r="0" b="0"/>
                <wp:wrapTight wrapText="bothSides">
                  <wp:wrapPolygon edited="1">
                    <wp:start x="-79" y="0"/>
                    <wp:lineTo x="-79" y="20734"/>
                    <wp:lineTo x="21039" y="20734"/>
                    <wp:lineTo x="21039" y="0"/>
                    <wp:lineTo x="-79" y="0"/>
                  </wp:wrapPolygon>
                </wp:wrapTight>
                <wp:docPr id="4"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7" descr=""/>
                        <pic:cNvPicPr>
                          <a:picLocks noChangeAspect="1"/>
                        </pic:cNvPicPr>
                        <pic:nvPr/>
                      </pic:nvPicPr>
                      <pic:blipFill>
                        <a:blip r:embed="rId12"/>
                        <a:stretch/>
                      </pic:blipFill>
                      <pic:spPr bwMode="auto">
                        <a:xfrm>
                          <a:off x="0" y="0"/>
                          <a:ext cx="723265" cy="73088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z-index:13;o:allowoverlap:true;o:allowincell:false;mso-position-horizontal-relative:text;margin-left:443.80pt;mso-position-horizontal:absolute;mso-position-vertical-relative:text;margin-top:0.05pt;mso-position-vertical:absolute;width:56.95pt;height:57.55pt;mso-wrap-distance-left:9.00pt;mso-wrap-distance-top:0.00pt;mso-wrap-distance-right:9.00pt;mso-wrap-distance-bottom:0.00pt;" wrapcoords="-365 0 -365 95991 97403 95991 97403 0 -365 0" stroked="false">
                <v:path textboxrect="0,0,0,0"/>
                <w10:wrap type="tight"/>
                <v:imagedata r:id="rId12" o:title=""/>
              </v:shape>
            </w:pict>
          </mc:Fallback>
        </mc:AlternateContent>
      </w:r>
      <w:r>
        <w:rPr>
          <w:rFonts w:ascii="Arial" w:hAnsi="Arial" w:cs="Arial"/>
          <w:b/>
          <w:sz w:val="28"/>
          <w:szCs w:val="28"/>
          <w:highlight w:val="lightGray"/>
          <w:u w:val="single"/>
        </w:rPr>
        <w:t xml:space="preserve">Mission 2: identifier les menaces qui pésent sur l’identité numérique</w:t>
      </w:r>
      <w:r>
        <w:rPr>
          <w:rFonts w:ascii="Arial" w:hAnsi="Arial" w:cs="Arial"/>
          <w:b/>
          <w:sz w:val="28"/>
          <w:szCs w:val="28"/>
          <w:u w:val="single"/>
        </w:rPr>
        <w:t xml:space="preserve"> </w:t>
      </w:r>
      <w:r>
        <w:rPr>
          <w:rFonts w:ascii="Arial" w:hAnsi="Arial" w:cs="Arial"/>
          <w:b/>
          <w:sz w:val="28"/>
          <w:szCs w:val="28"/>
          <w:u w:val="single"/>
        </w:rPr>
      </w:r>
      <w:r>
        <w:rPr>
          <w:rFonts w:ascii="Arial" w:hAnsi="Arial" w:cs="Arial"/>
          <w:b/>
          <w:sz w:val="28"/>
          <w:szCs w:val="28"/>
          <w:u w:val="single"/>
        </w:rPr>
      </w:r>
    </w:p>
    <w:p>
      <w:pPr>
        <w:pStyle w:val="845"/>
        <w:rPr>
          <w:rFonts w:ascii="Arial" w:hAnsi="Arial" w:cs="Arial"/>
          <w:b/>
          <w:sz w:val="24"/>
          <w:szCs w:val="24"/>
        </w:rPr>
      </w:pPr>
      <w:r>
        <w:rPr>
          <w:rFonts w:ascii="Arial" w:hAnsi="Arial" w:cs="Arial"/>
          <w:b/>
          <w:sz w:val="24"/>
          <w:szCs w:val="24"/>
          <w:highlight w:val="cyan"/>
        </w:rPr>
        <w:t xml:space="preserve">Affaire n°1</w:t>
      </w:r>
      <w:r>
        <w:rPr>
          <w:rFonts w:ascii="Arial" w:hAnsi="Arial" w:cs="Arial"/>
          <w:b/>
          <w:sz w:val="24"/>
          <w:szCs w:val="24"/>
        </w:rPr>
        <w:t xml:space="preserve"> : une PME victime d’usurpation d’identité (vidéo)</w:t>
      </w:r>
      <w:r>
        <w:rPr>
          <w:rFonts w:ascii="Arial" w:hAnsi="Arial" w:cs="Arial"/>
          <w:b/>
          <w:sz w:val="24"/>
          <w:szCs w:val="24"/>
        </w:rPr>
      </w:r>
      <w:r>
        <w:rPr>
          <w:rFonts w:ascii="Arial" w:hAnsi="Arial" w:cs="Arial"/>
          <w:b/>
          <w:sz w:val="24"/>
          <w:szCs w:val="24"/>
        </w:rPr>
      </w:r>
    </w:p>
    <w:p>
      <w:pPr>
        <w:pStyle w:val="845"/>
        <w:rPr>
          <w:rFonts w:ascii="Arial" w:hAnsi="Arial" w:cs="Arial"/>
          <w:sz w:val="24"/>
          <w:szCs w:val="24"/>
        </w:rPr>
      </w:pPr>
      <w:r/>
      <w:hyperlink r:id="rId13" w:tooltip="https://www.francetvinfo.fr/faits-divers/justice-proces/une-pme-victime-d-une-usurpation-d-identite_1076625.html" w:history="1">
        <w:r>
          <w:rPr>
            <w:rStyle w:val="848"/>
            <w:rFonts w:ascii="Arial" w:hAnsi="Arial" w:cs="Arial"/>
            <w:sz w:val="24"/>
            <w:szCs w:val="24"/>
          </w:rPr>
          <w:t xml:space="preserve">https://www.francetvinfo.fr/faits-divers/justice-proces/une-pme-victime-d-une-usurpation-d-identite_1076625.html</w:t>
        </w:r>
      </w:hyperlink>
      <w:r>
        <w:rPr>
          <w:rFonts w:ascii="Arial" w:hAnsi="Arial" w:cs="Arial"/>
          <w:sz w:val="24"/>
          <w:szCs w:val="24"/>
        </w:rPr>
        <w:t xml:space="preserve"> </w:t>
      </w:r>
      <w:r>
        <w:rPr>
          <w:rFonts w:ascii="Arial" w:hAnsi="Arial" w:cs="Arial"/>
          <w:sz w:val="24"/>
          <w:szCs w:val="24"/>
        </w:rPr>
      </w:r>
      <w:r>
        <w:rPr>
          <w:rFonts w:ascii="Arial" w:hAnsi="Arial" w:cs="Arial"/>
          <w:sz w:val="24"/>
          <w:szCs w:val="24"/>
        </w:rPr>
      </w:r>
    </w:p>
    <w:p>
      <w:pPr>
        <w:pStyle w:val="857"/>
        <w:numPr>
          <w:ilvl w:val="0"/>
          <w:numId w:val="6"/>
        </w:numPr>
        <w:contextualSpacing/>
        <w:ind w:left="714" w:hanging="357"/>
        <w:spacing w:before="0" w:after="0"/>
        <w:rPr>
          <w:rFonts w:ascii="Arial" w:hAnsi="Arial" w:cs="Arial"/>
          <w:b/>
          <w:sz w:val="24"/>
          <w:szCs w:val="24"/>
        </w:rPr>
      </w:pPr>
      <w:r>
        <w:rPr>
          <w:rFonts w:ascii="Arial" w:hAnsi="Arial" w:cs="Arial"/>
          <w:b/>
          <w:sz w:val="24"/>
          <w:szCs w:val="24"/>
        </w:rPr>
        <w:t xml:space="preserve">Indiquez les </w:t>
      </w:r>
      <w:r>
        <w:rPr>
          <w:rFonts w:ascii="Arial" w:hAnsi="Arial" w:cs="Arial"/>
          <w:b/>
          <w:sz w:val="24"/>
          <w:szCs w:val="24"/>
          <w:u w:val="single"/>
        </w:rPr>
        <w:t xml:space="preserve">modalités </w:t>
      </w:r>
      <w:r>
        <w:rPr>
          <w:rFonts w:ascii="Arial" w:hAnsi="Arial" w:cs="Arial"/>
          <w:b/>
          <w:sz w:val="24"/>
          <w:szCs w:val="24"/>
        </w:rPr>
        <w:t xml:space="preserve">de cette usurpation : </w:t>
      </w:r>
      <w:r>
        <w:rPr>
          <w:rFonts w:ascii="Arial" w:hAnsi="Arial" w:cs="Arial"/>
          <w:b/>
          <w:sz w:val="24"/>
          <w:szCs w:val="24"/>
        </w:rPr>
      </w:r>
      <w:r>
        <w:rPr>
          <w:rFonts w:ascii="Arial" w:hAnsi="Arial" w:cs="Arial"/>
          <w:b/>
          <w:sz w:val="24"/>
          <w:szCs w:val="24"/>
        </w:rPr>
      </w:r>
    </w:p>
    <w:p>
      <w:pPr>
        <w:pStyle w:val="845"/>
        <w:spacing w:before="0" w:after="0"/>
        <w:rPr>
          <w:b w:val="0"/>
          <w:bCs w:val="0"/>
        </w:rPr>
      </w:pPr>
      <w:r>
        <w:rPr>
          <w:rFonts w:ascii="Arial" w:hAnsi="Arial" w:cs="Arial"/>
          <w:b w:val="0"/>
          <w:bCs w:val="0"/>
          <w:sz w:val="24"/>
          <w:szCs w:val="24"/>
        </w:rPr>
        <w:t xml:space="preserve">Les escrocs se sont fabri</w:t>
      </w:r>
      <w:r>
        <w:rPr>
          <w:rFonts w:ascii="Arial" w:hAnsi="Arial" w:cs="Arial"/>
          <w:b w:val="0"/>
          <w:bCs w:val="0"/>
          <w:sz w:val="24"/>
          <w:szCs w:val="24"/>
        </w:rPr>
        <w:t xml:space="preserve">qués une adresse mail au nom du pdg de l’entreprise, pour obtenir 1,6 millions d’euros de la responsable des finances. Cet argent devait financer l’activité de l’entreprise pour toute l’année et la construction de la médiathèque de la Sorbonne d’Abou Dabi.</w:t>
      </w:r>
      <w:r>
        <w:rPr>
          <w:b w:val="0"/>
          <w:bCs w:val="0"/>
        </w:rPr>
      </w:r>
      <w:r>
        <w:rPr>
          <w:b w:val="0"/>
          <w:bCs w:val="0"/>
        </w:rPr>
      </w:r>
    </w:p>
    <w:p>
      <w:pPr>
        <w:pStyle w:val="845"/>
        <w:spacing w:before="0" w:after="0"/>
        <w:rPr>
          <w:rFonts w:ascii="Arial" w:hAnsi="Arial" w:cs="Arial"/>
          <w:b/>
          <w:sz w:val="24"/>
          <w:szCs w:val="24"/>
        </w:rPr>
      </w:pPr>
      <w:r>
        <w:rPr>
          <w:rFonts w:ascii="Arial" w:hAnsi="Arial" w:cs="Arial"/>
          <w:b/>
          <w:sz w:val="24"/>
          <w:szCs w:val="24"/>
        </w:rPr>
      </w:r>
      <w:r>
        <w:rPr>
          <w:rFonts w:ascii="Arial" w:hAnsi="Arial" w:cs="Arial"/>
          <w:b/>
          <w:sz w:val="24"/>
          <w:szCs w:val="24"/>
        </w:rPr>
      </w:r>
      <w:r>
        <w:rPr>
          <w:rFonts w:ascii="Arial" w:hAnsi="Arial" w:cs="Arial"/>
          <w:b/>
          <w:sz w:val="24"/>
          <w:szCs w:val="24"/>
        </w:rPr>
      </w:r>
    </w:p>
    <w:p>
      <w:pPr>
        <w:pStyle w:val="857"/>
        <w:numPr>
          <w:ilvl w:val="0"/>
          <w:numId w:val="6"/>
        </w:numPr>
        <w:contextualSpacing/>
        <w:ind w:left="714" w:hanging="357"/>
        <w:spacing w:before="0" w:after="0"/>
        <w:rPr>
          <w:rFonts w:ascii="Arial" w:hAnsi="Arial" w:cs="Arial"/>
          <w:b/>
          <w:sz w:val="24"/>
          <w:szCs w:val="24"/>
        </w:rPr>
      </w:pPr>
      <w:r>
        <w:rPr>
          <w:rFonts w:ascii="Arial" w:hAnsi="Arial" w:cs="Arial"/>
          <w:b/>
          <w:sz w:val="24"/>
          <w:szCs w:val="24"/>
        </w:rPr>
        <w:t xml:space="preserve">Indiquez les </w:t>
      </w:r>
      <w:r>
        <w:rPr>
          <w:rFonts w:ascii="Arial" w:hAnsi="Arial" w:cs="Arial"/>
          <w:b/>
          <w:sz w:val="24"/>
          <w:szCs w:val="24"/>
          <w:u w:val="single"/>
        </w:rPr>
        <w:t xml:space="preserve">conséquences</w:t>
      </w:r>
      <w:r>
        <w:rPr>
          <w:rFonts w:ascii="Arial" w:hAnsi="Arial" w:cs="Arial"/>
          <w:b/>
          <w:sz w:val="24"/>
          <w:szCs w:val="24"/>
        </w:rPr>
        <w:t xml:space="preserve"> de cette usurpation pour l’entreprise </w:t>
      </w:r>
      <w:r>
        <w:rPr>
          <w:rFonts w:ascii="Arial" w:hAnsi="Arial" w:cs="Arial"/>
          <w:b/>
          <w:sz w:val="24"/>
          <w:szCs w:val="24"/>
        </w:rPr>
      </w:r>
      <w:r>
        <w:rPr>
          <w:rFonts w:ascii="Arial" w:hAnsi="Arial" w:cs="Arial"/>
          <w:b/>
          <w:sz w:val="24"/>
          <w:szCs w:val="24"/>
        </w:rPr>
      </w:r>
    </w:p>
    <w:p>
      <w:pPr>
        <w:pStyle w:val="845"/>
        <w:spacing w:before="0" w:after="0"/>
        <w:rPr>
          <w:rFonts w:ascii="Arial" w:hAnsi="Arial" w:cs="Arial"/>
          <w:sz w:val="24"/>
          <w:szCs w:val="24"/>
        </w:rPr>
      </w:pPr>
      <w:r>
        <w:rPr>
          <w:rFonts w:ascii="Arial" w:hAnsi="Arial" w:cs="Arial"/>
          <w:sz w:val="24"/>
          <w:szCs w:val="24"/>
        </w:rPr>
        <w:t xml:space="preserve">Il y a des conséquences </w:t>
      </w:r>
      <w:r>
        <w:rPr>
          <w:rFonts w:ascii="Arial" w:hAnsi="Arial" w:cs="Arial"/>
          <w:color w:val="ff0000"/>
          <w:sz w:val="24"/>
          <w:szCs w:val="24"/>
        </w:rPr>
        <w:t xml:space="preserve">: </w:t>
      </w:r>
      <w:r>
        <w:rPr>
          <w:rFonts w:ascii="Arial" w:hAnsi="Arial" w:cs="Arial"/>
          <w:sz w:val="24"/>
          <w:szCs w:val="24"/>
        </w:rPr>
      </w:r>
      <w:r>
        <w:rPr>
          <w:rFonts w:ascii="Arial" w:hAnsi="Arial" w:cs="Arial"/>
          <w:sz w:val="24"/>
          <w:szCs w:val="24"/>
        </w:rPr>
      </w:r>
    </w:p>
    <w:p>
      <w:pPr>
        <w:pStyle w:val="857"/>
        <w:numPr>
          <w:ilvl w:val="1"/>
          <w:numId w:val="2"/>
        </w:numPr>
        <w:rPr>
          <w:rFonts w:ascii="Arial" w:hAnsi="Arial" w:cs="Arial"/>
          <w:sz w:val="24"/>
          <w:szCs w:val="24"/>
        </w:rPr>
      </w:pPr>
      <w:r>
        <w:rPr>
          <w:rFonts w:ascii="Arial" w:hAnsi="Arial" w:cs="Arial"/>
          <w:sz w:val="24"/>
          <w:szCs w:val="24"/>
        </w:rPr>
        <w:t xml:space="preserve">L’entreprise perd tous ses moyens financiers</w:t>
      </w:r>
      <w:r>
        <w:rPr>
          <w:rFonts w:ascii="Arial" w:hAnsi="Arial" w:cs="Arial"/>
          <w:sz w:val="24"/>
          <w:szCs w:val="24"/>
        </w:rPr>
      </w:r>
      <w:r>
        <w:rPr>
          <w:rFonts w:ascii="Arial" w:hAnsi="Arial" w:cs="Arial"/>
          <w:sz w:val="24"/>
          <w:szCs w:val="24"/>
        </w:rPr>
      </w:r>
    </w:p>
    <w:p>
      <w:pPr>
        <w:pStyle w:val="857"/>
        <w:numPr>
          <w:ilvl w:val="1"/>
          <w:numId w:val="2"/>
        </w:numPr>
        <w:rPr>
          <w:rFonts w:ascii="Arial" w:hAnsi="Arial" w:cs="Arial"/>
          <w:sz w:val="24"/>
          <w:szCs w:val="24"/>
        </w:rPr>
      </w:pPr>
      <w:r>
        <w:rPr>
          <w:rFonts w:ascii="Arial" w:hAnsi="Arial" w:cs="Arial"/>
          <w:sz w:val="24"/>
          <w:szCs w:val="24"/>
        </w:rPr>
        <w:t xml:space="preserve">la construction de la médiathèque de la Sorbonne d’Abou Dabi est annulée</w:t>
      </w:r>
      <w:r>
        <w:rPr>
          <w:rFonts w:ascii="Arial" w:hAnsi="Arial" w:cs="Arial"/>
          <w:sz w:val="24"/>
          <w:szCs w:val="24"/>
        </w:rPr>
      </w:r>
      <w:r>
        <w:rPr>
          <w:rFonts w:ascii="Arial" w:hAnsi="Arial" w:cs="Arial"/>
          <w:sz w:val="24"/>
          <w:szCs w:val="24"/>
        </w:rPr>
      </w:r>
    </w:p>
    <w:p>
      <w:pPr>
        <w:pStyle w:val="845"/>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Style w:val="845"/>
        <w:rPr>
          <w:rFonts w:ascii="Arial" w:hAnsi="Arial" w:cs="Arial"/>
          <w:bCs/>
          <w:sz w:val="24"/>
          <w:szCs w:val="24"/>
        </w:rPr>
      </w:pPr>
      <w:r>
        <w:rPr>
          <w:rFonts w:ascii="Arial" w:hAnsi="Arial" w:cs="Arial"/>
          <w:b/>
          <w:sz w:val="24"/>
          <w:szCs w:val="24"/>
          <w:highlight w:val="cyan"/>
        </w:rPr>
        <w:t xml:space="preserve">Affaire n°2</w:t>
      </w:r>
      <w:r>
        <w:rPr>
          <w:rFonts w:ascii="Arial" w:hAnsi="Arial" w:cs="Arial"/>
          <w:b/>
          <w:sz w:val="24"/>
          <w:szCs w:val="24"/>
        </w:rPr>
        <w:t xml:space="preserve"> : </w:t>
      </w:r>
      <w:r>
        <w:rPr>
          <w:rFonts w:ascii="Arial" w:hAnsi="Arial" w:cs="Arial"/>
          <w:b/>
          <w:bCs/>
          <w:sz w:val="24"/>
          <w:szCs w:val="24"/>
        </w:rPr>
        <w:t xml:space="preserve">Une fraude très organisée au chômage partiel grâce à une usurpation de l’identité des entreprises</w:t>
      </w:r>
      <w:r>
        <w:rPr>
          <w:rFonts w:ascii="Arial" w:hAnsi="Arial" w:cs="Arial"/>
          <w:bCs/>
          <w:sz w:val="24"/>
          <w:szCs w:val="24"/>
        </w:rPr>
      </w:r>
      <w:r>
        <w:rPr>
          <w:rFonts w:ascii="Arial" w:hAnsi="Arial" w:cs="Arial"/>
          <w:bCs/>
          <w:sz w:val="24"/>
          <w:szCs w:val="24"/>
        </w:rPr>
      </w:r>
    </w:p>
    <w:p>
      <w:pPr>
        <w:pStyle w:val="845"/>
        <w:rPr>
          <w:rFonts w:ascii="Arial" w:hAnsi="Arial" w:cs="Arial"/>
          <w:sz w:val="24"/>
          <w:szCs w:val="24"/>
        </w:rPr>
      </w:pPr>
      <w:r>
        <w:rPr>
          <w:rFonts w:ascii="Arial" w:hAnsi="Arial" w:cs="Arial"/>
          <w:sz w:val="24"/>
          <w:szCs w:val="24"/>
        </w:rPr>
        <w:t xml:space="preserve">Le parquet de Paris a ouvert une enquête pour « escroqueries et blanchiment en bande organisée » après des demandes frauduleuses de versement d’indemnités. </w:t>
      </w:r>
      <w:r>
        <w:rPr>
          <w:rFonts w:ascii="Arial" w:hAnsi="Arial" w:cs="Arial"/>
          <w:sz w:val="24"/>
          <w:szCs w:val="24"/>
        </w:rPr>
      </w:r>
      <w:r>
        <w:rPr>
          <w:rFonts w:ascii="Arial" w:hAnsi="Arial" w:cs="Arial"/>
          <w:sz w:val="24"/>
          <w:szCs w:val="24"/>
        </w:rPr>
      </w:r>
    </w:p>
    <w:p>
      <w:pPr>
        <w:pStyle w:val="845"/>
        <w:rPr>
          <w:rFonts w:ascii="Arial" w:hAnsi="Arial" w:cs="Arial"/>
          <w:sz w:val="24"/>
          <w:szCs w:val="24"/>
        </w:rPr>
      </w:pPr>
      <w:r>
        <w:rPr>
          <w:rFonts w:ascii="Arial" w:hAnsi="Arial" w:cs="Arial"/>
          <w:sz w:val="24"/>
          <w:szCs w:val="24"/>
        </w:rPr>
        <w:t xml:space="preserve">Les milliards d’euros débloqués par les pouv</w:t>
      </w:r>
      <w:r>
        <w:rPr>
          <w:rFonts w:ascii="Arial" w:hAnsi="Arial" w:cs="Arial"/>
          <w:sz w:val="24"/>
          <w:szCs w:val="24"/>
        </w:rPr>
        <w:t xml:space="preserve">oirs publics pour soutenir l’économie ont ouvert l’appétit d’aigrefins. Vendredi 10 juillet, le procureur de la République de Paris, Rémy Heitz, a annoncé, dans un communiqué de presse, que ses services enquêtaient sur des fraudes à l’activité partielle (o</w:t>
      </w:r>
      <w:r>
        <w:rPr>
          <w:rFonts w:ascii="Arial" w:hAnsi="Arial" w:cs="Arial"/>
          <w:sz w:val="24"/>
          <w:szCs w:val="24"/>
        </w:rPr>
        <w:t xml:space="preserve">u chômage partiel). Ce dispositif, mis en place à très grande échelle depuis la mi-mars pour prévenir les licenciements en cascade, s’est traduit par l’octroi d’aides financières massives, dont une partie – semble-t-il infime, à ce stade – a été détournée.</w:t>
      </w:r>
      <w:r>
        <w:rPr>
          <w:rFonts w:ascii="Arial" w:hAnsi="Arial" w:cs="Arial"/>
          <w:sz w:val="24"/>
          <w:szCs w:val="24"/>
        </w:rPr>
      </w:r>
      <w:r>
        <w:rPr>
          <w:rFonts w:ascii="Arial" w:hAnsi="Arial" w:cs="Arial"/>
          <w:sz w:val="24"/>
          <w:szCs w:val="24"/>
        </w:rPr>
      </w:r>
    </w:p>
    <w:p>
      <w:pPr>
        <w:pStyle w:val="845"/>
        <w:rPr>
          <w:rFonts w:ascii="Arial" w:hAnsi="Arial" w:cs="Arial"/>
          <w:sz w:val="24"/>
          <w:szCs w:val="24"/>
        </w:rPr>
      </w:pPr>
      <w:r>
        <w:rPr>
          <w:rFonts w:ascii="Arial" w:hAnsi="Arial" w:cs="Arial"/>
          <w:sz w:val="24"/>
          <w:szCs w:val="24"/>
        </w:rPr>
        <w:t xml:space="preserve">Les incriminations retenues par le parquet portent sur des chefs </w:t>
      </w:r>
      <w:r>
        <w:rPr>
          <w:rFonts w:ascii="Arial" w:hAnsi="Arial" w:cs="Arial"/>
          <w:i/>
          <w:iCs/>
          <w:sz w:val="24"/>
          <w:szCs w:val="24"/>
        </w:rPr>
        <w:t xml:space="preserve">« d’escroqueries en bande organisée » </w:t>
      </w:r>
      <w:r>
        <w:rPr>
          <w:rFonts w:ascii="Arial" w:hAnsi="Arial" w:cs="Arial"/>
          <w:sz w:val="24"/>
          <w:szCs w:val="24"/>
        </w:rPr>
        <w:t xml:space="preserve">et </w:t>
      </w:r>
      <w:r>
        <w:rPr>
          <w:rFonts w:ascii="Arial" w:hAnsi="Arial" w:cs="Arial"/>
          <w:i/>
          <w:iCs/>
          <w:sz w:val="24"/>
          <w:szCs w:val="24"/>
        </w:rPr>
        <w:t xml:space="preserve">« de blanchiment en bande organisée de ces escroqueries »</w:t>
      </w:r>
      <w:r>
        <w:rPr>
          <w:rFonts w:ascii="Arial" w:hAnsi="Arial" w:cs="Arial"/>
          <w:sz w:val="24"/>
          <w:szCs w:val="24"/>
        </w:rPr>
        <w:t xml:space="preserve">. Précision importante : ces infractions ne concernent pas des employeurs qui auraient touché des subsides tout en faisant travailler leurs salariés, théoriquement placés en chômage partiel. Elles renvoient, en l’espèce, à des </w:t>
      </w:r>
      <w:r>
        <w:rPr>
          <w:rFonts w:ascii="Arial" w:hAnsi="Arial" w:cs="Arial"/>
          <w:i/>
          <w:iCs/>
          <w:sz w:val="24"/>
          <w:szCs w:val="24"/>
        </w:rPr>
        <w:t xml:space="preserve">« demandes frauduleuses de versement d’indemnités »</w:t>
      </w:r>
      <w:r>
        <w:rPr>
          <w:rFonts w:ascii="Arial" w:hAnsi="Arial" w:cs="Arial"/>
          <w:sz w:val="24"/>
          <w:szCs w:val="24"/>
        </w:rPr>
        <w:t xml:space="preserve">, qui ont été déposées en usurpant </w:t>
      </w:r>
      <w:r>
        <w:rPr>
          <w:rFonts w:ascii="Arial" w:hAnsi="Arial" w:cs="Arial"/>
          <w:i/>
          <w:iCs/>
          <w:sz w:val="24"/>
          <w:szCs w:val="24"/>
        </w:rPr>
        <w:t xml:space="preserve">« la raison sociale et le numéro d’identification »</w:t>
      </w:r>
      <w:r>
        <w:rPr>
          <w:rFonts w:ascii="Arial" w:hAnsi="Arial" w:cs="Arial"/>
          <w:sz w:val="24"/>
          <w:szCs w:val="24"/>
        </w:rPr>
        <w:t xml:space="preserve"> d’entreprises existantes – alors même que celles-ci n’avaient jamais effectué une telle démarche.</w:t>
      </w:r>
      <w:r>
        <w:rPr>
          <w:rFonts w:ascii="Arial" w:hAnsi="Arial" w:cs="Arial"/>
          <w:sz w:val="24"/>
          <w:szCs w:val="24"/>
        </w:rPr>
      </w:r>
      <w:r>
        <w:rPr>
          <w:rFonts w:ascii="Arial" w:hAnsi="Arial" w:cs="Arial"/>
          <w:sz w:val="24"/>
          <w:szCs w:val="24"/>
        </w:rPr>
      </w:r>
    </w:p>
    <w:p>
      <w:pPr>
        <w:pStyle w:val="845"/>
        <w:jc w:val="right"/>
        <w:rPr>
          <w:rFonts w:ascii="Arial" w:hAnsi="Arial" w:cs="Arial"/>
          <w:b/>
          <w:sz w:val="16"/>
          <w:szCs w:val="16"/>
        </w:rPr>
      </w:pPr>
      <w:r/>
      <w:hyperlink r:id="rId14" w:tooltip="https://www.lemonde.fr/politique/article/2020/07/13/une-fraude-tres-organisee-au-chomage-partiel-grace-a-une-usurpation-de-l-identite-des-entreprises_6046054_823448.html" w:history="1">
        <w:r>
          <w:rPr>
            <w:rStyle w:val="848"/>
            <w:rFonts w:ascii="Arial" w:hAnsi="Arial" w:cs="Arial"/>
            <w:b/>
            <w:sz w:val="16"/>
            <w:szCs w:val="16"/>
          </w:rPr>
          <w:t xml:space="preserve">https://www.lemonde.fr/politique/article/2020/07/13/une-fraude-tres-organisee-au-chomage-partiel-grace-a-une-usurpation-de-l-identite-des-entreprises_6046054_823448.html</w:t>
        </w:r>
      </w:hyperlink>
      <w:r>
        <w:rPr>
          <w:rFonts w:ascii="Arial" w:hAnsi="Arial" w:cs="Arial"/>
          <w:b/>
          <w:sz w:val="16"/>
          <w:szCs w:val="16"/>
        </w:rPr>
        <w:t xml:space="preserve"> </w:t>
      </w:r>
      <w:r>
        <w:rPr>
          <w:rFonts w:ascii="Arial" w:hAnsi="Arial" w:cs="Arial"/>
          <w:b/>
          <w:sz w:val="16"/>
          <w:szCs w:val="16"/>
        </w:rPr>
      </w:r>
      <w:r>
        <w:rPr>
          <w:rFonts w:ascii="Arial" w:hAnsi="Arial" w:cs="Arial"/>
          <w:b/>
          <w:sz w:val="16"/>
          <w:szCs w:val="16"/>
        </w:rPr>
      </w:r>
    </w:p>
    <w:p>
      <w:pPr>
        <w:pStyle w:val="857"/>
        <w:numPr>
          <w:ilvl w:val="0"/>
          <w:numId w:val="7"/>
        </w:numPr>
        <w:rPr>
          <w:rFonts w:ascii="Arial" w:hAnsi="Arial" w:cs="Arial"/>
          <w:b/>
          <w:sz w:val="24"/>
          <w:szCs w:val="24"/>
        </w:rPr>
      </w:pPr>
      <w:r>
        <w:rPr>
          <w:rFonts w:ascii="Arial" w:hAnsi="Arial" w:cs="Arial"/>
          <w:b/>
          <w:sz w:val="24"/>
          <w:szCs w:val="24"/>
        </w:rPr>
        <w:t xml:space="preserve">Indiquez les </w:t>
      </w:r>
      <w:r>
        <w:rPr>
          <w:rFonts w:ascii="Arial" w:hAnsi="Arial" w:cs="Arial"/>
          <w:b/>
          <w:sz w:val="24"/>
          <w:szCs w:val="24"/>
          <w:u w:val="single"/>
        </w:rPr>
        <w:t xml:space="preserve">modalités </w:t>
      </w:r>
      <w:r>
        <w:rPr>
          <w:rFonts w:ascii="Arial" w:hAnsi="Arial" w:cs="Arial"/>
          <w:b/>
          <w:sz w:val="24"/>
          <w:szCs w:val="24"/>
        </w:rPr>
        <w:t xml:space="preserve">de cette usurpation </w:t>
      </w:r>
      <w:r>
        <w:rPr>
          <w:rFonts w:ascii="Arial" w:hAnsi="Arial" w:cs="Arial"/>
          <w:b/>
          <w:sz w:val="24"/>
          <w:szCs w:val="24"/>
        </w:rPr>
      </w:r>
      <w:r>
        <w:rPr>
          <w:rFonts w:ascii="Arial" w:hAnsi="Arial" w:cs="Arial"/>
          <w:b/>
          <w:sz w:val="24"/>
          <w:szCs w:val="24"/>
        </w:rPr>
      </w:r>
    </w:p>
    <w:p>
      <w:pPr>
        <w:pStyle w:val="845"/>
        <w:spacing w:before="0" w:after="0"/>
        <w:rPr>
          <w:rFonts w:ascii="Arial" w:hAnsi="Arial" w:cs="Arial"/>
          <w:sz w:val="24"/>
          <w:szCs w:val="24"/>
        </w:rPr>
      </w:pPr>
      <w:r>
        <w:rPr>
          <w:rFonts w:ascii="Arial" w:hAnsi="Arial" w:cs="Arial"/>
          <w:sz w:val="24"/>
          <w:szCs w:val="24"/>
        </w:rPr>
        <w:t xml:space="preserve">On a trouvé et utilisé le nom (raison sociale) et le numéro d’identification d’entreprises pour toucher les aides au chômage partiel à leur place.</w:t>
      </w:r>
      <w:r>
        <w:rPr>
          <w:rFonts w:ascii="Arial" w:hAnsi="Arial" w:cs="Arial"/>
          <w:sz w:val="24"/>
          <w:szCs w:val="24"/>
        </w:rPr>
      </w:r>
      <w:r>
        <w:rPr>
          <w:rFonts w:ascii="Arial" w:hAnsi="Arial" w:cs="Arial"/>
          <w:sz w:val="24"/>
          <w:szCs w:val="24"/>
        </w:rPr>
      </w:r>
    </w:p>
    <w:p>
      <w:pPr>
        <w:pStyle w:val="845"/>
        <w:spacing w:before="0" w:after="0"/>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Style w:val="857"/>
        <w:numPr>
          <w:ilvl w:val="0"/>
          <w:numId w:val="7"/>
        </w:numPr>
        <w:rPr>
          <w:rFonts w:ascii="Arial" w:hAnsi="Arial" w:cs="Arial"/>
          <w:b/>
          <w:sz w:val="24"/>
          <w:szCs w:val="24"/>
        </w:rPr>
      </w:pPr>
      <w:r>
        <w:rPr>
          <w:rFonts w:ascii="Arial" w:hAnsi="Arial" w:cs="Arial"/>
          <w:b/>
          <w:sz w:val="24"/>
          <w:szCs w:val="24"/>
        </w:rPr>
        <w:t xml:space="preserve">Indiquez </w:t>
      </w:r>
      <w:r>
        <w:rPr>
          <w:rFonts w:ascii="Arial" w:hAnsi="Arial" w:cs="Arial"/>
          <w:b/>
          <w:sz w:val="24"/>
          <w:szCs w:val="24"/>
          <w:u w:val="single"/>
        </w:rPr>
        <w:t xml:space="preserve">les conséquences</w:t>
      </w:r>
      <w:r>
        <w:rPr>
          <w:rFonts w:ascii="Arial" w:hAnsi="Arial" w:cs="Arial"/>
          <w:b/>
          <w:sz w:val="24"/>
          <w:szCs w:val="24"/>
        </w:rPr>
        <w:t xml:space="preserve"> de cette usurpation pour les entreprises</w:t>
      </w:r>
      <w:r>
        <w:rPr>
          <w:rFonts w:ascii="Arial" w:hAnsi="Arial" w:cs="Arial"/>
          <w:b/>
          <w:sz w:val="24"/>
          <w:szCs w:val="24"/>
        </w:rPr>
      </w:r>
      <w:r>
        <w:rPr>
          <w:rFonts w:ascii="Arial" w:hAnsi="Arial" w:cs="Arial"/>
          <w:b/>
          <w:sz w:val="24"/>
          <w:szCs w:val="24"/>
        </w:rPr>
      </w:r>
    </w:p>
    <w:p>
      <w:pPr>
        <w:pStyle w:val="1_863"/>
        <w:rPr>
          <w:sz w:val="24"/>
          <w:szCs w:val="24"/>
        </w:rPr>
      </w:pPr>
      <w:r>
        <w:rPr>
          <w:sz w:val="24"/>
          <w:szCs w:val="24"/>
        </w:rPr>
        <w:t xml:space="preserve">Les conséquences sont économiques et juridiques. De plus son image marque est atteinte.</w:t>
      </w:r>
      <w:r>
        <w:rPr>
          <w:sz w:val="24"/>
          <w:szCs w:val="24"/>
        </w:rPr>
      </w:r>
    </w:p>
    <w:p>
      <w:pPr>
        <w:pStyle w:val="857"/>
        <w:numPr>
          <w:ilvl w:val="0"/>
          <w:numId w:val="7"/>
        </w:numPr>
        <w:rPr>
          <w:rFonts w:ascii="Arial" w:hAnsi="Arial" w:cs="Arial"/>
          <w:b/>
          <w:sz w:val="24"/>
          <w:szCs w:val="24"/>
        </w:rPr>
      </w:pPr>
      <w:r>
        <w:rPr>
          <w:rFonts w:ascii="Arial" w:hAnsi="Arial" w:cs="Arial"/>
          <w:b/>
          <w:sz w:val="24"/>
          <w:szCs w:val="24"/>
        </w:rPr>
        <w:t xml:space="preserve">Indiquez </w:t>
      </w:r>
      <w:r>
        <w:rPr>
          <w:rFonts w:ascii="Arial" w:hAnsi="Arial" w:cs="Arial"/>
          <w:b/>
          <w:sz w:val="24"/>
          <w:szCs w:val="24"/>
          <w:u w:val="single"/>
        </w:rPr>
        <w:t xml:space="preserve">sur quoi (sur quel fondement juridique)</w:t>
      </w:r>
      <w:r>
        <w:rPr>
          <w:rFonts w:ascii="Arial" w:hAnsi="Arial" w:cs="Arial"/>
          <w:b/>
          <w:sz w:val="24"/>
          <w:szCs w:val="24"/>
        </w:rPr>
        <w:t xml:space="preserve">, le procureur de la République de Paris, va-t-il s’appuyer pour faire son enquête. </w:t>
      </w:r>
      <w:r>
        <w:rPr>
          <w:rFonts w:ascii="Arial" w:hAnsi="Arial" w:cs="Arial"/>
          <w:b/>
          <w:sz w:val="24"/>
          <w:szCs w:val="24"/>
        </w:rPr>
      </w:r>
      <w:r>
        <w:rPr>
          <w:rFonts w:ascii="Arial" w:hAnsi="Arial" w:cs="Arial"/>
          <w:b/>
          <w:sz w:val="24"/>
          <w:szCs w:val="24"/>
        </w:rPr>
      </w:r>
    </w:p>
    <w:p>
      <w:pPr>
        <w:pStyle w:val="1_863"/>
        <w:rPr>
          <w14:ligatures w14:val="none"/>
        </w:rPr>
      </w:pPr>
      <w:r>
        <w:t xml:space="preserve">Usurpation d’identité basée sur</w:t>
      </w:r>
      <w:r>
        <w:t xml:space="preserve"> </w:t>
      </w:r>
      <w:r>
        <w:t xml:space="preserve">« </w:t>
      </w:r>
      <w:r>
        <w:t xml:space="preserve">escroquerie en bande organisée » </w:t>
      </w:r>
      <w:r>
        <w:t xml:space="preserve">et </w:t>
      </w:r>
      <w:r>
        <w:t xml:space="preserve">« </w:t>
      </w:r>
      <w:r>
        <w:t xml:space="preserve">blanchiment en bande organisée de ces escroqueries ».</w:t>
      </w:r>
      <w:r/>
      <w:r>
        <w:rPr>
          <w14:ligatures w14:val="none"/>
        </w:rPr>
      </w:r>
    </w:p>
    <w:p>
      <w:pPr>
        <w:pStyle w:val="845"/>
        <w:spacing w:before="0" w:after="0"/>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Style w:val="857"/>
        <w:numPr>
          <w:ilvl w:val="0"/>
          <w:numId w:val="7"/>
        </w:numPr>
        <w:rPr>
          <w:rFonts w:ascii="Arial" w:hAnsi="Arial" w:cs="Arial"/>
          <w:b/>
          <w:sz w:val="24"/>
          <w:szCs w:val="24"/>
        </w:rPr>
      </w:pPr>
      <w:r>
        <w:rPr>
          <w:rFonts w:ascii="Arial" w:hAnsi="Arial" w:cs="Arial"/>
          <w:b/>
          <w:sz w:val="24"/>
          <w:szCs w:val="24"/>
        </w:rPr>
        <w:t xml:space="preserve">Indiquez </w:t>
      </w:r>
      <w:r>
        <w:rPr>
          <w:rFonts w:ascii="Arial" w:hAnsi="Arial" w:cs="Arial"/>
          <w:b/>
          <w:sz w:val="24"/>
          <w:szCs w:val="24"/>
          <w:u w:val="single"/>
        </w:rPr>
        <w:t xml:space="preserve">les sanctions</w:t>
      </w:r>
      <w:r>
        <w:rPr>
          <w:rFonts w:ascii="Arial" w:hAnsi="Arial" w:cs="Arial"/>
          <w:b/>
          <w:sz w:val="24"/>
          <w:szCs w:val="24"/>
        </w:rPr>
        <w:t xml:space="preserve"> qui peuvent être infligées aux fraudeurs. </w:t>
      </w:r>
      <w:r>
        <w:rPr>
          <w:rFonts w:ascii="Arial" w:hAnsi="Arial" w:cs="Arial"/>
          <w:b/>
          <w:sz w:val="24"/>
          <w:szCs w:val="24"/>
        </w:rPr>
      </w:r>
      <w:r>
        <w:rPr>
          <w:rFonts w:ascii="Arial" w:hAnsi="Arial" w:cs="Arial"/>
          <w:b/>
          <w:sz w:val="24"/>
          <w:szCs w:val="24"/>
        </w:rPr>
      </w:r>
    </w:p>
    <w:p>
      <w:pPr>
        <w:pStyle w:val="1_863"/>
        <w:rPr>
          <w14:ligatures w14:val="none"/>
        </w:rPr>
      </w:pPr>
      <w:r>
        <w:t xml:space="preserve">Pour escroquerie en bande organisée, les fraudeurs encourent dix ans de prison et un million d’euros d’amende et pour blanchiment d’argent, 750 000€ d’amende et encore dix ans de prison.</w:t>
      </w:r>
      <w:r/>
      <w:r>
        <w:rPr>
          <w14:ligatures w14:val="none"/>
        </w:rPr>
      </w:r>
    </w:p>
    <w:p>
      <w:pPr>
        <w:pStyle w:val="845"/>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Style w:val="845"/>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Style w:val="845"/>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Style w:val="845"/>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Style w:val="845"/>
        <w:rPr>
          <w:rFonts w:ascii="Arial" w:hAnsi="Arial" w:cs="Arial"/>
          <w:b/>
          <w:sz w:val="24"/>
          <w:szCs w:val="24"/>
        </w:rPr>
      </w:pPr>
      <w:r>
        <w:rPr>
          <w:rFonts w:ascii="Arial" w:hAnsi="Arial" w:cs="Arial"/>
          <w:b/>
          <w:sz w:val="24"/>
          <w:szCs w:val="24"/>
          <w:highlight w:val="cyan"/>
        </w:rPr>
        <w:t xml:space="preserve">Affaire n°3</w:t>
      </w:r>
      <w:r>
        <w:rPr>
          <w:rFonts w:ascii="Arial" w:hAnsi="Arial" w:cs="Arial"/>
          <w:b/>
          <w:sz w:val="24"/>
          <w:szCs w:val="24"/>
        </w:rPr>
        <w:t xml:space="preserve"> : Accès frauduleux dans un système de traitement automatisé de données (STAD)</w:t>
      </w:r>
      <w:r>
        <w:rPr>
          <w:rFonts w:ascii="Arial" w:hAnsi="Arial" w:cs="Arial"/>
          <w:b/>
          <w:sz w:val="24"/>
          <w:szCs w:val="24"/>
        </w:rPr>
      </w:r>
      <w:r>
        <w:rPr>
          <w:rFonts w:ascii="Arial" w:hAnsi="Arial" w:cs="Arial"/>
          <w:b/>
          <w:sz w:val="24"/>
          <w:szCs w:val="24"/>
        </w:rPr>
      </w:r>
    </w:p>
    <w:p>
      <w:pPr>
        <w:pStyle w:val="845"/>
        <w:rPr>
          <w:rFonts w:ascii="Arial" w:hAnsi="Arial" w:cs="Arial"/>
          <w:sz w:val="24"/>
          <w:szCs w:val="24"/>
        </w:rPr>
      </w:pPr>
      <w:r>
        <w:rPr>
          <w:rFonts w:ascii="Arial" w:hAnsi="Arial" w:cs="Arial"/>
          <w:b/>
          <w:bCs/>
          <w:sz w:val="24"/>
          <w:szCs w:val="24"/>
        </w:rPr>
        <w:t xml:space="preserve">Commentaire du jugement du Tribunal de Grande Instance de Vannes 13 juillet 2005 - Université de Bretagne Sud c/ X</w:t>
      </w:r>
      <w:r>
        <w:rPr>
          <w:rFonts w:ascii="Arial" w:hAnsi="Arial" w:cs="Arial"/>
          <w:sz w:val="24"/>
          <w:szCs w:val="24"/>
        </w:rPr>
      </w:r>
      <w:r>
        <w:rPr>
          <w:rFonts w:ascii="Arial" w:hAnsi="Arial" w:cs="Arial"/>
          <w:sz w:val="24"/>
          <w:szCs w:val="24"/>
        </w:rPr>
      </w:r>
    </w:p>
    <w:p>
      <w:pPr>
        <w:pStyle w:val="845"/>
        <w:rPr>
          <w:rFonts w:ascii="Arial" w:hAnsi="Arial" w:cs="Arial"/>
          <w:sz w:val="24"/>
          <w:szCs w:val="24"/>
        </w:rPr>
      </w:pPr>
      <w:r>
        <w:rPr>
          <w:rFonts w:ascii="Arial" w:hAnsi="Arial" w:cs="Arial"/>
          <w:sz w:val="24"/>
          <w:szCs w:val="24"/>
          <w:u w:val="single"/>
        </w:rPr>
        <w:t xml:space="preserve">En résumé, les faits sont les suivants </w:t>
      </w:r>
      <w:r>
        <w:rPr>
          <w:rFonts w:ascii="Arial" w:hAnsi="Arial" w:cs="Arial"/>
          <w:sz w:val="24"/>
          <w:szCs w:val="24"/>
        </w:rPr>
        <w:t xml:space="preserve">: Quatre étudiants ont été condamnés par le Tribunal de Grande Instance de Vannes pou</w:t>
      </w:r>
      <w:r>
        <w:rPr>
          <w:rFonts w:ascii="Arial" w:hAnsi="Arial" w:cs="Arial"/>
          <w:sz w:val="24"/>
          <w:szCs w:val="24"/>
        </w:rPr>
        <w:t xml:space="preserve">r avoir accédé et s'être maintenu frauduleusement à un système de traitement automatisé de données - STAD (art. 323-1 du code pénal), en particulier en s'introduisant sur les comptes utilisateurs du réseau pédagogique de l'Institut Universitaire de Vannes.</w:t>
      </w:r>
      <w:r>
        <w:rPr>
          <w:rFonts w:ascii="Arial" w:hAnsi="Arial" w:cs="Arial"/>
          <w:sz w:val="24"/>
          <w:szCs w:val="24"/>
        </w:rPr>
      </w:r>
      <w:r>
        <w:rPr>
          <w:rFonts w:ascii="Arial" w:hAnsi="Arial" w:cs="Arial"/>
          <w:sz w:val="24"/>
          <w:szCs w:val="24"/>
        </w:rPr>
      </w:r>
    </w:p>
    <w:p>
      <w:pPr>
        <w:pStyle w:val="845"/>
        <w:rPr>
          <w:rFonts w:ascii="Arial" w:hAnsi="Arial" w:cs="Arial"/>
          <w:sz w:val="24"/>
          <w:szCs w:val="24"/>
        </w:rPr>
      </w:pPr>
      <w:r>
        <w:rPr>
          <w:rFonts w:ascii="Arial" w:hAnsi="Arial" w:cs="Arial"/>
          <w:sz w:val="24"/>
          <w:szCs w:val="24"/>
        </w:rPr>
        <w:t xml:space="preserve">Le Tribunal retient que l'accès et le maintien frauduleux à un STAD sont constitués </w:t>
      </w:r>
      <w:r>
        <w:rPr>
          <w:rFonts w:ascii="Arial" w:hAnsi="Arial" w:cs="Arial"/>
          <w:i/>
          <w:iCs/>
          <w:sz w:val="24"/>
          <w:szCs w:val="24"/>
        </w:rPr>
        <w:t xml:space="preserve">« dès lors qu'une personne, non habilitée, pénètre dans ce système tout en sachant être dépourvue d'autorisation, peu importe le mobile ».</w:t>
      </w:r>
      <w:r>
        <w:rPr>
          <w:rFonts w:ascii="Arial" w:hAnsi="Arial" w:cs="Arial"/>
          <w:sz w:val="24"/>
          <w:szCs w:val="24"/>
        </w:rPr>
      </w:r>
      <w:r>
        <w:rPr>
          <w:rFonts w:ascii="Arial" w:hAnsi="Arial" w:cs="Arial"/>
          <w:sz w:val="24"/>
          <w:szCs w:val="24"/>
        </w:rPr>
      </w:r>
    </w:p>
    <w:p>
      <w:pPr>
        <w:pStyle w:val="845"/>
        <w:rPr>
          <w:rFonts w:ascii="Arial" w:hAnsi="Arial" w:cs="Arial"/>
          <w:sz w:val="24"/>
          <w:szCs w:val="24"/>
        </w:rPr>
      </w:pPr>
      <w:r>
        <w:rPr>
          <w:rFonts w:ascii="Arial" w:hAnsi="Arial" w:cs="Arial"/>
          <w:sz w:val="24"/>
          <w:szCs w:val="24"/>
        </w:rPr>
        <w:t xml:space="preserve">En l'espèce, les quatre étudiants ont téléchargé sur Internet un logiciel de décryptage des mots de passe, ont accédé ensui</w:t>
      </w:r>
      <w:r>
        <w:rPr>
          <w:rFonts w:ascii="Arial" w:hAnsi="Arial" w:cs="Arial"/>
          <w:sz w:val="24"/>
          <w:szCs w:val="24"/>
        </w:rPr>
        <w:t xml:space="preserve">te sur la base de données regroupant les identifiants et les mots de passe cryptés, puis ont décryptés à l'aide de ce logiciel ces mots de passe pour enfin accéder à certains comptes utilisateurs du réseau pédagogique de l'Institut Universitaire de vannes.</w:t>
      </w:r>
      <w:r>
        <w:rPr>
          <w:rFonts w:ascii="Arial" w:hAnsi="Arial" w:cs="Arial"/>
          <w:sz w:val="24"/>
          <w:szCs w:val="24"/>
        </w:rPr>
      </w:r>
      <w:r>
        <w:rPr>
          <w:rFonts w:ascii="Arial" w:hAnsi="Arial" w:cs="Arial"/>
          <w:sz w:val="24"/>
          <w:szCs w:val="24"/>
        </w:rPr>
      </w:r>
    </w:p>
    <w:p>
      <w:pPr>
        <w:pStyle w:val="845"/>
        <w:rPr>
          <w:rFonts w:ascii="Arial" w:hAnsi="Arial" w:cs="Arial"/>
          <w:sz w:val="24"/>
          <w:szCs w:val="24"/>
        </w:rPr>
      </w:pPr>
      <w:r>
        <w:rPr>
          <w:rFonts w:ascii="Arial" w:hAnsi="Arial" w:cs="Arial"/>
          <w:sz w:val="24"/>
          <w:szCs w:val="24"/>
        </w:rPr>
        <w:t xml:space="preserve">Le Tribunal retient que les quatre étudiants qui ont agi par jeu et défi, ont reconnu connaître le caractère illicite d'une telle introduction dans un STAD du fait de leur signature d'une charte de bons usages des ressources informatiques qui interdit </w:t>
      </w:r>
      <w:r>
        <w:rPr>
          <w:rFonts w:ascii="Arial" w:hAnsi="Arial" w:cs="Arial"/>
          <w:i/>
          <w:iCs/>
          <w:sz w:val="24"/>
          <w:szCs w:val="24"/>
        </w:rPr>
        <w:t xml:space="preserve">« de masquer sa véritable iden</w:t>
      </w:r>
      <w:r>
        <w:rPr>
          <w:rFonts w:ascii="Arial" w:hAnsi="Arial" w:cs="Arial"/>
          <w:i/>
          <w:iCs/>
          <w:sz w:val="24"/>
          <w:szCs w:val="24"/>
        </w:rPr>
        <w:t xml:space="preserve">tité, d'obtenir le mot de passe d'un autre utilisateur, d'altérer des données ou d'accéder à des informations appartenant à d'autres utilisateurs sans leur autorisation, la réalisation ou l'utilisation d'un programme informatique ayant de tels objectifs ».</w:t>
      </w:r>
      <w:r>
        <w:rPr>
          <w:rFonts w:ascii="Arial" w:hAnsi="Arial" w:cs="Arial"/>
          <w:sz w:val="24"/>
          <w:szCs w:val="24"/>
        </w:rPr>
      </w:r>
      <w:r>
        <w:rPr>
          <w:rFonts w:ascii="Arial" w:hAnsi="Arial" w:cs="Arial"/>
          <w:sz w:val="24"/>
          <w:szCs w:val="24"/>
        </w:rPr>
      </w:r>
    </w:p>
    <w:p>
      <w:pPr>
        <w:pStyle w:val="845"/>
        <w:rPr>
          <w:rFonts w:ascii="Arial" w:hAnsi="Arial" w:cs="Arial"/>
          <w:sz w:val="24"/>
          <w:szCs w:val="24"/>
        </w:rPr>
      </w:pPr>
      <w:r>
        <w:rPr>
          <w:rFonts w:ascii="Arial" w:hAnsi="Arial" w:cs="Arial"/>
          <w:sz w:val="24"/>
          <w:szCs w:val="24"/>
        </w:rPr>
        <w:t xml:space="preserve">Considérant que ces quatre étudiants, âgés de 18 à 20 ans au moment des faits et jamais condamnés avant, ont fait preuve </w:t>
      </w:r>
      <w:r>
        <w:rPr>
          <w:rFonts w:ascii="Arial" w:hAnsi="Arial" w:cs="Arial"/>
          <w:i/>
          <w:iCs/>
          <w:sz w:val="24"/>
          <w:szCs w:val="24"/>
        </w:rPr>
        <w:t xml:space="preserve">« d'une attitude de défi sous une forme technologique propre à la jeunesse sans conséquence préjudiciable pour les comptes utilisateurs usurpés »,</w:t>
      </w:r>
      <w:r>
        <w:rPr>
          <w:rFonts w:ascii="Arial" w:hAnsi="Arial" w:cs="Arial"/>
          <w:sz w:val="24"/>
          <w:szCs w:val="24"/>
        </w:rPr>
        <w:t xml:space="preserve"> le Tribunal les a condamnés par une peine d'avertissement prenant la forme d'une peine d'amende avec sursis.</w:t>
      </w:r>
      <w:r>
        <w:rPr>
          <w:rFonts w:ascii="Arial" w:hAnsi="Arial" w:cs="Arial"/>
          <w:sz w:val="24"/>
          <w:szCs w:val="24"/>
        </w:rPr>
      </w:r>
      <w:r>
        <w:rPr>
          <w:rFonts w:ascii="Arial" w:hAnsi="Arial" w:cs="Arial"/>
          <w:sz w:val="24"/>
          <w:szCs w:val="24"/>
        </w:rPr>
      </w:r>
    </w:p>
    <w:p>
      <w:pPr>
        <w:pStyle w:val="845"/>
        <w:rPr>
          <w:rFonts w:ascii="Arial" w:hAnsi="Arial" w:cs="Arial"/>
          <w:sz w:val="24"/>
          <w:szCs w:val="24"/>
        </w:rPr>
      </w:pPr>
      <w:r>
        <w:rPr>
          <w:rFonts w:ascii="Arial" w:hAnsi="Arial" w:cs="Arial"/>
          <w:sz w:val="24"/>
          <w:szCs w:val="24"/>
          <w:u w:val="single"/>
        </w:rPr>
        <w:t xml:space="preserve">En conclusion</w:t>
      </w:r>
      <w:r>
        <w:rPr>
          <w:rFonts w:ascii="Arial" w:hAnsi="Arial" w:cs="Arial"/>
          <w:sz w:val="24"/>
          <w:szCs w:val="24"/>
        </w:rPr>
        <w:t xml:space="preserve">, la charte informatique est l'un des moyens les plus courants d'informer le personnel d'une entreprise, mais aussi les étudiants et les stagiaires sur les limites d'utilisation d'un STAD</w:t>
      </w:r>
      <w:r>
        <w:rPr>
          <w:rFonts w:ascii="Arial" w:hAnsi="Arial" w:cs="Arial"/>
          <w:sz w:val="24"/>
          <w:szCs w:val="24"/>
          <w:highlight w:val="yellow"/>
        </w:rPr>
        <w:t xml:space="preserve">.</w:t>
      </w:r>
      <w:r>
        <w:rPr>
          <w:rFonts w:ascii="Arial" w:hAnsi="Arial" w:cs="Arial"/>
          <w:sz w:val="24"/>
          <w:szCs w:val="24"/>
        </w:rPr>
        <w:t xml:space="preserve"> </w:t>
      </w:r>
      <w:r>
        <w:rPr>
          <w:rFonts w:ascii="Arial" w:hAnsi="Arial" w:cs="Arial"/>
          <w:sz w:val="24"/>
          <w:szCs w:val="24"/>
        </w:rPr>
      </w:r>
      <w:r>
        <w:rPr>
          <w:rFonts w:ascii="Arial" w:hAnsi="Arial" w:cs="Arial"/>
          <w:sz w:val="24"/>
          <w:szCs w:val="24"/>
        </w:rPr>
      </w:r>
    </w:p>
    <w:p>
      <w:pPr>
        <w:pStyle w:val="845"/>
        <w:jc w:val="right"/>
        <w:rPr>
          <w:rFonts w:ascii="Arial" w:hAnsi="Arial" w:cs="Arial"/>
          <w:sz w:val="18"/>
          <w:szCs w:val="18"/>
        </w:rPr>
      </w:pPr>
      <w:r/>
      <w:hyperlink r:id="rId15" w:tooltip="https://blogavocat.fr/space/delphine.bastien/content/acces-frauduleux-dans-un-systeme-de-traitement-automatise-de-donnees--stad-_aa84fb96-8cd4-4860-9df6-c9efa2729809" w:history="1">
        <w:r>
          <w:rPr>
            <w:rStyle w:val="848"/>
            <w:rFonts w:ascii="Arial" w:hAnsi="Arial" w:cs="Arial"/>
            <w:sz w:val="18"/>
            <w:szCs w:val="18"/>
          </w:rPr>
          <w:t xml:space="preserve">https://blogavocat.fr/space/delphine.bastien/content/acces-frauduleux-dans-un-systeme-de-traitement-automatise-de-donnees--stad-_aa84fb96-8cd4-4860-9df6-c9efa2729809</w:t>
        </w:r>
      </w:hyperlink>
      <w:r>
        <w:rPr>
          <w:rFonts w:ascii="Arial" w:hAnsi="Arial" w:cs="Arial"/>
          <w:sz w:val="18"/>
          <w:szCs w:val="18"/>
        </w:rPr>
        <w:t xml:space="preserve"> </w:t>
      </w:r>
      <w:r>
        <w:rPr>
          <w:rFonts w:ascii="Arial" w:hAnsi="Arial" w:cs="Arial"/>
          <w:sz w:val="18"/>
          <w:szCs w:val="18"/>
        </w:rPr>
      </w:r>
      <w:r>
        <w:rPr>
          <w:rFonts w:ascii="Arial" w:hAnsi="Arial" w:cs="Arial"/>
          <w:sz w:val="18"/>
          <w:szCs w:val="18"/>
        </w:rPr>
      </w:r>
    </w:p>
    <w:p>
      <w:pPr>
        <w:pStyle w:val="857"/>
        <w:numPr>
          <w:ilvl w:val="0"/>
          <w:numId w:val="9"/>
        </w:numPr>
        <w:rPr>
          <w:rFonts w:ascii="Arial" w:hAnsi="Arial" w:cs="Arial"/>
          <w:b/>
          <w:sz w:val="24"/>
          <w:szCs w:val="24"/>
        </w:rPr>
      </w:pPr>
      <w:r>
        <w:rPr>
          <w:rFonts w:ascii="Arial" w:hAnsi="Arial" w:cs="Arial"/>
          <w:b/>
          <w:sz w:val="24"/>
          <w:szCs w:val="24"/>
        </w:rPr>
        <w:t xml:space="preserve">Précisez ici ce qui a été usurpé dans cette affaire</w:t>
      </w:r>
      <w:r>
        <w:rPr>
          <w:rFonts w:ascii="Arial" w:hAnsi="Arial" w:cs="Arial"/>
          <w:b/>
          <w:sz w:val="24"/>
          <w:szCs w:val="24"/>
        </w:rPr>
      </w:r>
      <w:r>
        <w:rPr>
          <w:rFonts w:ascii="Arial" w:hAnsi="Arial" w:cs="Arial"/>
          <w:b/>
          <w:sz w:val="24"/>
          <w:szCs w:val="24"/>
        </w:rPr>
      </w:r>
    </w:p>
    <w:p>
      <w:pPr>
        <w:pStyle w:val="845"/>
        <w:rPr>
          <w:rFonts w:ascii="Arial" w:hAnsi="Arial" w:cs="Arial"/>
          <w:sz w:val="24"/>
          <w:szCs w:val="24"/>
        </w:rPr>
      </w:pPr>
      <w:r>
        <w:rPr>
          <w:rFonts w:ascii="Arial" w:hAnsi="Arial" w:cs="Arial"/>
          <w:sz w:val="24"/>
          <w:szCs w:val="24"/>
        </w:rPr>
        <w:t xml:space="preserve">Les identifiants et mots de passe des utilisateurs du réseau universitaire de Vannes.</w:t>
      </w:r>
      <w:r>
        <w:rPr>
          <w:rFonts w:ascii="Arial" w:hAnsi="Arial" w:cs="Arial"/>
          <w:sz w:val="24"/>
          <w:szCs w:val="24"/>
        </w:rPr>
      </w:r>
    </w:p>
    <w:p>
      <w:pPr>
        <w:pStyle w:val="857"/>
        <w:numPr>
          <w:ilvl w:val="0"/>
          <w:numId w:val="9"/>
        </w:numPr>
        <w:rPr>
          <w:rFonts w:ascii="Arial" w:hAnsi="Arial" w:cs="Arial"/>
          <w:b/>
          <w:sz w:val="24"/>
          <w:szCs w:val="24"/>
        </w:rPr>
      </w:pPr>
      <w:r>
        <w:rPr>
          <w:rFonts w:ascii="Arial" w:hAnsi="Arial" w:cs="Arial"/>
          <w:b/>
          <w:sz w:val="24"/>
          <w:szCs w:val="24"/>
        </w:rPr>
        <w:t xml:space="preserve">Précisez ce qu’est un STAD . système de traitement automatisé de données</w:t>
      </w:r>
      <w:r>
        <w:rPr>
          <w:rFonts w:ascii="Arial" w:hAnsi="Arial" w:cs="Arial"/>
          <w:b/>
          <w:sz w:val="24"/>
          <w:szCs w:val="24"/>
        </w:rPr>
      </w:r>
      <w:r>
        <w:rPr>
          <w:rFonts w:ascii="Arial" w:hAnsi="Arial" w:cs="Arial"/>
          <w:b/>
          <w:sz w:val="24"/>
          <w:szCs w:val="24"/>
        </w:rPr>
      </w:r>
    </w:p>
    <w:p>
      <w:pPr>
        <w:pStyle w:val="845"/>
        <w:spacing w:before="0" w:after="0"/>
        <w:rPr>
          <w:rFonts w:ascii="Arial" w:hAnsi="Arial" w:cs="Arial"/>
          <w:sz w:val="24"/>
          <w:szCs w:val="24"/>
        </w:rPr>
      </w:pPr>
      <w:r>
        <w:rPr>
          <w:rFonts w:ascii="Arial" w:hAnsi="Arial" w:cs="Arial"/>
          <w:sz w:val="24"/>
          <w:szCs w:val="24"/>
        </w:rPr>
        <w:t xml:space="preserve">Selon la définition juridique : </w:t>
      </w:r>
      <w:r>
        <w:rPr>
          <w:rFonts w:ascii="Arial" w:hAnsi="Arial" w:cs="Arial"/>
          <w:i/>
          <w:sz w:val="24"/>
          <w:szCs w:val="24"/>
        </w:rPr>
        <w:t xml:space="preserve">« tout ensemble composé d'une ou plusieurs unités de traitement, de mémoire, de logiciel, de données, d'organes d'entrées-sorties et de liaisons, qui concourent à un résultat déterminé, cet ensemble étant protégé par des dispositifs de sécurité »</w:t>
      </w:r>
      <w:r>
        <w:rPr>
          <w:rFonts w:ascii="Arial" w:hAnsi="Arial" w:cs="Arial"/>
          <w:sz w:val="24"/>
          <w:szCs w:val="24"/>
        </w:rPr>
        <w:t xml:space="preserve"> . Un STAD peut donc comprendre toute sorte d’ordinateur, tant client que serveur sur un réseau.</w:t>
      </w:r>
      <w:r>
        <w:rPr>
          <w:rFonts w:ascii="Arial" w:hAnsi="Arial" w:cs="Arial"/>
          <w:sz w:val="24"/>
          <w:szCs w:val="24"/>
        </w:rPr>
      </w:r>
      <w:r>
        <w:rPr>
          <w:rFonts w:ascii="Arial" w:hAnsi="Arial" w:cs="Arial"/>
          <w:sz w:val="24"/>
          <w:szCs w:val="24"/>
        </w:rPr>
      </w:r>
    </w:p>
    <w:p>
      <w:pPr>
        <w:pStyle w:val="845"/>
        <w:spacing w:before="0" w:after="0"/>
        <w:rPr>
          <w:rFonts w:ascii="Arial" w:hAnsi="Arial" w:cs="Arial"/>
          <w:sz w:val="24"/>
          <w:szCs w:val="24"/>
        </w:rPr>
      </w:pPr>
      <w:r>
        <w:rPr>
          <w:rFonts w:ascii="Arial" w:hAnsi="Arial" w:cs="Arial"/>
          <w:sz w:val="24"/>
          <w:szCs w:val="24"/>
        </w:rPr>
      </w:r>
      <w:r>
        <w:rPr>
          <w:rFonts w:ascii="Arial" w:hAnsi="Arial" w:cs="Arial"/>
          <w:sz w:val="24"/>
          <w:szCs w:val="24"/>
        </w:rPr>
      </w:r>
    </w:p>
    <w:p>
      <w:pPr>
        <w:pStyle w:val="845"/>
        <w:spacing w:before="0" w:after="0"/>
        <w:rPr>
          <w:rFonts w:ascii="Arial" w:hAnsi="Arial" w:cs="Arial"/>
          <w:sz w:val="24"/>
          <w:szCs w:val="24"/>
        </w:rPr>
      </w:pPr>
      <w:r>
        <w:rPr>
          <w:rFonts w:ascii="Arial" w:hAnsi="Arial" w:cs="Arial"/>
          <w:sz w:val="24"/>
          <w:szCs w:val="24"/>
        </w:rPr>
      </w:r>
      <w:r>
        <w:rPr>
          <w:rFonts w:ascii="Arial" w:hAnsi="Arial" w:cs="Arial"/>
          <w:sz w:val="24"/>
          <w:szCs w:val="24"/>
        </w:rPr>
      </w:r>
    </w:p>
    <w:p>
      <w:pPr>
        <w:pStyle w:val="857"/>
        <w:numPr>
          <w:ilvl w:val="0"/>
          <w:numId w:val="9"/>
        </w:numPr>
        <w:rPr>
          <w:rFonts w:ascii="Arial" w:hAnsi="Arial" w:cs="Arial"/>
          <w:b/>
          <w:sz w:val="24"/>
          <w:szCs w:val="24"/>
        </w:rPr>
      </w:pPr>
      <w:r>
        <w:rPr>
          <w:rFonts w:ascii="Arial" w:hAnsi="Arial" w:cs="Arial"/>
          <w:b/>
          <w:sz w:val="24"/>
          <w:szCs w:val="24"/>
        </w:rPr>
        <w:t xml:space="preserve">Relevé les modalités d’accès utilisés par les étudiants </w:t>
      </w:r>
      <w:r>
        <w:rPr>
          <w:rFonts w:ascii="Arial" w:hAnsi="Arial" w:cs="Arial"/>
          <w:b/>
          <w:sz w:val="24"/>
          <w:szCs w:val="24"/>
        </w:rPr>
      </w:r>
      <w:r>
        <w:rPr>
          <w:rFonts w:ascii="Arial" w:hAnsi="Arial" w:cs="Arial"/>
          <w:b/>
          <w:sz w:val="24"/>
          <w:szCs w:val="24"/>
        </w:rPr>
      </w:r>
    </w:p>
    <w:p>
      <w:pPr>
        <w:pStyle w:val="845"/>
        <w:rPr>
          <w:rFonts w:ascii="Arial" w:hAnsi="Arial" w:cs="Arial"/>
          <w:b/>
          <w:sz w:val="24"/>
          <w:szCs w:val="24"/>
        </w:rPr>
      </w:pPr>
      <w:r>
        <w:rPr>
          <w:rFonts w:ascii="Arial" w:hAnsi="Arial" w:cs="Arial"/>
          <w:b w:val="0"/>
          <w:bCs w:val="0"/>
          <w:sz w:val="24"/>
          <w:szCs w:val="24"/>
        </w:rPr>
        <w:t xml:space="preserve">Les étudiants ont accédé à la base de données de mots de passe du serveur, et à l’aide d’un logiciel de décryptage de mots de passe, ont décrypté les mots de passe des comptes utilisateurs. Ensuite ils se sont connectés à ces comptes.</w:t>
      </w:r>
      <w:r>
        <w:rPr>
          <w:rFonts w:ascii="Arial" w:hAnsi="Arial" w:cs="Arial"/>
          <w:b/>
          <w:sz w:val="24"/>
          <w:szCs w:val="24"/>
        </w:rPr>
      </w:r>
      <w:r>
        <w:rPr>
          <w:rFonts w:ascii="Arial" w:hAnsi="Arial" w:cs="Arial"/>
          <w:b/>
          <w:sz w:val="24"/>
          <w:szCs w:val="24"/>
        </w:rPr>
      </w:r>
    </w:p>
    <w:p>
      <w:pPr>
        <w:pStyle w:val="857"/>
        <w:numPr>
          <w:ilvl w:val="0"/>
          <w:numId w:val="9"/>
        </w:numPr>
        <w:rPr>
          <w:rFonts w:ascii="Arial" w:hAnsi="Arial" w:cs="Arial"/>
          <w:b/>
          <w:sz w:val="24"/>
          <w:szCs w:val="24"/>
        </w:rPr>
      </w:pPr>
      <w:r>
        <w:rPr>
          <w:rFonts w:ascii="Arial" w:hAnsi="Arial" w:cs="Arial"/>
          <w:b/>
          <w:sz w:val="24"/>
          <w:szCs w:val="24"/>
        </w:rPr>
        <w:t xml:space="preserve">Indiquez sur quoi se base les juges pour qualifier ces fait d’acccès frauduleux à un STAD</w:t>
      </w:r>
      <w:r>
        <w:rPr>
          <w:rFonts w:ascii="Arial" w:hAnsi="Arial" w:cs="Arial"/>
          <w:b/>
          <w:sz w:val="24"/>
          <w:szCs w:val="24"/>
        </w:rPr>
      </w:r>
      <w:r>
        <w:rPr>
          <w:rFonts w:ascii="Arial" w:hAnsi="Arial" w:cs="Arial"/>
          <w:b/>
          <w:sz w:val="24"/>
          <w:szCs w:val="24"/>
        </w:rPr>
      </w:r>
    </w:p>
    <w:p>
      <w:pPr>
        <w:pStyle w:val="845"/>
        <w:spacing w:before="0" w:after="0"/>
        <w:rPr>
          <w:rFonts w:ascii="Arial" w:hAnsi="Arial" w:cs="Arial"/>
          <w:sz w:val="24"/>
          <w:szCs w:val="24"/>
        </w:rPr>
      </w:pPr>
      <w:r>
        <w:rPr>
          <w:rFonts w:ascii="Arial" w:hAnsi="Arial" w:cs="Arial"/>
          <w:sz w:val="24"/>
          <w:szCs w:val="24"/>
        </w:rPr>
        <w:t xml:space="preserve">Les juges citent la charte qu’ont signé les étudiants, qui interdit </w:t>
      </w:r>
      <w:r>
        <w:rPr>
          <w:rFonts w:ascii="Arial" w:hAnsi="Arial" w:cs="Arial"/>
          <w:i/>
          <w:iCs/>
          <w:sz w:val="24"/>
          <w:szCs w:val="24"/>
        </w:rPr>
        <w:t xml:space="preserve">« de masquer sa véritable iden</w:t>
      </w:r>
      <w:r>
        <w:rPr>
          <w:rFonts w:ascii="Arial" w:hAnsi="Arial" w:cs="Arial"/>
          <w:i/>
          <w:iCs/>
          <w:sz w:val="24"/>
          <w:szCs w:val="24"/>
        </w:rPr>
        <w:t xml:space="preserve">tité, d'obtenir le mot de passe d'un autre utilisateur, d'altérer des données ou d'accéder à des informations appartenant à d'autres utilisateurs sans leur autorisation, la réalisation ou l'utilisation d'un programme informatique ayant de tels objectifs »</w:t>
      </w:r>
      <w:r>
        <w:rPr>
          <w:rFonts w:ascii="Arial" w:hAnsi="Arial" w:cs="Arial"/>
          <w:sz w:val="24"/>
          <w:szCs w:val="24"/>
        </w:rPr>
        <w:t xml:space="preserve">, et la définition de l’accès et du maintien illégal à un STAD (</w:t>
      </w:r>
      <w:r>
        <w:rPr>
          <w:rFonts w:ascii="Arial" w:hAnsi="Arial" w:cs="Arial"/>
          <w:i/>
          <w:iCs/>
          <w:sz w:val="24"/>
          <w:szCs w:val="24"/>
        </w:rPr>
        <w:t xml:space="preserve">« dès lors qu'une personne, non habilitée, pénètre dans ce système tout en sachant être dépourvue d'autorisation, peu importe le mobile »).</w:t>
      </w:r>
      <w:r>
        <w:rPr>
          <w:rFonts w:ascii="Arial" w:hAnsi="Arial" w:cs="Arial"/>
          <w:sz w:val="24"/>
          <w:szCs w:val="24"/>
        </w:rPr>
        <w:t xml:space="preserve"> Les étudiants n’étaient pas habilités ni autorisés à pénétrer dans le STAD.</w:t>
      </w:r>
      <w:r>
        <w:rPr>
          <w:rFonts w:ascii="Arial" w:hAnsi="Arial" w:cs="Arial"/>
          <w:sz w:val="24"/>
          <w:szCs w:val="24"/>
        </w:rPr>
      </w:r>
    </w:p>
    <w:p>
      <w:pPr>
        <w:pStyle w:val="845"/>
        <w:spacing w:before="0" w:after="0"/>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Style w:val="857"/>
        <w:numPr>
          <w:ilvl w:val="0"/>
          <w:numId w:val="9"/>
        </w:numPr>
        <w:rPr>
          <w:rFonts w:ascii="Arial" w:hAnsi="Arial" w:cs="Arial"/>
          <w:b/>
          <w:sz w:val="24"/>
          <w:szCs w:val="24"/>
        </w:rPr>
      </w:pPr>
      <w:r>
        <w:rPr>
          <w:rFonts w:ascii="Arial" w:hAnsi="Arial" w:cs="Arial"/>
          <w:b/>
          <w:sz w:val="24"/>
          <w:szCs w:val="24"/>
        </w:rPr>
        <w:t xml:space="preserve">Indiquez les sanctions qui ont été infligées, pourquoi sont-elles légères ?</w:t>
      </w:r>
      <w:r>
        <w:rPr>
          <w:rFonts w:ascii="Arial" w:hAnsi="Arial" w:cs="Arial"/>
          <w:b/>
          <w:sz w:val="24"/>
          <w:szCs w:val="24"/>
        </w:rPr>
      </w:r>
      <w:r>
        <w:rPr>
          <w:rFonts w:ascii="Arial" w:hAnsi="Arial" w:cs="Arial"/>
          <w:b/>
          <w:sz w:val="24"/>
          <w:szCs w:val="24"/>
        </w:rPr>
      </w:r>
    </w:p>
    <w:p>
      <w:pPr>
        <w:pStyle w:val="845"/>
        <w:spacing w:before="0" w:after="0"/>
        <w:rPr>
          <w:rFonts w:ascii="Arial" w:hAnsi="Arial" w:cs="Arial"/>
          <w:sz w:val="24"/>
          <w:szCs w:val="24"/>
        </w:rPr>
      </w:pPr>
      <w:r>
        <w:rPr>
          <w:rFonts w:ascii="Arial" w:hAnsi="Arial" w:cs="Arial"/>
          <w:sz w:val="24"/>
          <w:szCs w:val="24"/>
        </w:rPr>
        <w:t xml:space="preserve">Les étudiants ne s</w:t>
      </w:r>
      <w:r>
        <w:rPr>
          <w:rFonts w:ascii="Arial" w:hAnsi="Arial" w:cs="Arial"/>
          <w:sz w:val="24"/>
          <w:szCs w:val="24"/>
        </w:rPr>
        <w:t xml:space="preserve">eront sanctionnés que d’une amende avec sursis. Ils n’ont en effet pas nuit aux usagers du réseau universitaire, et pas ouvert de faille de sécurité considérable. Les juges se sont donc montrés commodes, comprenant la simple attitude de défi des étudiants.</w:t>
      </w:r>
      <w:r>
        <w:rPr>
          <w:rFonts w:ascii="Arial" w:hAnsi="Arial" w:cs="Arial"/>
          <w:sz w:val="24"/>
          <w:szCs w:val="24"/>
        </w:rPr>
      </w:r>
      <w:r>
        <w:rPr>
          <w:rFonts w:ascii="Arial" w:hAnsi="Arial" w:cs="Arial"/>
          <w:sz w:val="24"/>
          <w:szCs w:val="24"/>
        </w:rPr>
      </w:r>
    </w:p>
    <w:p>
      <w:pPr>
        <w:pStyle w:val="845"/>
        <w:spacing w:before="0" w:after="0"/>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Style w:val="857"/>
        <w:numPr>
          <w:ilvl w:val="0"/>
          <w:numId w:val="9"/>
        </w:numPr>
        <w:rPr>
          <w:rFonts w:ascii="Arial" w:hAnsi="Arial" w:cs="Arial"/>
          <w:b/>
          <w:sz w:val="24"/>
          <w:szCs w:val="24"/>
        </w:rPr>
      </w:pPr>
      <w:r>
        <w:rPr>
          <w:rFonts w:ascii="Arial" w:hAnsi="Arial" w:cs="Arial"/>
          <w:b/>
          <w:sz w:val="24"/>
          <w:szCs w:val="24"/>
        </w:rPr>
        <w:t xml:space="preserve">Indiquez les sanctions maximales prévues. par le code pénal. </w:t>
      </w:r>
      <w:r>
        <w:rPr>
          <w:rFonts w:ascii="Arial" w:hAnsi="Arial" w:cs="Arial"/>
          <w:b/>
          <w:sz w:val="24"/>
          <w:szCs w:val="24"/>
        </w:rPr>
      </w:r>
      <w:r>
        <w:rPr>
          <w:rFonts w:ascii="Arial" w:hAnsi="Arial" w:cs="Arial"/>
          <w:b/>
          <w:sz w:val="24"/>
          <w:szCs w:val="24"/>
        </w:rPr>
      </w:r>
    </w:p>
    <w:p>
      <w:pPr>
        <w:pStyle w:val="845"/>
        <w:rPr>
          <w:rFonts w:ascii="Arial" w:hAnsi="Arial" w:cs="Arial"/>
          <w:color w:val="000000" w:themeColor="text1"/>
          <w:sz w:val="24"/>
          <w:szCs w:val="24"/>
        </w:rPr>
      </w:pPr>
      <w:r>
        <w:rPr>
          <w:rFonts w:ascii="Arial" w:hAnsi="Arial" w:cs="Arial"/>
          <w:color w:val="000000" w:themeColor="text1"/>
          <w:sz w:val="24"/>
          <w:szCs w:val="24"/>
        </w:rPr>
        <w:t xml:space="preserve">Deux ans de prison et soixante mille euros d</w:t>
      </w:r>
      <w:r>
        <w:rPr>
          <w:rFonts w:ascii="Arial" w:hAnsi="Arial" w:cs="Arial"/>
          <w:color w:val="000000" w:themeColor="text1"/>
          <w:sz w:val="24"/>
          <w:szCs w:val="24"/>
        </w:rPr>
        <w:t xml:space="preserve">’amende.</w:t>
      </w:r>
      <w:r>
        <w:rPr>
          <w:rFonts w:ascii="Arial" w:hAnsi="Arial" w:cs="Arial"/>
          <w:color w:val="000000" w:themeColor="text1"/>
          <w:sz w:val="24"/>
          <w:szCs w:val="24"/>
        </w:rPr>
      </w:r>
      <w:r>
        <w:rPr>
          <w:rFonts w:ascii="Arial" w:hAnsi="Arial" w:cs="Arial"/>
          <w:color w:val="000000" w:themeColor="text1"/>
          <w:sz w:val="24"/>
          <w:szCs w:val="24"/>
        </w:rPr>
      </w:r>
    </w:p>
    <w:p>
      <w:pPr>
        <w:pStyle w:val="845"/>
        <w:rPr>
          <w:rFonts w:ascii="Arial" w:hAnsi="Arial" w:cs="Arial"/>
          <w:sz w:val="24"/>
          <w:szCs w:val="24"/>
        </w:rPr>
      </w:pPr>
      <w:r>
        <w:rPr>
          <w:rFonts w:ascii="Arial" w:hAnsi="Arial" w:cs="Arial"/>
          <w:sz w:val="24"/>
          <w:szCs w:val="24"/>
        </w:rPr>
      </w:r>
      <w:r>
        <w:br w:type="page" w:clear="all"/>
      </w:r>
      <w:r>
        <w:rPr>
          <w:rFonts w:ascii="Arial" w:hAnsi="Arial" w:cs="Arial"/>
          <w:sz w:val="24"/>
          <w:szCs w:val="24"/>
        </w:rPr>
      </w:r>
      <w:r>
        <w:rPr>
          <w:rFonts w:ascii="Arial" w:hAnsi="Arial" w:cs="Arial"/>
          <w:sz w:val="24"/>
          <w:szCs w:val="24"/>
        </w:rPr>
      </w:r>
    </w:p>
    <w:p>
      <w:pPr>
        <w:pStyle w:val="845"/>
        <w:spacing w:before="0" w:after="160"/>
        <w:rPr>
          <w:rFonts w:ascii="Arial" w:hAnsi="Arial" w:cs="Arial"/>
          <w:b/>
          <w:sz w:val="24"/>
          <w:szCs w:val="24"/>
          <w:u w:val="single"/>
        </w:rPr>
      </w:pPr>
      <w:r>
        <mc:AlternateContent>
          <mc:Choice Requires="wpg">
            <w:drawing>
              <wp:anchor xmlns:wp="http://schemas.openxmlformats.org/drawingml/2006/wordprocessingDrawing" xmlns:wp14="http://schemas.microsoft.com/office/word/2010/wordprocessingDrawing" distT="0" distB="0" distL="114300" distR="114300" simplePos="0" relativeHeight="11" behindDoc="0" locked="0" layoutInCell="0" allowOverlap="1">
                <wp:simplePos x="0" y="0"/>
                <wp:positionH relativeFrom="column">
                  <wp:posOffset>4179570</wp:posOffset>
                </wp:positionH>
                <wp:positionV relativeFrom="paragraph">
                  <wp:posOffset>635</wp:posOffset>
                </wp:positionV>
                <wp:extent cx="1724025" cy="711200"/>
                <wp:effectExtent l="0" t="0" r="0" b="0"/>
                <wp:wrapTight wrapText="bothSides">
                  <wp:wrapPolygon edited="1">
                    <wp:start x="-59" y="0"/>
                    <wp:lineTo x="-59" y="20684"/>
                    <wp:lineTo x="21421" y="20684"/>
                    <wp:lineTo x="21421" y="0"/>
                    <wp:lineTo x="-59" y="0"/>
                  </wp:wrapPolygon>
                </wp:wrapTight>
                <wp:docPr id="5"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descr=""/>
                        <pic:cNvPicPr>
                          <a:picLocks noChangeAspect="1"/>
                        </pic:cNvPicPr>
                        <pic:nvPr/>
                      </pic:nvPicPr>
                      <pic:blipFill>
                        <a:blip r:embed="rId16"/>
                        <a:stretch/>
                      </pic:blipFill>
                      <pic:spPr bwMode="auto">
                        <a:xfrm>
                          <a:off x="0" y="0"/>
                          <a:ext cx="1724025" cy="71120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z-index:11;o:allowoverlap:true;o:allowincell:false;mso-position-horizontal-relative:text;margin-left:329.10pt;mso-position-horizontal:absolute;mso-position-vertical-relative:text;margin-top:0.05pt;mso-position-vertical:absolute;width:135.75pt;height:56.00pt;mso-wrap-distance-left:9.00pt;mso-wrap-distance-top:0.00pt;mso-wrap-distance-right:9.00pt;mso-wrap-distance-bottom:0.00pt;" wrapcoords="-272 0 -272 95759 99171 95759 99171 0 -272 0" stroked="false">
                <v:path textboxrect="0,0,0,0"/>
                <w10:wrap type="tight"/>
                <v:imagedata r:id="rId16" o:title=""/>
              </v:shape>
            </w:pict>
          </mc:Fallback>
        </mc:AlternateContent>
      </w:r>
      <w:r>
        <w:rPr>
          <w:rFonts w:ascii="Arial" w:hAnsi="Arial" w:cs="Arial"/>
          <w:b/>
          <w:sz w:val="24"/>
          <w:szCs w:val="24"/>
          <w:u w:val="single"/>
        </w:rPr>
        <w:t xml:space="preserve">Ressource 1 : qu’est ce que l’identité numérique d’une organisation </w:t>
      </w:r>
      <w:r>
        <w:rPr>
          <w:rFonts w:ascii="Arial" w:hAnsi="Arial" w:cs="Arial"/>
          <w:b/>
          <w:sz w:val="24"/>
          <w:szCs w:val="24"/>
          <w:u w:val="single"/>
        </w:rPr>
      </w:r>
      <w:r>
        <w:rPr>
          <w:rFonts w:ascii="Arial" w:hAnsi="Arial" w:cs="Arial"/>
          <w:b/>
          <w:sz w:val="24"/>
          <w:szCs w:val="24"/>
          <w:u w:val="single"/>
        </w:rPr>
      </w:r>
    </w:p>
    <w:p>
      <w:pPr>
        <w:pStyle w:val="845"/>
        <w:rPr>
          <w:rFonts w:ascii="Arial" w:hAnsi="Arial" w:cs="Arial"/>
          <w:sz w:val="24"/>
          <w:szCs w:val="24"/>
          <w:lang w:eastAsia="fr-FR"/>
        </w:rPr>
      </w:pPr>
      <w:r>
        <mc:AlternateContent>
          <mc:Choice Requires="wpg">
            <w:drawing>
              <wp:anchor xmlns:wp="http://schemas.openxmlformats.org/drawingml/2006/wordprocessingDrawing" xmlns:wp14="http://schemas.microsoft.com/office/word/2010/wordprocessingDrawing" distT="0" distB="0" distL="114300" distR="114300" simplePos="0" relativeHeight="12" behindDoc="0" locked="0" layoutInCell="0" allowOverlap="1">
                <wp:simplePos x="0" y="0"/>
                <wp:positionH relativeFrom="column">
                  <wp:posOffset>4370070</wp:posOffset>
                </wp:positionH>
                <wp:positionV relativeFrom="paragraph">
                  <wp:posOffset>141605</wp:posOffset>
                </wp:positionV>
                <wp:extent cx="2009775" cy="803910"/>
                <wp:effectExtent l="0" t="0" r="0" b="0"/>
                <wp:wrapTight wrapText="bothSides">
                  <wp:wrapPolygon edited="1">
                    <wp:start x="-41" y="0"/>
                    <wp:lineTo x="-41" y="20942"/>
                    <wp:lineTo x="21475" y="20942"/>
                    <wp:lineTo x="21475" y="0"/>
                    <wp:lineTo x="-41" y="0"/>
                  </wp:wrapPolygon>
                </wp:wrapTight>
                <wp:docPr id="6"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descr=""/>
                        <pic:cNvPicPr>
                          <a:picLocks noChangeAspect="1"/>
                        </pic:cNvPicPr>
                        <pic:nvPr/>
                      </pic:nvPicPr>
                      <pic:blipFill>
                        <a:blip r:embed="rId17"/>
                        <a:stretch/>
                      </pic:blipFill>
                      <pic:spPr bwMode="auto">
                        <a:xfrm>
                          <a:off x="0" y="0"/>
                          <a:ext cx="2009775" cy="80391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z-index:12;o:allowoverlap:true;o:allowincell:false;mso-position-horizontal-relative:text;margin-left:344.10pt;mso-position-horizontal:absolute;mso-position-vertical-relative:text;margin-top:11.15pt;mso-position-vertical:absolute;width:158.25pt;height:63.30pt;mso-wrap-distance-left:9.00pt;mso-wrap-distance-top:0.00pt;mso-wrap-distance-right:9.00pt;mso-wrap-distance-bottom:0.00pt;" wrapcoords="-189 0 -189 96954 99421 96954 99421 0 -189 0" stroked="false">
                <v:path textboxrect="0,0,0,0"/>
                <w10:wrap type="tight"/>
                <v:imagedata r:id="rId17" o:title=""/>
              </v:shape>
            </w:pict>
          </mc:Fallback>
        </mc:AlternateContent>
      </w:r>
      <w:r>
        <w:rPr>
          <w:rFonts w:ascii="Arial" w:hAnsi="Arial" w:cs="Arial"/>
          <w:sz w:val="24"/>
          <w:szCs w:val="24"/>
          <w:lang w:eastAsia="fr-FR"/>
        </w:rPr>
        <w:t xml:space="preserve">L'identité numérique d’une organisation, est constituée de l'ensemble </w:t>
      </w:r>
      <w:r>
        <w:rPr>
          <w:rFonts w:ascii="Arial" w:hAnsi="Arial" w:cs="Arial"/>
          <w:b/>
          <w:sz w:val="24"/>
          <w:szCs w:val="24"/>
          <w:lang w:eastAsia="fr-FR"/>
        </w:rPr>
        <w:t xml:space="preserve">des contenus diffusés</w:t>
      </w:r>
      <w:r>
        <w:rPr>
          <w:rFonts w:ascii="Arial" w:hAnsi="Arial" w:cs="Arial"/>
          <w:sz w:val="24"/>
          <w:szCs w:val="24"/>
          <w:lang w:eastAsia="fr-FR"/>
        </w:rPr>
        <w:t xml:space="preserve"> sur Internet, des publications et </w:t>
      </w:r>
      <w:r>
        <w:rPr>
          <w:rFonts w:ascii="Arial" w:hAnsi="Arial" w:cs="Arial"/>
          <w:b/>
          <w:sz w:val="24"/>
          <w:szCs w:val="24"/>
          <w:lang w:eastAsia="fr-FR"/>
        </w:rPr>
        <w:t xml:space="preserve">des traces</w:t>
      </w:r>
      <w:r>
        <w:rPr>
          <w:rFonts w:ascii="Arial" w:hAnsi="Arial" w:cs="Arial"/>
          <w:sz w:val="24"/>
          <w:szCs w:val="24"/>
          <w:lang w:eastAsia="fr-FR"/>
        </w:rPr>
        <w:t xml:space="preserve"> laissées sur Internet, </w:t>
      </w:r>
      <w:r>
        <w:rPr>
          <w:rFonts w:ascii="Arial" w:hAnsi="Arial" w:cs="Arial"/>
          <w:b/>
          <w:sz w:val="24"/>
          <w:szCs w:val="24"/>
          <w:lang w:eastAsia="fr-FR"/>
        </w:rPr>
        <w:t xml:space="preserve">volontairement ou non</w:t>
      </w:r>
      <w:r>
        <w:rPr>
          <w:rFonts w:ascii="Arial" w:hAnsi="Arial" w:cs="Arial"/>
          <w:sz w:val="24"/>
          <w:szCs w:val="24"/>
          <w:lang w:eastAsia="fr-FR"/>
        </w:rPr>
        <w:t xml:space="preserve">, par l’organisation ou par d’autres permettant </w:t>
      </w:r>
      <w:r>
        <w:rPr>
          <w:rFonts w:ascii="Arial" w:hAnsi="Arial" w:cs="Arial"/>
          <w:b/>
          <w:sz w:val="24"/>
          <w:szCs w:val="24"/>
          <w:lang w:eastAsia="fr-FR"/>
        </w:rPr>
        <w:t xml:space="preserve">d’identifie</w:t>
      </w:r>
      <w:r>
        <w:rPr>
          <w:rFonts w:ascii="Arial" w:hAnsi="Arial" w:cs="Arial"/>
          <w:sz w:val="24"/>
          <w:szCs w:val="24"/>
          <w:lang w:eastAsia="fr-FR"/>
        </w:rPr>
        <w:t xml:space="preserve">r cette organisation. </w:t>
      </w:r>
      <w:r>
        <w:rPr>
          <w:rFonts w:ascii="Arial" w:hAnsi="Arial" w:cs="Arial"/>
          <w:sz w:val="24"/>
          <w:szCs w:val="24"/>
          <w:lang w:eastAsia="fr-FR"/>
        </w:rPr>
      </w:r>
      <w:r>
        <w:rPr>
          <w:rFonts w:ascii="Arial" w:hAnsi="Arial" w:cs="Arial"/>
          <w:sz w:val="24"/>
          <w:szCs w:val="24"/>
          <w:lang w:eastAsia="fr-FR"/>
        </w:rPr>
      </w:r>
    </w:p>
    <w:p>
      <w:pPr>
        <w:pStyle w:val="845"/>
        <w:rPr>
          <w:rFonts w:ascii="Arial" w:hAnsi="Arial" w:cs="Arial"/>
          <w:sz w:val="24"/>
          <w:szCs w:val="24"/>
          <w:lang w:eastAsia="fr-FR"/>
        </w:rPr>
      </w:pPr>
      <w:r>
        <w:rPr>
          <w:rFonts w:ascii="Arial" w:hAnsi="Arial" w:cs="Arial"/>
          <w:b/>
          <w:sz w:val="24"/>
          <w:szCs w:val="24"/>
          <w:lang w:eastAsia="fr-FR"/>
        </w:rPr>
        <w:t xml:space="preserve">Les 3 composantes</w:t>
      </w:r>
      <w:r>
        <w:rPr>
          <w:rFonts w:ascii="Arial" w:hAnsi="Arial" w:cs="Arial"/>
          <w:sz w:val="24"/>
          <w:szCs w:val="24"/>
          <w:lang w:eastAsia="fr-FR"/>
        </w:rPr>
        <w:t xml:space="preserve"> de l’identité numérique : </w:t>
      </w:r>
      <w:r>
        <w:rPr>
          <w:rFonts w:ascii="Arial" w:hAnsi="Arial" w:cs="Arial"/>
          <w:sz w:val="24"/>
          <w:szCs w:val="24"/>
          <w:lang w:eastAsia="fr-FR"/>
        </w:rPr>
      </w:r>
      <w:r>
        <w:rPr>
          <w:rFonts w:ascii="Arial" w:hAnsi="Arial" w:cs="Arial"/>
          <w:sz w:val="24"/>
          <w:szCs w:val="24"/>
          <w:lang w:eastAsia="fr-FR"/>
        </w:rPr>
      </w:r>
    </w:p>
    <w:p>
      <w:pPr>
        <w:pStyle w:val="845"/>
        <w:spacing w:before="0" w:after="0"/>
        <w:rPr>
          <w:rFonts w:ascii="Arial" w:hAnsi="Arial" w:cs="Arial"/>
          <w:sz w:val="24"/>
          <w:szCs w:val="24"/>
          <w:lang w:eastAsia="fr-FR"/>
        </w:rPr>
      </w:pPr>
      <w:r>
        <w:rPr>
          <w:rFonts w:ascii="Arial" w:hAnsi="Arial" w:cs="Arial"/>
          <w:b/>
          <w:sz w:val="24"/>
          <w:szCs w:val="24"/>
          <w:highlight w:val="lightGray"/>
          <w:lang w:eastAsia="fr-FR"/>
        </w:rPr>
        <w:t xml:space="preserve">L'identité déclarative</w:t>
      </w:r>
      <w:r>
        <w:rPr>
          <w:rFonts w:ascii="Arial" w:hAnsi="Arial" w:cs="Arial"/>
          <w:sz w:val="24"/>
          <w:szCs w:val="24"/>
          <w:lang w:eastAsia="fr-FR"/>
        </w:rPr>
        <w:t xml:space="preserve"> qui se réfère aux </w:t>
      </w:r>
      <w:r>
        <w:rPr>
          <w:rFonts w:ascii="Arial" w:hAnsi="Arial" w:cs="Arial"/>
          <w:b/>
          <w:sz w:val="24"/>
          <w:szCs w:val="24"/>
          <w:lang w:eastAsia="fr-FR"/>
        </w:rPr>
        <w:t xml:space="preserve">données saisies</w:t>
      </w:r>
      <w:r>
        <w:rPr>
          <w:rFonts w:ascii="Arial" w:hAnsi="Arial" w:cs="Arial"/>
          <w:sz w:val="24"/>
          <w:szCs w:val="24"/>
          <w:lang w:eastAsia="fr-FR"/>
        </w:rPr>
        <w:t xml:space="preserve"> par l'utilisateur comme son nom, son logo, sa dénomination ou raison sociale, son adresse, sa nationalité et sa création. Plus largement, elle englobe toutes les informations que l’organisation décide </w:t>
      </w:r>
      <w:r>
        <w:rPr>
          <w:rFonts w:ascii="Arial" w:hAnsi="Arial" w:cs="Arial"/>
          <w:b/>
          <w:sz w:val="24"/>
          <w:szCs w:val="24"/>
          <w:lang w:eastAsia="fr-FR"/>
        </w:rPr>
        <w:t xml:space="preserve">volontairement d</w:t>
      </w:r>
      <w:r>
        <w:rPr>
          <w:rFonts w:ascii="Arial" w:hAnsi="Arial" w:cs="Arial"/>
          <w:sz w:val="24"/>
          <w:szCs w:val="24"/>
          <w:lang w:eastAsia="fr-FR"/>
        </w:rPr>
        <w:t xml:space="preserve">e partager sur le web. </w:t>
      </w:r>
      <w:r>
        <w:rPr>
          <w:rFonts w:ascii="Arial" w:hAnsi="Arial" w:cs="Arial"/>
          <w:sz w:val="24"/>
          <w:szCs w:val="24"/>
          <w:lang w:eastAsia="fr-FR"/>
        </w:rPr>
      </w:r>
      <w:r>
        <w:rPr>
          <w:rFonts w:ascii="Arial" w:hAnsi="Arial" w:cs="Arial"/>
          <w:sz w:val="24"/>
          <w:szCs w:val="24"/>
          <w:lang w:eastAsia="fr-FR"/>
        </w:rPr>
      </w:r>
    </w:p>
    <w:p>
      <w:pPr>
        <w:pStyle w:val="845"/>
        <w:spacing w:before="0" w:after="0"/>
        <w:rPr>
          <w:rFonts w:ascii="Arial" w:hAnsi="Arial" w:cs="Arial"/>
          <w:sz w:val="24"/>
          <w:szCs w:val="24"/>
          <w:lang w:eastAsia="fr-FR"/>
        </w:rPr>
      </w:pPr>
      <w:r>
        <w:rPr>
          <w:rFonts w:ascii="Arial" w:hAnsi="Arial" w:cs="Arial"/>
          <w:sz w:val="24"/>
          <w:szCs w:val="24"/>
          <w:lang w:eastAsia="fr-FR"/>
        </w:rPr>
        <w:t xml:space="preserve">Exemple : un article publié sur le site de l’organisation </w:t>
      </w:r>
      <w:r>
        <w:rPr>
          <w:rFonts w:ascii="Arial" w:hAnsi="Arial" w:cs="Arial"/>
          <w:sz w:val="24"/>
          <w:szCs w:val="24"/>
          <w:lang w:eastAsia="fr-FR"/>
        </w:rPr>
      </w:r>
      <w:r>
        <w:rPr>
          <w:rFonts w:ascii="Arial" w:hAnsi="Arial" w:cs="Arial"/>
          <w:sz w:val="24"/>
          <w:szCs w:val="24"/>
          <w:lang w:eastAsia="fr-FR"/>
        </w:rPr>
      </w:r>
    </w:p>
    <w:p>
      <w:pPr>
        <w:pStyle w:val="845"/>
        <w:spacing w:before="0" w:after="0"/>
        <w:rPr>
          <w:rFonts w:ascii="Arial" w:hAnsi="Arial" w:cs="Arial"/>
          <w:sz w:val="24"/>
          <w:szCs w:val="24"/>
          <w:lang w:eastAsia="fr-FR"/>
        </w:rPr>
      </w:pPr>
      <w:r>
        <w:rPr>
          <w:rFonts w:ascii="Arial" w:hAnsi="Arial" w:cs="Arial"/>
          <w:sz w:val="24"/>
          <w:szCs w:val="24"/>
          <w:lang w:eastAsia="fr-FR"/>
        </w:rPr>
      </w:r>
      <w:r>
        <w:rPr>
          <w:rFonts w:ascii="Arial" w:hAnsi="Arial" w:cs="Arial"/>
          <w:sz w:val="24"/>
          <w:szCs w:val="24"/>
          <w:lang w:eastAsia="fr-FR"/>
        </w:rPr>
      </w:r>
      <w:r>
        <w:rPr>
          <w:rFonts w:ascii="Arial" w:hAnsi="Arial" w:cs="Arial"/>
          <w:sz w:val="24"/>
          <w:szCs w:val="24"/>
          <w:lang w:eastAsia="fr-FR"/>
        </w:rPr>
      </w:r>
    </w:p>
    <w:p>
      <w:pPr>
        <w:pStyle w:val="857"/>
        <w:numPr>
          <w:ilvl w:val="0"/>
          <w:numId w:val="2"/>
        </w:numPr>
        <w:rPr>
          <w:rFonts w:ascii="Arial" w:hAnsi="Arial" w:cs="Arial"/>
          <w:sz w:val="24"/>
          <w:szCs w:val="24"/>
          <w:lang w:eastAsia="fr-FR"/>
        </w:rPr>
      </w:pPr>
      <w:r>
        <w:rPr>
          <w:rFonts w:ascii="Arial" w:hAnsi="Arial" w:cs="Arial"/>
          <w:b/>
          <w:sz w:val="24"/>
          <w:szCs w:val="24"/>
          <w:lang w:eastAsia="fr-FR"/>
        </w:rPr>
        <w:t xml:space="preserve">L’IDN</w:t>
      </w:r>
      <w:r>
        <w:rPr>
          <w:rFonts w:ascii="Arial" w:hAnsi="Arial" w:cs="Arial"/>
          <w:sz w:val="24"/>
          <w:szCs w:val="24"/>
          <w:lang w:eastAsia="fr-FR"/>
        </w:rPr>
        <w:t xml:space="preserve"> (Internationalized Domain Name, « nom de Domaine internationalisé ») est le </w:t>
      </w:r>
      <w:r>
        <w:rPr>
          <w:rFonts w:ascii="Arial" w:hAnsi="Arial" w:cs="Arial"/>
          <w:b/>
          <w:sz w:val="24"/>
          <w:szCs w:val="24"/>
          <w:lang w:eastAsia="fr-FR"/>
        </w:rPr>
        <w:t xml:space="preserve">nom de domaine d’une organisation</w:t>
      </w:r>
      <w:r>
        <w:rPr>
          <w:rFonts w:ascii="Arial" w:hAnsi="Arial" w:cs="Arial"/>
          <w:sz w:val="24"/>
          <w:szCs w:val="24"/>
          <w:lang w:eastAsia="fr-FR"/>
        </w:rPr>
        <w:t xml:space="preserve">. Chaque organisation a un IDN unique sur Internet. </w:t>
      </w:r>
      <w:r>
        <w:rPr>
          <w:rFonts w:ascii="Arial" w:hAnsi="Arial" w:cs="Arial"/>
          <w:sz w:val="24"/>
          <w:szCs w:val="24"/>
          <w:lang w:eastAsia="fr-FR"/>
        </w:rPr>
      </w:r>
      <w:r>
        <w:rPr>
          <w:rFonts w:ascii="Arial" w:hAnsi="Arial" w:cs="Arial"/>
          <w:sz w:val="24"/>
          <w:szCs w:val="24"/>
          <w:lang w:eastAsia="fr-FR"/>
        </w:rPr>
      </w:r>
    </w:p>
    <w:p>
      <w:pPr>
        <w:pStyle w:val="857"/>
        <w:numPr>
          <w:ilvl w:val="0"/>
          <w:numId w:val="2"/>
        </w:numPr>
        <w:rPr>
          <w:rFonts w:ascii="Arial" w:hAnsi="Arial" w:cs="Arial"/>
          <w:sz w:val="18"/>
          <w:szCs w:val="18"/>
          <w:lang w:eastAsia="fr-FR"/>
        </w:rPr>
      </w:pPr>
      <w:r>
        <w:rPr>
          <w:rFonts w:ascii="Arial" w:hAnsi="Arial" w:cs="Arial"/>
          <w:b/>
          <w:sz w:val="24"/>
          <w:szCs w:val="24"/>
          <w:lang w:eastAsia="fr-FR"/>
        </w:rPr>
        <w:t xml:space="preserve">Les certificats et les signatures électroniques</w:t>
      </w:r>
      <w:r>
        <w:rPr>
          <w:rFonts w:ascii="Arial" w:hAnsi="Arial" w:cs="Arial"/>
          <w:sz w:val="24"/>
          <w:szCs w:val="24"/>
          <w:lang w:eastAsia="fr-FR"/>
        </w:rPr>
        <w:t xml:space="preserve"> sont également des éléments d’identification techniques.</w:t>
      </w:r>
      <w:hyperlink r:id="rId18" w:tooltip="https://www.afnic.fr/fr/produits-et-services/services/whois/" w:history="1">
        <w:r>
          <w:rPr>
            <w:rStyle w:val="848"/>
            <w:rFonts w:ascii="Arial" w:hAnsi="Arial" w:cs="Arial"/>
            <w:sz w:val="18"/>
            <w:szCs w:val="18"/>
            <w:lang w:eastAsia="fr-FR"/>
          </w:rPr>
          <w:t xml:space="preserve">https://www.afnic.fr/fr/produits-et-services/services/whois/</w:t>
        </w:r>
      </w:hyperlink>
      <w:r>
        <w:rPr>
          <w:rFonts w:ascii="Arial" w:hAnsi="Arial" w:cs="Arial"/>
          <w:sz w:val="18"/>
          <w:szCs w:val="18"/>
          <w:lang w:eastAsia="fr-FR"/>
        </w:rPr>
      </w:r>
      <w:r>
        <w:rPr>
          <w:rFonts w:ascii="Arial" w:hAnsi="Arial" w:cs="Arial"/>
          <w:sz w:val="18"/>
          <w:szCs w:val="18"/>
          <w:lang w:eastAsia="fr-FR"/>
        </w:rPr>
      </w:r>
    </w:p>
    <w:p>
      <w:pPr>
        <w:pStyle w:val="845"/>
        <w:rPr>
          <w:rFonts w:ascii="Arial" w:hAnsi="Arial" w:cs="Arial"/>
          <w:sz w:val="24"/>
          <w:szCs w:val="24"/>
          <w:lang w:eastAsia="fr-FR"/>
        </w:rPr>
      </w:pPr>
      <w:r>
        <w:rPr>
          <w:rFonts w:ascii="Arial" w:hAnsi="Arial" w:cs="Arial"/>
          <w:sz w:val="24"/>
          <w:szCs w:val="24"/>
          <w:lang w:eastAsia="fr-FR"/>
        </w:rPr>
      </w:r>
      <w:r>
        <w:rPr>
          <w:rFonts w:ascii="Arial" w:hAnsi="Arial" w:cs="Arial"/>
          <w:sz w:val="24"/>
          <w:szCs w:val="24"/>
          <w:lang w:eastAsia="fr-FR"/>
        </w:rPr>
      </w:r>
      <w:r>
        <w:rPr>
          <w:rFonts w:ascii="Arial" w:hAnsi="Arial" w:cs="Arial"/>
          <w:sz w:val="24"/>
          <w:szCs w:val="24"/>
          <w:lang w:eastAsia="fr-FR"/>
        </w:rPr>
      </w:r>
    </w:p>
    <w:p>
      <w:pPr>
        <w:pStyle w:val="845"/>
        <w:spacing w:before="0" w:after="0"/>
        <w:rPr>
          <w:rFonts w:ascii="Arial" w:hAnsi="Arial" w:cs="Arial"/>
          <w:sz w:val="24"/>
          <w:szCs w:val="24"/>
        </w:rPr>
      </w:pPr>
      <w:r>
        <w:rPr>
          <w:rFonts w:ascii="Arial" w:hAnsi="Arial" w:cs="Arial"/>
          <w:b/>
          <w:sz w:val="24"/>
          <w:szCs w:val="24"/>
          <w:highlight w:val="lightGray"/>
        </w:rPr>
        <w:t xml:space="preserve">L'identité agissante</w:t>
      </w:r>
      <w:r>
        <w:rPr>
          <w:rFonts w:ascii="Arial" w:hAnsi="Arial" w:cs="Arial"/>
          <w:sz w:val="24"/>
          <w:szCs w:val="24"/>
        </w:rPr>
        <w:t xml:space="preserve"> qui est indirectement renseignée par </w:t>
      </w:r>
      <w:r>
        <w:rPr>
          <w:rFonts w:ascii="Arial" w:hAnsi="Arial" w:cs="Arial"/>
          <w:b/>
          <w:sz w:val="24"/>
          <w:szCs w:val="24"/>
        </w:rPr>
        <w:t xml:space="preserve">les activités</w:t>
      </w:r>
      <w:r>
        <w:rPr>
          <w:rFonts w:ascii="Arial" w:hAnsi="Arial" w:cs="Arial"/>
          <w:sz w:val="24"/>
          <w:szCs w:val="24"/>
        </w:rPr>
        <w:t xml:space="preserve"> de l'utilisateur sur la toile, ce sont les métadonnées, qui permettent de mieux connaître l’organisation à </w:t>
      </w:r>
      <w:r>
        <w:rPr>
          <w:rFonts w:ascii="Arial" w:hAnsi="Arial" w:cs="Arial"/>
          <w:b/>
          <w:sz w:val="24"/>
          <w:szCs w:val="24"/>
        </w:rPr>
        <w:t xml:space="preserve">travers les traces laissées</w:t>
      </w:r>
      <w:r>
        <w:rPr>
          <w:rFonts w:ascii="Arial" w:hAnsi="Arial" w:cs="Arial"/>
          <w:sz w:val="24"/>
          <w:szCs w:val="24"/>
        </w:rPr>
        <w:t xml:space="preserve"> par celle-ci lors de </w:t>
      </w:r>
      <w:r>
        <w:rPr>
          <w:rFonts w:ascii="Arial" w:hAnsi="Arial" w:cs="Arial"/>
          <w:b/>
          <w:sz w:val="24"/>
          <w:szCs w:val="24"/>
        </w:rPr>
        <w:t xml:space="preserve">ses navigations</w:t>
      </w:r>
      <w:r>
        <w:rPr>
          <w:rFonts w:ascii="Arial" w:hAnsi="Arial" w:cs="Arial"/>
          <w:sz w:val="24"/>
          <w:szCs w:val="24"/>
        </w:rPr>
        <w:t xml:space="preserve"> ou de ses apparitions sur le web. </w:t>
      </w:r>
      <w:r>
        <w:rPr>
          <w:rFonts w:ascii="Arial" w:hAnsi="Arial" w:cs="Arial"/>
          <w:sz w:val="24"/>
          <w:szCs w:val="24"/>
        </w:rPr>
      </w:r>
      <w:r>
        <w:rPr>
          <w:rFonts w:ascii="Arial" w:hAnsi="Arial" w:cs="Arial"/>
          <w:sz w:val="24"/>
          <w:szCs w:val="24"/>
        </w:rPr>
      </w:r>
    </w:p>
    <w:p>
      <w:pPr>
        <w:pStyle w:val="845"/>
        <w:rPr>
          <w:rFonts w:ascii="Arial" w:hAnsi="Arial" w:cs="Arial"/>
          <w:sz w:val="24"/>
          <w:szCs w:val="24"/>
        </w:rPr>
      </w:pPr>
      <w:r>
        <w:rPr>
          <w:rFonts w:ascii="Arial" w:hAnsi="Arial" w:cs="Arial"/>
          <w:b/>
          <w:sz w:val="24"/>
          <w:szCs w:val="24"/>
        </w:rPr>
        <w:t xml:space="preserve">(</w:t>
      </w:r>
      <w:r>
        <w:rPr>
          <w:rFonts w:ascii="Arial" w:hAnsi="Arial" w:cs="Arial"/>
          <w:sz w:val="24"/>
          <w:szCs w:val="24"/>
        </w:rPr>
        <w:t xml:space="preserve">Cette facette de l’identité numérique est uniquement le fait des personnes physiques, mais l’ « empreinte digitale » ainsi laissée peut impacter la notoriété de l’entreprise.)</w:t>
      </w:r>
      <w:r>
        <w:rPr>
          <w:rFonts w:ascii="Arial" w:hAnsi="Arial" w:cs="Arial"/>
          <w:sz w:val="24"/>
          <w:szCs w:val="24"/>
        </w:rPr>
      </w:r>
      <w:r>
        <w:rPr>
          <w:rFonts w:ascii="Arial" w:hAnsi="Arial" w:cs="Arial"/>
          <w:sz w:val="24"/>
          <w:szCs w:val="24"/>
        </w:rPr>
      </w:r>
    </w:p>
    <w:p>
      <w:pPr>
        <w:pStyle w:val="857"/>
        <w:ind w:left="0"/>
        <w:rPr>
          <w:rFonts w:ascii="Arial" w:hAnsi="Arial" w:cs="Arial"/>
          <w:sz w:val="24"/>
          <w:szCs w:val="24"/>
        </w:rPr>
      </w:pPr>
      <w:r>
        <w:rPr>
          <w:rFonts w:ascii="Arial" w:hAnsi="Arial" w:cs="Arial"/>
          <w:sz w:val="24"/>
          <w:szCs w:val="24"/>
        </w:rPr>
        <w:t xml:space="preserve">Exemple : les consultations de sites Internet pour la recherche d’un nouveau fournisseur par un membre de l’organisation. </w:t>
      </w:r>
      <w:r>
        <w:rPr>
          <w:rFonts w:ascii="Arial" w:hAnsi="Arial" w:cs="Arial"/>
          <w:sz w:val="24"/>
          <w:szCs w:val="24"/>
        </w:rPr>
      </w:r>
      <w:r>
        <w:rPr>
          <w:rFonts w:ascii="Arial" w:hAnsi="Arial" w:cs="Arial"/>
          <w:sz w:val="24"/>
          <w:szCs w:val="24"/>
        </w:rPr>
      </w:r>
    </w:p>
    <w:p>
      <w:pPr>
        <w:pStyle w:val="857"/>
        <w:rPr>
          <w:rFonts w:ascii="Arial" w:hAnsi="Arial" w:cs="Arial"/>
          <w:sz w:val="24"/>
          <w:szCs w:val="24"/>
        </w:rPr>
      </w:pPr>
      <w:r>
        <w:rPr>
          <w:rFonts w:ascii="Arial" w:hAnsi="Arial" w:cs="Arial"/>
          <w:sz w:val="24"/>
          <w:szCs w:val="24"/>
        </w:rPr>
        <w:t xml:space="preserve">Les éléments permettant de </w:t>
      </w:r>
      <w:r>
        <w:rPr>
          <w:rFonts w:ascii="Arial" w:hAnsi="Arial" w:cs="Arial"/>
          <w:b/>
          <w:sz w:val="24"/>
          <w:szCs w:val="24"/>
        </w:rPr>
        <w:t xml:space="preserve">retrouver les traces</w:t>
      </w:r>
      <w:r>
        <w:rPr>
          <w:rFonts w:ascii="Arial" w:hAnsi="Arial" w:cs="Arial"/>
          <w:sz w:val="24"/>
          <w:szCs w:val="24"/>
        </w:rPr>
        <w:t xml:space="preserve"> laissées par l’organisation sur le web son l’adresse IP publique, les cookies, les données de géolocalisation ou encore les flux RSS.</w:t>
      </w:r>
      <w:r>
        <w:rPr>
          <w:rFonts w:ascii="Arial" w:hAnsi="Arial" w:cs="Arial"/>
          <w:sz w:val="24"/>
          <w:szCs w:val="24"/>
        </w:rPr>
      </w:r>
      <w:r>
        <w:rPr>
          <w:rFonts w:ascii="Arial" w:hAnsi="Arial" w:cs="Arial"/>
          <w:sz w:val="24"/>
          <w:szCs w:val="24"/>
        </w:rPr>
      </w:r>
    </w:p>
    <w:p>
      <w:pPr>
        <w:pStyle w:val="845"/>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Style w:val="845"/>
        <w:spacing w:before="0" w:after="0"/>
        <w:rPr>
          <w:rFonts w:ascii="Arial" w:hAnsi="Arial" w:cs="Arial"/>
          <w:sz w:val="24"/>
          <w:szCs w:val="24"/>
        </w:rPr>
      </w:pPr>
      <w:r>
        <w:rPr>
          <w:rFonts w:ascii="Arial" w:hAnsi="Arial" w:cs="Arial"/>
          <w:b/>
          <w:sz w:val="24"/>
          <w:szCs w:val="24"/>
          <w:highlight w:val="lightGray"/>
        </w:rPr>
        <w:t xml:space="preserve">L'identité calculée</w:t>
      </w:r>
      <w:r>
        <w:rPr>
          <w:rFonts w:ascii="Arial" w:hAnsi="Arial" w:cs="Arial"/>
          <w:sz w:val="24"/>
          <w:szCs w:val="24"/>
        </w:rPr>
        <w:t xml:space="preserve"> qui résulte </w:t>
      </w:r>
      <w:r>
        <w:rPr>
          <w:rFonts w:ascii="Arial" w:hAnsi="Arial" w:cs="Arial"/>
          <w:b/>
          <w:sz w:val="24"/>
          <w:szCs w:val="24"/>
        </w:rPr>
        <w:t xml:space="preserve">d'une analyse de l'identité agissante et déclarative</w:t>
      </w:r>
      <w:r>
        <w:rPr>
          <w:rFonts w:ascii="Arial" w:hAnsi="Arial" w:cs="Arial"/>
          <w:sz w:val="24"/>
          <w:szCs w:val="24"/>
        </w:rPr>
        <w:t xml:space="preserve"> par le système, elle est forgée par des algorithmes qui interprètent les données collectées</w:t>
      </w:r>
      <w:r>
        <w:t xml:space="preserve"> </w:t>
      </w:r>
      <w:r>
        <w:rPr>
          <w:rFonts w:ascii="Arial" w:hAnsi="Arial" w:cs="Arial"/>
          <w:sz w:val="24"/>
          <w:szCs w:val="24"/>
        </w:rPr>
        <w:t xml:space="preserve">pour recomposer les différentes facettes d’une identité. Ces outils extrapolent dans le but de prévoir les besoins et d’y répondre de façon anticipée.</w:t>
      </w:r>
      <w:r>
        <w:rPr>
          <w:rFonts w:ascii="Arial" w:hAnsi="Arial" w:cs="Arial"/>
          <w:sz w:val="24"/>
          <w:szCs w:val="24"/>
        </w:rPr>
      </w:r>
      <w:r>
        <w:rPr>
          <w:rFonts w:ascii="Arial" w:hAnsi="Arial" w:cs="Arial"/>
          <w:sz w:val="24"/>
          <w:szCs w:val="24"/>
        </w:rPr>
      </w:r>
    </w:p>
    <w:p>
      <w:pPr>
        <w:pStyle w:val="845"/>
        <w:spacing w:before="0" w:after="0"/>
        <w:rPr>
          <w:rFonts w:ascii="Arial" w:hAnsi="Arial" w:cs="Arial"/>
          <w:sz w:val="24"/>
          <w:szCs w:val="24"/>
        </w:rPr>
      </w:pPr>
      <w:r>
        <w:rPr>
          <w:rFonts w:ascii="Arial" w:hAnsi="Arial" w:cs="Arial"/>
          <w:sz w:val="24"/>
          <w:szCs w:val="24"/>
        </w:rPr>
        <w:t xml:space="preserve">On analyse le nombre de « likes », le nombre de communautés virtuelles dans lesquelles l'individu évolue, ou encore ses fréquentations sur les réseaux sociaux.</w:t>
      </w:r>
      <w:r>
        <w:rPr>
          <w:rFonts w:ascii="Arial" w:hAnsi="Arial" w:cs="Arial"/>
          <w:sz w:val="24"/>
          <w:szCs w:val="24"/>
        </w:rPr>
      </w:r>
      <w:r>
        <w:rPr>
          <w:rFonts w:ascii="Arial" w:hAnsi="Arial" w:cs="Arial"/>
          <w:sz w:val="24"/>
          <w:szCs w:val="24"/>
        </w:rPr>
      </w:r>
    </w:p>
    <w:p>
      <w:pPr>
        <w:pStyle w:val="845"/>
        <w:rPr>
          <w:rFonts w:ascii="Arial" w:hAnsi="Arial" w:cs="Arial"/>
          <w:sz w:val="24"/>
          <w:szCs w:val="24"/>
        </w:rPr>
      </w:pPr>
      <w:r>
        <w:rPr>
          <w:rFonts w:ascii="Arial" w:hAnsi="Arial" w:cs="Arial"/>
          <w:sz w:val="24"/>
          <w:szCs w:val="24"/>
        </w:rPr>
        <w:t xml:space="preserve">Exemple : Le calcul du nombre de connexion sur un site pour présager de l’importance de l’activité de l‘organisation. </w:t>
      </w:r>
      <w:r>
        <w:rPr>
          <w:rFonts w:ascii="Arial" w:hAnsi="Arial" w:cs="Arial"/>
          <w:sz w:val="24"/>
          <w:szCs w:val="24"/>
        </w:rPr>
      </w:r>
      <w:r>
        <w:rPr>
          <w:rFonts w:ascii="Arial" w:hAnsi="Arial" w:cs="Arial"/>
          <w:sz w:val="24"/>
          <w:szCs w:val="24"/>
        </w:rPr>
      </w:r>
    </w:p>
    <w:p>
      <w:pPr>
        <w:pStyle w:val="857"/>
        <w:rPr>
          <w:rFonts w:ascii="Arial" w:hAnsi="Arial" w:cs="Arial"/>
          <w:sz w:val="24"/>
          <w:szCs w:val="24"/>
        </w:rPr>
      </w:pPr>
      <w:r>
        <w:rPr>
          <w:rFonts w:ascii="Arial" w:hAnsi="Arial" w:cs="Arial"/>
          <w:sz w:val="24"/>
          <w:szCs w:val="24"/>
        </w:rPr>
        <w:t xml:space="preserve">Les </w:t>
      </w:r>
      <w:r>
        <w:rPr>
          <w:rFonts w:ascii="Arial" w:hAnsi="Arial" w:cs="Arial"/>
          <w:b/>
          <w:sz w:val="24"/>
          <w:szCs w:val="24"/>
        </w:rPr>
        <w:t xml:space="preserve">cookies </w:t>
      </w:r>
      <w:r>
        <w:rPr>
          <w:rFonts w:ascii="Arial" w:hAnsi="Arial" w:cs="Arial"/>
          <w:sz w:val="24"/>
          <w:szCs w:val="24"/>
        </w:rPr>
        <w:t xml:space="preserve">constituent généralement des sources d’informations pour les opérateurs : ils permettent d’anticiper les comportements à venir de l’organisation</w:t>
      </w:r>
      <w:r>
        <w:rPr>
          <w:rFonts w:ascii="Arial" w:hAnsi="Arial" w:cs="Arial"/>
          <w:sz w:val="24"/>
          <w:szCs w:val="24"/>
        </w:rPr>
      </w:r>
      <w:r>
        <w:rPr>
          <w:rFonts w:ascii="Arial" w:hAnsi="Arial" w:cs="Arial"/>
          <w:sz w:val="24"/>
          <w:szCs w:val="24"/>
        </w:rPr>
      </w:r>
    </w:p>
    <w:p>
      <w:pPr>
        <w:pStyle w:val="845"/>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Style w:val="845"/>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Style w:val="845"/>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Style w:val="845"/>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Style w:val="845"/>
        <w:rPr>
          <w:rFonts w:ascii="Arial" w:hAnsi="Arial" w:cs="Arial"/>
          <w:b/>
          <w:sz w:val="24"/>
          <w:szCs w:val="24"/>
          <w:u w:val="single"/>
        </w:rPr>
      </w:pPr>
      <w:r>
        <w:rPr>
          <w:rFonts w:ascii="Arial" w:hAnsi="Arial" w:cs="Arial"/>
          <w:b/>
          <w:sz w:val="24"/>
          <w:szCs w:val="24"/>
          <w:u w:val="single"/>
        </w:rPr>
        <w:t xml:space="preserve">Ressource 2 : l’usurpation d’identité dans une une entreprise </w:t>
      </w:r>
      <w:r>
        <w:rPr>
          <w:rFonts w:ascii="Arial" w:hAnsi="Arial" w:cs="Arial"/>
          <w:b/>
          <w:sz w:val="24"/>
          <w:szCs w:val="24"/>
          <w:u w:val="single"/>
        </w:rPr>
      </w:r>
      <w:r>
        <w:rPr>
          <w:rFonts w:ascii="Arial" w:hAnsi="Arial" w:cs="Arial"/>
          <w:b/>
          <w:sz w:val="24"/>
          <w:szCs w:val="24"/>
          <w:u w:val="single"/>
        </w:rPr>
      </w:r>
    </w:p>
    <w:p>
      <w:pPr>
        <w:pStyle w:val="845"/>
        <w:spacing w:before="0" w:after="0"/>
        <w:rPr>
          <w:rFonts w:ascii="Arial" w:hAnsi="Arial" w:cs="Arial"/>
          <w:b/>
          <w:sz w:val="24"/>
          <w:szCs w:val="24"/>
        </w:rPr>
      </w:pPr>
      <w:r>
        <w:rPr>
          <w:rFonts w:ascii="Arial" w:hAnsi="Arial" w:cs="Arial"/>
          <w:b/>
          <w:sz w:val="24"/>
          <w:szCs w:val="24"/>
        </w:rPr>
        <w:t xml:space="preserve">Définition : </w:t>
      </w:r>
      <w:r>
        <w:rPr>
          <w:rFonts w:ascii="Arial" w:hAnsi="Arial" w:cs="Arial"/>
          <w:b/>
          <w:sz w:val="24"/>
          <w:szCs w:val="24"/>
        </w:rPr>
      </w:r>
      <w:r>
        <w:rPr>
          <w:rFonts w:ascii="Arial" w:hAnsi="Arial" w:cs="Arial"/>
          <w:b/>
          <w:sz w:val="24"/>
          <w:szCs w:val="24"/>
        </w:rPr>
      </w:r>
    </w:p>
    <w:p>
      <w:pPr>
        <w:pStyle w:val="845"/>
        <w:spacing w:before="0" w:after="0" w:line="240" w:lineRule="auto"/>
        <w:rPr>
          <w:rFonts w:ascii="Arial" w:hAnsi="Arial" w:eastAsia="Calibri" w:cs="Arial"/>
          <w:sz w:val="24"/>
          <w:szCs w:val="24"/>
        </w:rPr>
      </w:pPr>
      <w:r>
        <w:rPr>
          <w:rFonts w:ascii="Arial" w:hAnsi="Arial" w:eastAsia="Calibri" w:cs="Arial"/>
          <w:sz w:val="24"/>
          <w:szCs w:val="24"/>
        </w:rPr>
        <w:t xml:space="preserve">L’usurpation d’identité consiste </w:t>
      </w:r>
      <w:r>
        <w:rPr>
          <w:rFonts w:ascii="Arial" w:hAnsi="Arial" w:eastAsia="Calibri" w:cs="Arial"/>
          <w:b/>
          <w:sz w:val="24"/>
          <w:szCs w:val="24"/>
        </w:rPr>
        <w:t xml:space="preserve">à utiliser les éléments d’identification</w:t>
      </w:r>
      <w:r>
        <w:rPr>
          <w:rFonts w:ascii="Arial" w:hAnsi="Arial" w:eastAsia="Calibri" w:cs="Arial"/>
          <w:sz w:val="24"/>
          <w:szCs w:val="24"/>
        </w:rPr>
        <w:t xml:space="preserve"> d’une autre personne juridique sans son accord.</w:t>
      </w:r>
      <w:r>
        <w:rPr>
          <w:rFonts w:ascii="Arial" w:hAnsi="Arial" w:eastAsia="Calibri" w:cs="Arial"/>
          <w:sz w:val="24"/>
          <w:szCs w:val="24"/>
        </w:rPr>
      </w:r>
      <w:r>
        <w:rPr>
          <w:rFonts w:ascii="Arial" w:hAnsi="Arial" w:eastAsia="Calibri" w:cs="Arial"/>
          <w:sz w:val="24"/>
          <w:szCs w:val="24"/>
        </w:rPr>
      </w:r>
    </w:p>
    <w:p>
      <w:pPr>
        <w:pStyle w:val="845"/>
        <w:spacing w:before="0" w:after="0" w:line="240" w:lineRule="auto"/>
        <w:rPr>
          <w:rFonts w:ascii="Arial" w:hAnsi="Arial" w:eastAsia="Calibri" w:cs="Arial"/>
          <w:sz w:val="24"/>
          <w:szCs w:val="24"/>
        </w:rPr>
      </w:pPr>
      <w:r>
        <w:rPr>
          <w:rFonts w:ascii="Arial" w:hAnsi="Arial" w:eastAsia="Calibri" w:cs="Arial"/>
          <w:sz w:val="24"/>
          <w:szCs w:val="24"/>
        </w:rPr>
        <w:t xml:space="preserve">L’usurpation peut être : </w:t>
      </w:r>
      <w:r>
        <w:rPr>
          <w:rFonts w:ascii="Arial" w:hAnsi="Arial" w:eastAsia="Calibri" w:cs="Arial"/>
          <w:sz w:val="24"/>
          <w:szCs w:val="24"/>
        </w:rPr>
      </w:r>
      <w:r>
        <w:rPr>
          <w:rFonts w:ascii="Arial" w:hAnsi="Arial" w:eastAsia="Calibri" w:cs="Arial"/>
          <w:sz w:val="24"/>
          <w:szCs w:val="24"/>
        </w:rPr>
      </w:r>
    </w:p>
    <w:p>
      <w:pPr>
        <w:pStyle w:val="845"/>
        <w:numPr>
          <w:ilvl w:val="0"/>
          <w:numId w:val="4"/>
        </w:numPr>
        <w:contextualSpacing/>
        <w:spacing w:before="0" w:after="0" w:line="240" w:lineRule="auto"/>
        <w:rPr>
          <w:rFonts w:ascii="Arial" w:hAnsi="Arial" w:eastAsia="Calibri" w:cs="Arial"/>
          <w:sz w:val="24"/>
          <w:szCs w:val="24"/>
        </w:rPr>
      </w:pPr>
      <w:r>
        <w:rPr>
          <w:rFonts w:ascii="Arial" w:hAnsi="Arial" w:eastAsia="Calibri" w:cs="Arial"/>
          <w:sz w:val="24"/>
          <w:szCs w:val="24"/>
        </w:rPr>
        <w:t xml:space="preserve">classique, matérielle (fausse carte d’identité)</w:t>
      </w:r>
      <w:r>
        <w:rPr>
          <w:rFonts w:ascii="Arial" w:hAnsi="Arial" w:eastAsia="Calibri" w:cs="Arial"/>
          <w:sz w:val="24"/>
          <w:szCs w:val="24"/>
        </w:rPr>
      </w:r>
      <w:r>
        <w:rPr>
          <w:rFonts w:ascii="Arial" w:hAnsi="Arial" w:eastAsia="Calibri" w:cs="Arial"/>
          <w:sz w:val="24"/>
          <w:szCs w:val="24"/>
        </w:rPr>
      </w:r>
    </w:p>
    <w:p>
      <w:pPr>
        <w:pStyle w:val="845"/>
        <w:numPr>
          <w:ilvl w:val="0"/>
          <w:numId w:val="4"/>
        </w:numPr>
        <w:contextualSpacing/>
        <w:spacing w:before="0" w:after="0" w:line="240" w:lineRule="auto"/>
        <w:rPr>
          <w:rFonts w:ascii="Arial" w:hAnsi="Arial" w:eastAsia="Calibri" w:cs="Arial"/>
          <w:sz w:val="24"/>
          <w:szCs w:val="24"/>
        </w:rPr>
      </w:pPr>
      <w:r>
        <w:rPr>
          <w:rFonts w:ascii="Arial" w:hAnsi="Arial" w:eastAsia="Calibri" w:cs="Arial"/>
          <w:sz w:val="24"/>
          <w:szCs w:val="24"/>
        </w:rPr>
        <w:t xml:space="preserve"> </w:t>
      </w:r>
      <w:r>
        <w:rPr>
          <w:rFonts w:ascii="Arial" w:hAnsi="Arial" w:eastAsia="Calibri" w:cs="Arial"/>
          <w:sz w:val="24"/>
          <w:szCs w:val="24"/>
        </w:rPr>
        <w:t xml:space="preserve">ou en ligne (phishing*(hameçonnage), faux site web, piratage d’une boite mail…).</w:t>
      </w:r>
      <w:r>
        <w:rPr>
          <w:rFonts w:ascii="Arial" w:hAnsi="Arial" w:eastAsia="Calibri" w:cs="Arial"/>
          <w:sz w:val="24"/>
          <w:szCs w:val="24"/>
        </w:rPr>
      </w:r>
      <w:r>
        <w:rPr>
          <w:rFonts w:ascii="Arial" w:hAnsi="Arial" w:eastAsia="Calibri" w:cs="Arial"/>
          <w:sz w:val="24"/>
          <w:szCs w:val="24"/>
        </w:rPr>
      </w:r>
    </w:p>
    <w:p>
      <w:pPr>
        <w:pStyle w:val="845"/>
        <w:spacing w:before="0" w:after="0" w:line="240" w:lineRule="auto"/>
        <w:rPr>
          <w:rFonts w:ascii="Arial" w:hAnsi="Arial" w:eastAsia="Calibri" w:cs="Arial"/>
          <w:b/>
          <w:sz w:val="24"/>
          <w:szCs w:val="24"/>
        </w:rPr>
      </w:pPr>
      <w:r>
        <w:rPr>
          <w:rFonts w:ascii="Arial" w:hAnsi="Arial" w:eastAsia="Calibri" w:cs="Arial"/>
          <w:sz w:val="24"/>
          <w:szCs w:val="24"/>
        </w:rPr>
        <w:t xml:space="preserve">Elle est considérée comme un </w:t>
      </w:r>
      <w:r>
        <w:rPr>
          <w:rFonts w:ascii="Arial" w:hAnsi="Arial" w:eastAsia="Calibri" w:cs="Arial"/>
          <w:b/>
          <w:sz w:val="24"/>
          <w:szCs w:val="24"/>
        </w:rPr>
        <w:t xml:space="preserve">délit </w:t>
      </w:r>
      <w:r>
        <w:rPr>
          <w:rFonts w:ascii="Arial" w:hAnsi="Arial" w:eastAsia="Calibri" w:cs="Arial"/>
          <w:sz w:val="24"/>
          <w:szCs w:val="24"/>
        </w:rPr>
        <w:t xml:space="preserve">donc associé à une </w:t>
      </w:r>
      <w:r>
        <w:rPr>
          <w:rFonts w:ascii="Arial" w:hAnsi="Arial" w:eastAsia="Calibri" w:cs="Arial"/>
          <w:b/>
          <w:sz w:val="24"/>
          <w:szCs w:val="24"/>
        </w:rPr>
        <w:t xml:space="preserve">sanction pénale</w:t>
      </w:r>
      <w:r>
        <w:rPr>
          <w:rFonts w:ascii="Arial" w:hAnsi="Arial" w:eastAsia="Calibri" w:cs="Arial"/>
          <w:b/>
          <w:sz w:val="24"/>
          <w:szCs w:val="24"/>
        </w:rPr>
      </w:r>
      <w:r>
        <w:rPr>
          <w:rFonts w:ascii="Arial" w:hAnsi="Arial" w:eastAsia="Calibri" w:cs="Arial"/>
          <w:b/>
          <w:sz w:val="24"/>
          <w:szCs w:val="24"/>
        </w:rPr>
      </w:r>
    </w:p>
    <w:p>
      <w:pPr>
        <w:pStyle w:val="845"/>
        <w:spacing w:before="0" w:after="0" w:line="240" w:lineRule="auto"/>
        <w:rPr>
          <w:rFonts w:ascii="Arial" w:hAnsi="Arial" w:eastAsia="Calibri" w:cs="Arial"/>
          <w:sz w:val="24"/>
          <w:szCs w:val="24"/>
        </w:rPr>
      </w:pPr>
      <w:r>
        <w:rPr>
          <w:rFonts w:ascii="Arial" w:hAnsi="Arial" w:eastAsia="Calibri" w:cs="Arial"/>
          <w:sz w:val="24"/>
          <w:szCs w:val="24"/>
        </w:rPr>
      </w:r>
      <w:r>
        <w:rPr>
          <w:rFonts w:ascii="Arial" w:hAnsi="Arial" w:eastAsia="Calibri" w:cs="Arial"/>
          <w:sz w:val="24"/>
          <w:szCs w:val="24"/>
        </w:rPr>
      </w:r>
      <w:r>
        <w:rPr>
          <w:rFonts w:ascii="Arial" w:hAnsi="Arial" w:eastAsia="Calibri" w:cs="Arial"/>
          <w:sz w:val="24"/>
          <w:szCs w:val="24"/>
        </w:rPr>
      </w:r>
    </w:p>
    <w:p>
      <w:pPr>
        <w:pStyle w:val="845"/>
        <w:spacing w:before="0" w:after="0" w:line="240" w:lineRule="auto"/>
        <w:rPr>
          <w:rFonts w:ascii="Arial" w:hAnsi="Arial" w:eastAsia="Calibri" w:cs="Arial"/>
          <w:sz w:val="24"/>
          <w:szCs w:val="24"/>
        </w:rPr>
      </w:pPr>
      <w:r>
        <w:rPr>
          <w:rFonts w:ascii="Arial" w:hAnsi="Arial" w:eastAsia="Calibri" w:cs="Arial"/>
          <w:sz w:val="24"/>
          <w:szCs w:val="24"/>
        </w:rPr>
        <w:t xml:space="preserve">Il peut y avoir </w:t>
      </w:r>
      <w:r>
        <w:rPr>
          <w:rFonts w:ascii="Arial" w:hAnsi="Arial" w:eastAsia="Calibri" w:cs="Arial"/>
          <w:b/>
          <w:sz w:val="24"/>
          <w:szCs w:val="24"/>
        </w:rPr>
        <w:t xml:space="preserve">plusieurs types</w:t>
      </w:r>
      <w:r>
        <w:rPr>
          <w:rFonts w:ascii="Arial" w:hAnsi="Arial" w:eastAsia="Calibri" w:cs="Arial"/>
          <w:sz w:val="24"/>
          <w:szCs w:val="24"/>
        </w:rPr>
        <w:t xml:space="preserve"> de délits : </w:t>
      </w:r>
      <w:r>
        <w:rPr>
          <w:rFonts w:ascii="Arial" w:hAnsi="Arial" w:eastAsia="Calibri" w:cs="Arial"/>
          <w:sz w:val="24"/>
          <w:szCs w:val="24"/>
        </w:rPr>
      </w:r>
      <w:r>
        <w:rPr>
          <w:rFonts w:ascii="Arial" w:hAnsi="Arial" w:eastAsia="Calibri" w:cs="Arial"/>
          <w:sz w:val="24"/>
          <w:szCs w:val="24"/>
        </w:rPr>
      </w:r>
    </w:p>
    <w:p>
      <w:pPr>
        <w:pStyle w:val="857"/>
        <w:numPr>
          <w:ilvl w:val="0"/>
          <w:numId w:val="2"/>
        </w:numPr>
        <w:contextualSpacing/>
        <w:spacing w:before="0" w:after="0" w:line="240" w:lineRule="auto"/>
        <w:rPr>
          <w:rFonts w:ascii="Arial" w:hAnsi="Arial" w:eastAsia="Calibri" w:cs="Arial"/>
          <w:sz w:val="24"/>
          <w:szCs w:val="24"/>
        </w:rPr>
      </w:pPr>
      <w:r>
        <w:rPr>
          <w:rFonts w:ascii="Arial" w:hAnsi="Arial" w:eastAsia="Calibri" w:cs="Arial"/>
          <w:sz w:val="24"/>
          <w:szCs w:val="24"/>
        </w:rPr>
        <w:t xml:space="preserve">Délit d’usurpation d’identité numérique, </w:t>
      </w:r>
      <w:r>
        <w:rPr>
          <w:rFonts w:ascii="Arial" w:hAnsi="Arial" w:eastAsia="Calibri" w:cs="Arial"/>
          <w:sz w:val="24"/>
          <w:szCs w:val="24"/>
        </w:rPr>
      </w:r>
      <w:r>
        <w:rPr>
          <w:rFonts w:ascii="Arial" w:hAnsi="Arial" w:eastAsia="Calibri" w:cs="Arial"/>
          <w:sz w:val="24"/>
          <w:szCs w:val="24"/>
        </w:rPr>
      </w:r>
    </w:p>
    <w:p>
      <w:pPr>
        <w:pStyle w:val="857"/>
        <w:numPr>
          <w:ilvl w:val="0"/>
          <w:numId w:val="2"/>
        </w:numPr>
        <w:contextualSpacing/>
        <w:spacing w:before="0" w:after="0" w:line="240" w:lineRule="auto"/>
        <w:rPr>
          <w:rFonts w:ascii="Arial" w:hAnsi="Arial" w:eastAsia="Calibri" w:cs="Arial"/>
          <w:sz w:val="24"/>
          <w:szCs w:val="24"/>
        </w:rPr>
      </w:pPr>
      <w:r>
        <w:rPr>
          <w:rFonts w:ascii="Arial" w:hAnsi="Arial" w:eastAsia="Calibri" w:cs="Arial"/>
          <w:sz w:val="24"/>
          <w:szCs w:val="24"/>
        </w:rPr>
        <w:t xml:space="preserve">Délit d’escroquerie, </w:t>
      </w:r>
      <w:r>
        <w:rPr>
          <w:rFonts w:ascii="Arial" w:hAnsi="Arial" w:eastAsia="Calibri" w:cs="Arial"/>
          <w:sz w:val="24"/>
          <w:szCs w:val="24"/>
        </w:rPr>
      </w:r>
      <w:r>
        <w:rPr>
          <w:rFonts w:ascii="Arial" w:hAnsi="Arial" w:eastAsia="Calibri" w:cs="Arial"/>
          <w:sz w:val="24"/>
          <w:szCs w:val="24"/>
        </w:rPr>
      </w:r>
    </w:p>
    <w:p>
      <w:pPr>
        <w:pStyle w:val="857"/>
        <w:numPr>
          <w:ilvl w:val="0"/>
          <w:numId w:val="2"/>
        </w:numPr>
        <w:contextualSpacing/>
        <w:spacing w:before="0" w:after="0" w:line="240" w:lineRule="auto"/>
        <w:rPr>
          <w:rFonts w:ascii="Arial" w:hAnsi="Arial" w:eastAsia="Calibri" w:cs="Arial"/>
          <w:sz w:val="24"/>
          <w:szCs w:val="24"/>
        </w:rPr>
      </w:pPr>
      <w:r>
        <w:rPr>
          <w:rFonts w:ascii="Arial" w:hAnsi="Arial" w:eastAsia="Calibri" w:cs="Arial"/>
          <w:sz w:val="24"/>
          <w:szCs w:val="24"/>
        </w:rPr>
        <w:t xml:space="preserve">Délit d’accès frauduleux à un système de traitement automatisé de données, </w:t>
      </w:r>
      <w:r>
        <w:rPr>
          <w:rFonts w:ascii="Arial" w:hAnsi="Arial" w:eastAsia="Calibri" w:cs="Arial"/>
          <w:sz w:val="24"/>
          <w:szCs w:val="24"/>
        </w:rPr>
      </w:r>
      <w:r>
        <w:rPr>
          <w:rFonts w:ascii="Arial" w:hAnsi="Arial" w:eastAsia="Calibri" w:cs="Arial"/>
          <w:sz w:val="24"/>
          <w:szCs w:val="24"/>
        </w:rPr>
      </w:r>
    </w:p>
    <w:p>
      <w:pPr>
        <w:pStyle w:val="845"/>
        <w:ind w:left="360"/>
        <w:spacing w:before="0" w:after="0" w:line="240" w:lineRule="auto"/>
        <w:rPr>
          <w:rFonts w:ascii="Arial" w:hAnsi="Arial" w:eastAsia="Calibri" w:cs="Arial"/>
          <w:sz w:val="24"/>
          <w:szCs w:val="24"/>
        </w:rPr>
      </w:pPr>
      <w:r>
        <w:rPr>
          <w:rFonts w:ascii="Arial" w:hAnsi="Arial" w:eastAsia="Calibri" w:cs="Arial"/>
          <w:sz w:val="24"/>
          <w:szCs w:val="24"/>
        </w:rPr>
      </w:r>
      <w:r>
        <w:rPr>
          <w:rFonts w:ascii="Arial" w:hAnsi="Arial" w:eastAsia="Calibri" w:cs="Arial"/>
          <w:sz w:val="24"/>
          <w:szCs w:val="24"/>
        </w:rPr>
      </w:r>
      <w:r>
        <w:rPr>
          <w:rFonts w:ascii="Arial" w:hAnsi="Arial" w:eastAsia="Calibri" w:cs="Arial"/>
          <w:sz w:val="24"/>
          <w:szCs w:val="24"/>
        </w:rPr>
      </w:r>
    </w:p>
    <w:p>
      <w:pPr>
        <w:pStyle w:val="845"/>
        <w:jc w:val="right"/>
        <w:rPr>
          <w:rFonts w:ascii="Arial" w:hAnsi="Arial" w:cs="Arial"/>
          <w:bCs/>
          <w:sz w:val="18"/>
          <w:szCs w:val="18"/>
        </w:rPr>
      </w:pPr>
      <w:r/>
      <w:hyperlink r:id="rId19" w:tooltip="https://www.cnil.fr/fr/comment-reagir-face-une-usurpation-didentite" w:history="1">
        <w:r>
          <w:rPr>
            <w:rStyle w:val="848"/>
            <w:rFonts w:ascii="Arial" w:hAnsi="Arial" w:cs="Arial"/>
            <w:bCs/>
            <w:sz w:val="18"/>
            <w:szCs w:val="18"/>
          </w:rPr>
          <w:t xml:space="preserve">https://www.cnil.fr/fr/comment-reagir-face-une-usurpation-didentite</w:t>
        </w:r>
      </w:hyperlink>
      <w:r>
        <w:rPr>
          <w:rFonts w:ascii="Arial" w:hAnsi="Arial" w:cs="Arial"/>
          <w:bCs/>
          <w:sz w:val="18"/>
          <w:szCs w:val="18"/>
        </w:rPr>
        <w:t xml:space="preserve"> </w:t>
      </w:r>
      <w:r>
        <w:rPr>
          <w:rFonts w:ascii="Arial" w:hAnsi="Arial" w:cs="Arial"/>
          <w:bCs/>
          <w:sz w:val="18"/>
          <w:szCs w:val="18"/>
        </w:rPr>
      </w:r>
      <w:r>
        <w:rPr>
          <w:rFonts w:ascii="Arial" w:hAnsi="Arial" w:cs="Arial"/>
          <w:bCs/>
          <w:sz w:val="18"/>
          <w:szCs w:val="18"/>
        </w:rPr>
      </w:r>
    </w:p>
    <w:p>
      <w:pPr>
        <w:pStyle w:val="845"/>
        <w:rPr>
          <w:rFonts w:ascii="Arial" w:hAnsi="Arial" w:cs="Arial"/>
          <w:b/>
          <w:sz w:val="24"/>
          <w:szCs w:val="24"/>
        </w:rPr>
      </w:pPr>
      <w:r>
        <mc:AlternateContent>
          <mc:Choice Requires="wpg">
            <w:drawing>
              <wp:inline xmlns:wp="http://schemas.openxmlformats.org/drawingml/2006/wordprocessingDrawing" distT="0" distB="0" distL="0" distR="0">
                <wp:extent cx="6353175" cy="3011805"/>
                <wp:effectExtent l="0" t="0" r="0" b="0"/>
                <wp:docPr id="7" name="Imag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4" descr=""/>
                        <pic:cNvPicPr>
                          <a:picLocks noChangeAspect="1"/>
                        </pic:cNvPicPr>
                        <pic:nvPr/>
                      </pic:nvPicPr>
                      <pic:blipFill>
                        <a:blip r:embed="rId20"/>
                        <a:stretch/>
                      </pic:blipFill>
                      <pic:spPr bwMode="auto">
                        <a:xfrm>
                          <a:off x="0" y="0"/>
                          <a:ext cx="6353175" cy="30118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500.25pt;height:237.15pt;mso-wrap-distance-left:0.00pt;mso-wrap-distance-top:0.00pt;mso-wrap-distance-right:0.00pt;mso-wrap-distance-bottom:0.00pt;" stroked="false">
                <v:path textboxrect="0,0,0,0"/>
                <v:imagedata r:id="rId20" o:title=""/>
              </v:shape>
            </w:pict>
          </mc:Fallback>
        </mc:AlternateContent>
      </w:r>
      <w:r>
        <w:rPr>
          <w:rFonts w:ascii="Arial" w:hAnsi="Arial" w:cs="Arial"/>
          <w:b/>
          <w:sz w:val="24"/>
          <w:szCs w:val="24"/>
        </w:rPr>
      </w:r>
      <w:r>
        <w:rPr>
          <w:rFonts w:ascii="Arial" w:hAnsi="Arial" w:cs="Arial"/>
          <w:b/>
          <w:sz w:val="24"/>
          <w:szCs w:val="24"/>
        </w:rPr>
      </w:r>
    </w:p>
    <w:p>
      <w:pPr>
        <w:pStyle w:val="845"/>
        <w:jc w:val="right"/>
        <w:rPr>
          <w:rFonts w:ascii="Arial" w:hAnsi="Arial" w:cs="Arial"/>
          <w:b/>
          <w:sz w:val="18"/>
          <w:szCs w:val="18"/>
        </w:rPr>
      </w:pPr>
      <w:r/>
      <w:hyperlink r:id="rId21" w:tooltip="https://echos-judiciaires.com/actualite/numerique-cybercriminalite-risque/" w:history="1">
        <w:r>
          <w:rPr>
            <w:rStyle w:val="848"/>
            <w:rFonts w:ascii="Arial" w:hAnsi="Arial" w:cs="Arial"/>
            <w:b/>
            <w:sz w:val="18"/>
            <w:szCs w:val="18"/>
          </w:rPr>
          <w:t xml:space="preserve">https://echos-judiciaires.com/actualite/numerique-cybercriminalite-risque/</w:t>
        </w:r>
      </w:hyperlink>
      <w:r>
        <w:rPr>
          <w:rFonts w:ascii="Arial" w:hAnsi="Arial" w:cs="Arial"/>
          <w:b/>
          <w:sz w:val="18"/>
          <w:szCs w:val="18"/>
        </w:rPr>
        <w:t xml:space="preserve"> (26/06/2020)</w:t>
      </w:r>
      <w:r>
        <w:rPr>
          <w:rFonts w:ascii="Arial" w:hAnsi="Arial" w:cs="Arial"/>
          <w:b/>
          <w:sz w:val="18"/>
          <w:szCs w:val="18"/>
        </w:rPr>
      </w:r>
      <w:r>
        <w:rPr>
          <w:rFonts w:ascii="Arial" w:hAnsi="Arial" w:cs="Arial"/>
          <w:b/>
          <w:sz w:val="18"/>
          <w:szCs w:val="18"/>
        </w:rPr>
      </w:r>
    </w:p>
    <w:p>
      <w:pPr>
        <w:pStyle w:val="845"/>
        <w:jc w:val="center"/>
        <w:rPr>
          <w:rFonts w:ascii="Arial" w:hAnsi="Arial" w:cs="Arial"/>
          <w:b/>
          <w:sz w:val="24"/>
          <w:szCs w:val="24"/>
        </w:rPr>
      </w:pPr>
      <w:r>
        <mc:AlternateContent>
          <mc:Choice Requires="wpg">
            <w:drawing>
              <wp:inline xmlns:wp="http://schemas.openxmlformats.org/drawingml/2006/wordprocessingDrawing" distT="0" distB="0" distL="0" distR="0">
                <wp:extent cx="4827905" cy="3171825"/>
                <wp:effectExtent l="0" t="0" r="0" b="0"/>
                <wp:docPr id="8"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2" descr=""/>
                        <pic:cNvPicPr>
                          <a:picLocks noChangeAspect="1"/>
                        </pic:cNvPicPr>
                        <pic:nvPr/>
                      </pic:nvPicPr>
                      <pic:blipFill>
                        <a:blip r:embed="rId22"/>
                        <a:stretch/>
                      </pic:blipFill>
                      <pic:spPr bwMode="auto">
                        <a:xfrm>
                          <a:off x="0" y="0"/>
                          <a:ext cx="4827905" cy="31718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380.15pt;height:249.75pt;mso-wrap-distance-left:0.00pt;mso-wrap-distance-top:0.00pt;mso-wrap-distance-right:0.00pt;mso-wrap-distance-bottom:0.00pt;" stroked="false">
                <v:path textboxrect="0,0,0,0"/>
                <v:imagedata r:id="rId22" o:title=""/>
              </v:shape>
            </w:pict>
          </mc:Fallback>
        </mc:AlternateContent>
      </w:r>
      <w:r>
        <w:rPr>
          <w:rFonts w:ascii="Arial" w:hAnsi="Arial" w:cs="Arial"/>
          <w:b/>
          <w:sz w:val="24"/>
          <w:szCs w:val="24"/>
        </w:rPr>
      </w:r>
      <w:r>
        <w:rPr>
          <w:rFonts w:ascii="Arial" w:hAnsi="Arial" w:cs="Arial"/>
          <w:b/>
          <w:sz w:val="24"/>
          <w:szCs w:val="24"/>
        </w:rPr>
      </w:r>
    </w:p>
    <w:p>
      <w:pPr>
        <w:pStyle w:val="845"/>
        <w:rPr>
          <w:rFonts w:ascii="Arial" w:hAnsi="Arial" w:cs="Arial"/>
          <w:sz w:val="24"/>
          <w:szCs w:val="24"/>
          <w:u w:val="single"/>
        </w:rPr>
      </w:pPr>
      <w:r>
        <w:rPr>
          <w:rFonts w:ascii="Arial" w:hAnsi="Arial" w:cs="Arial"/>
          <w:b/>
          <w:sz w:val="24"/>
          <w:szCs w:val="24"/>
          <w:u w:val="single"/>
        </w:rPr>
        <w:t xml:space="preserve">Ressource 3 : les sanctions en cas d’usurpation d’identité : Article 226-4-1 du code pénal</w:t>
      </w:r>
      <w:r>
        <w:rPr>
          <w:rFonts w:ascii="Arial" w:hAnsi="Arial" w:cs="Arial"/>
          <w:sz w:val="24"/>
          <w:szCs w:val="24"/>
          <w:u w:val="single"/>
        </w:rPr>
        <w:t xml:space="preserve"> </w:t>
      </w:r>
      <w:r>
        <w:rPr>
          <w:rFonts w:ascii="Arial" w:hAnsi="Arial" w:cs="Arial"/>
          <w:sz w:val="24"/>
          <w:szCs w:val="24"/>
          <w:u w:val="single"/>
        </w:rPr>
      </w:r>
      <w:r>
        <w:rPr>
          <w:rFonts w:ascii="Arial" w:hAnsi="Arial" w:cs="Arial"/>
          <w:sz w:val="24"/>
          <w:szCs w:val="24"/>
          <w:u w:val="single"/>
        </w:rPr>
      </w:r>
    </w:p>
    <w:p>
      <w:pPr>
        <w:pStyle w:val="845"/>
        <w:numPr>
          <w:ilvl w:val="0"/>
          <w:numId w:val="5"/>
        </w:numPr>
        <w:ind w:left="714" w:hanging="357"/>
        <w:spacing w:before="0" w:after="0"/>
        <w:rPr>
          <w:rFonts w:ascii="Arial" w:hAnsi="Arial" w:cs="Arial"/>
          <w:sz w:val="24"/>
          <w:szCs w:val="24"/>
        </w:rPr>
      </w:pPr>
      <w:r>
        <w:rPr>
          <w:rFonts w:ascii="Arial" w:hAnsi="Arial" w:cs="Arial"/>
          <w:sz w:val="24"/>
          <w:szCs w:val="24"/>
        </w:rPr>
        <w:t xml:space="preserve">Modifié par </w:t>
      </w:r>
      <w:r>
        <w:fldChar w:fldCharType="begin"/>
      </w:r>
      <w:r>
        <w:rPr>
          <w:rStyle w:val="848"/>
          <w:rFonts w:ascii="Arial" w:hAnsi="Arial" w:cs="Arial"/>
          <w:sz w:val="24"/>
          <w:szCs w:val="24"/>
        </w:rPr>
        <w:instrText xml:space="preserve"> HYPERLINK "https://www.legifrance.gouv.fr/affichTexteArticle.do;jsessionid=80C96BA4F078B09BAE1E620A83FB91AB.tplgfr34s_2?cidTexte=JORFTEXT000042176652&amp;idArticle=LEGIARTI000042181412&amp;dateTexte=20200905&amp;categorieLien=id" \l "LEGIARTI000042181412"</w:instrText>
      </w:r>
      <w:r>
        <w:rPr>
          <w:rStyle w:val="848"/>
          <w:rFonts w:ascii="Arial" w:hAnsi="Arial" w:cs="Arial"/>
          <w:sz w:val="24"/>
          <w:szCs w:val="24"/>
        </w:rPr>
        <w:fldChar w:fldCharType="separate"/>
      </w:r>
      <w:r>
        <w:rPr>
          <w:rStyle w:val="848"/>
          <w:rFonts w:ascii="Arial" w:hAnsi="Arial" w:cs="Arial"/>
          <w:sz w:val="24"/>
          <w:szCs w:val="24"/>
        </w:rPr>
        <w:t xml:space="preserve">LOI n°2020-936 du 30 juillet 2020 - art. 19</w:t>
      </w:r>
      <w:r>
        <w:rPr>
          <w:rStyle w:val="848"/>
          <w:rFonts w:ascii="Arial" w:hAnsi="Arial" w:cs="Arial"/>
          <w:sz w:val="24"/>
          <w:szCs w:val="24"/>
        </w:rPr>
        <w:fldChar w:fldCharType="end"/>
      </w:r>
      <w:r>
        <w:rPr>
          <w:rFonts w:ascii="Arial" w:hAnsi="Arial" w:cs="Arial"/>
          <w:sz w:val="24"/>
          <w:szCs w:val="24"/>
        </w:rPr>
        <w:t xml:space="preserve"> </w:t>
      </w:r>
      <w:r>
        <w:rPr>
          <w:rFonts w:ascii="Arial" w:hAnsi="Arial" w:cs="Arial"/>
          <w:sz w:val="24"/>
          <w:szCs w:val="24"/>
        </w:rPr>
      </w:r>
      <w:r>
        <w:rPr>
          <w:rFonts w:ascii="Arial" w:hAnsi="Arial" w:cs="Arial"/>
          <w:sz w:val="24"/>
          <w:szCs w:val="24"/>
        </w:rPr>
      </w:r>
    </w:p>
    <w:p>
      <w:pPr>
        <w:pStyle w:val="845"/>
        <w:spacing w:before="0" w:after="0"/>
        <w:rPr>
          <w:rFonts w:ascii="Arial" w:hAnsi="Arial" w:cs="Arial"/>
          <w:sz w:val="24"/>
          <w:szCs w:val="24"/>
        </w:rPr>
      </w:pPr>
      <w:r>
        <w:rPr>
          <w:rFonts w:ascii="Arial" w:hAnsi="Arial" w:cs="Arial"/>
          <w:sz w:val="24"/>
          <w:szCs w:val="24"/>
        </w:rPr>
        <w:t xml:space="preserve">Le fait d'usurper l'identité d'un tiers ou </w:t>
      </w:r>
      <w:r>
        <w:rPr>
          <w:rFonts w:ascii="Arial" w:hAnsi="Arial" w:cs="Arial"/>
          <w:sz w:val="24"/>
          <w:szCs w:val="24"/>
        </w:rPr>
        <w:t xml:space="preserve">de faire usage d'une ou plusieurs données de toute nature permettant de l'identifier en vue de troubler sa tranquillité ou celle d'autrui, ou de porter atteinte à son honneur ou à sa considération, est puni d'un an d'emprisonnement et de 15 000 € d'amende.</w:t>
      </w:r>
      <w:r>
        <w:rPr>
          <w:rFonts w:ascii="Arial" w:hAnsi="Arial" w:cs="Arial"/>
          <w:sz w:val="24"/>
          <w:szCs w:val="24"/>
        </w:rPr>
      </w:r>
      <w:r>
        <w:rPr>
          <w:rFonts w:ascii="Arial" w:hAnsi="Arial" w:cs="Arial"/>
          <w:sz w:val="24"/>
          <w:szCs w:val="24"/>
        </w:rPr>
      </w:r>
    </w:p>
    <w:p>
      <w:pPr>
        <w:pStyle w:val="845"/>
        <w:spacing w:before="0" w:after="0"/>
        <w:rPr>
          <w:rFonts w:ascii="Arial" w:hAnsi="Arial" w:cs="Arial"/>
          <w:sz w:val="24"/>
          <w:szCs w:val="24"/>
        </w:rPr>
      </w:pPr>
      <w:r>
        <w:rPr>
          <w:rFonts w:ascii="Arial" w:hAnsi="Arial" w:cs="Arial"/>
          <w:sz w:val="24"/>
          <w:szCs w:val="24"/>
        </w:rPr>
        <w:t xml:space="preserve">Cette infraction est punie des mêmes peines lorsqu'elle est commise sur un réseau de communication au public en ligne.</w:t>
      </w:r>
      <w:r>
        <w:rPr>
          <w:rFonts w:ascii="Arial" w:hAnsi="Arial" w:cs="Arial"/>
          <w:sz w:val="24"/>
          <w:szCs w:val="24"/>
        </w:rPr>
      </w:r>
      <w:r>
        <w:rPr>
          <w:rFonts w:ascii="Arial" w:hAnsi="Arial" w:cs="Arial"/>
          <w:sz w:val="24"/>
          <w:szCs w:val="24"/>
        </w:rPr>
      </w:r>
    </w:p>
    <w:p>
      <w:pPr>
        <w:pStyle w:val="845"/>
        <w:spacing w:before="0" w:after="0"/>
        <w:rPr>
          <w:rFonts w:ascii="Arial" w:hAnsi="Arial" w:cs="Arial"/>
          <w:sz w:val="24"/>
          <w:szCs w:val="24"/>
        </w:rPr>
      </w:pPr>
      <w:r>
        <w:rPr>
          <w:rFonts w:ascii="Arial" w:hAnsi="Arial" w:cs="Arial"/>
          <w:sz w:val="24"/>
          <w:szCs w:val="24"/>
        </w:rPr>
        <w:t xml:space="preserve">Lorsqu'ils sont commis par le conjoint ou le concubin de la victime ou par le partenaire lié à la victime par un pacte civil de solidarité, ces faits sont punis de deux ans d'emprisonnement et de 30 000 euros d'amende.</w:t>
      </w:r>
      <w:r>
        <w:rPr>
          <w:rFonts w:ascii="Arial" w:hAnsi="Arial" w:cs="Arial"/>
          <w:sz w:val="24"/>
          <w:szCs w:val="24"/>
        </w:rPr>
      </w:r>
      <w:r>
        <w:rPr>
          <w:rFonts w:ascii="Arial" w:hAnsi="Arial" w:cs="Arial"/>
          <w:sz w:val="24"/>
          <w:szCs w:val="24"/>
        </w:rPr>
      </w:r>
    </w:p>
    <w:p>
      <w:pPr>
        <w:pStyle w:val="845"/>
        <w:spacing w:before="0" w:after="0"/>
        <w:rPr>
          <w:rFonts w:ascii="Arial" w:hAnsi="Arial" w:cs="Arial"/>
          <w:sz w:val="24"/>
          <w:szCs w:val="24"/>
        </w:rPr>
      </w:pPr>
      <w:r>
        <w:rPr>
          <w:rFonts w:ascii="Arial" w:hAnsi="Arial" w:cs="Arial"/>
          <w:sz w:val="24"/>
          <w:szCs w:val="24"/>
        </w:rPr>
        <w:t xml:space="preserve">(Si l’infraction est commise par une personne morale , la sanction prévue passe à 75 000€ d’amende avec une possible dissolution si la personne morale a été créée en vue de commettre l’infraction)</w:t>
      </w:r>
      <w:r>
        <w:rPr>
          <w:rFonts w:ascii="Arial" w:hAnsi="Arial" w:cs="Arial"/>
          <w:sz w:val="24"/>
          <w:szCs w:val="24"/>
        </w:rPr>
      </w:r>
      <w:r>
        <w:rPr>
          <w:rFonts w:ascii="Arial" w:hAnsi="Arial" w:cs="Arial"/>
          <w:sz w:val="24"/>
          <w:szCs w:val="24"/>
        </w:rPr>
      </w:r>
    </w:p>
    <w:p>
      <w:pPr>
        <w:pStyle w:val="845"/>
        <w:jc w:val="right"/>
        <w:rPr>
          <w:rFonts w:ascii="Arial" w:hAnsi="Arial" w:cs="Arial"/>
          <w:b/>
          <w:sz w:val="18"/>
          <w:szCs w:val="18"/>
        </w:rPr>
      </w:pPr>
      <w:r/>
      <w:hyperlink r:id="rId23" w:tooltip="https://www.legifrance.gouv.fr/affichCodeArticle.do?idArticle=LEGIARTI000023709201&amp;cidTexte=LEGITEXT000006070719" w:history="1">
        <w:r>
          <w:rPr>
            <w:rStyle w:val="848"/>
            <w:rFonts w:ascii="Arial" w:hAnsi="Arial" w:cs="Arial"/>
            <w:b/>
            <w:sz w:val="18"/>
            <w:szCs w:val="18"/>
          </w:rPr>
          <w:t xml:space="preserve">https://www.legifrance.gouv.fr/affichCodeArticle.do?idArticle=LEGIARTI000023709201&amp;cidTexte=LEGITEXT000006070719</w:t>
        </w:r>
      </w:hyperlink>
      <w:r>
        <w:rPr>
          <w:rFonts w:ascii="Arial" w:hAnsi="Arial" w:cs="Arial"/>
          <w:b/>
          <w:sz w:val="18"/>
          <w:szCs w:val="18"/>
        </w:rPr>
        <w:t xml:space="preserve"> </w:t>
      </w:r>
      <w:r>
        <w:rPr>
          <w:rFonts w:ascii="Arial" w:hAnsi="Arial" w:cs="Arial"/>
          <w:b/>
          <w:sz w:val="18"/>
          <w:szCs w:val="18"/>
        </w:rPr>
      </w:r>
      <w:r>
        <w:rPr>
          <w:rFonts w:ascii="Arial" w:hAnsi="Arial" w:cs="Arial"/>
          <w:b/>
          <w:sz w:val="18"/>
          <w:szCs w:val="18"/>
        </w:rPr>
      </w:r>
    </w:p>
    <w:p>
      <w:pPr>
        <w:pStyle w:val="845"/>
        <w:jc w:val="right"/>
        <w:rPr>
          <w:rFonts w:ascii="Arial" w:hAnsi="Arial" w:cs="Arial"/>
          <w:b/>
          <w:sz w:val="18"/>
          <w:szCs w:val="18"/>
        </w:rPr>
      </w:pPr>
      <w:r>
        <w:rPr>
          <w:rFonts w:ascii="Arial" w:hAnsi="Arial" w:cs="Arial"/>
          <w:b/>
          <w:sz w:val="18"/>
          <w:szCs w:val="18"/>
        </w:rPr>
      </w:r>
      <w:r>
        <w:rPr>
          <w:rFonts w:ascii="Arial" w:hAnsi="Arial" w:cs="Arial"/>
          <w:b/>
          <w:sz w:val="18"/>
          <w:szCs w:val="18"/>
        </w:rPr>
      </w:r>
      <w:r>
        <w:rPr>
          <w:rFonts w:ascii="Arial" w:hAnsi="Arial" w:cs="Arial"/>
          <w:b/>
          <w:sz w:val="18"/>
          <w:szCs w:val="18"/>
        </w:rPr>
      </w:r>
    </w:p>
    <w:p>
      <w:pPr>
        <w:pStyle w:val="845"/>
        <w:rPr>
          <w:rFonts w:ascii="Arial" w:hAnsi="Arial" w:cs="Arial"/>
          <w:b/>
          <w:sz w:val="24"/>
          <w:szCs w:val="24"/>
          <w:u w:val="single"/>
        </w:rPr>
      </w:pPr>
      <w:r>
        <w:rPr>
          <w:rFonts w:ascii="Arial" w:hAnsi="Arial" w:cs="Arial"/>
          <w:b/>
          <w:sz w:val="24"/>
          <w:szCs w:val="24"/>
          <w:u w:val="single"/>
        </w:rPr>
        <w:t xml:space="preserve">Ressource 4 : pour prouver le délit d’usurpation d’identité , il faut 2 élèments :  </w:t>
      </w:r>
      <w:r>
        <w:rPr>
          <w:rFonts w:ascii="Arial" w:hAnsi="Arial" w:cs="Arial"/>
          <w:b/>
          <w:sz w:val="24"/>
          <w:szCs w:val="24"/>
          <w:u w:val="single"/>
        </w:rPr>
      </w:r>
      <w:r>
        <w:rPr>
          <w:rFonts w:ascii="Arial" w:hAnsi="Arial" w:cs="Arial"/>
          <w:b/>
          <w:sz w:val="24"/>
          <w:szCs w:val="24"/>
          <w:u w:val="single"/>
        </w:rPr>
      </w:r>
    </w:p>
    <w:p>
      <w:pPr>
        <w:pStyle w:val="845"/>
        <w:rPr>
          <w:rFonts w:ascii="Arial" w:hAnsi="Arial" w:cs="Arial"/>
          <w:sz w:val="24"/>
          <w:szCs w:val="24"/>
        </w:rPr>
      </w:pPr>
      <w:r>
        <w:rPr>
          <w:rFonts w:ascii="Arial" w:hAnsi="Arial" w:cs="Arial"/>
          <w:sz w:val="24"/>
          <w:szCs w:val="24"/>
        </w:rPr>
        <w:t xml:space="preserve">Comme toute infraction pénale, l’usurpation d’identité numérique nécessite la réunion d’un élément matériel et d’un élément intentionnel : </w:t>
        <w:br/>
      </w:r>
      <w:r>
        <mc:AlternateContent>
          <mc:Choice Requires="wpg">
            <w:drawing>
              <wp:inline xmlns:wp="http://schemas.openxmlformats.org/drawingml/2006/wordprocessingDrawing" distT="0" distB="0" distL="0" distR="0">
                <wp:extent cx="76200" cy="104775"/>
                <wp:effectExtent l="0" t="0" r="0" b="0"/>
                <wp:docPr id="9" name="Imag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8" descr="-"/>
                        <pic:cNvPicPr>
                          <a:picLocks noChangeAspect="1"/>
                        </pic:cNvPicPr>
                        <pic:nvPr/>
                      </pic:nvPicPr>
                      <pic:blipFill>
                        <a:blip r:embed="rId24"/>
                        <a:stretch/>
                      </pic:blipFill>
                      <pic:spPr bwMode="auto">
                        <a:xfrm>
                          <a:off x="0" y="0"/>
                          <a:ext cx="76200" cy="1047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6.00pt;height:8.25pt;mso-wrap-distance-left:0.00pt;mso-wrap-distance-top:0.00pt;mso-wrap-distance-right:0.00pt;mso-wrap-distance-bottom:0.00pt;" stroked="false">
                <v:path textboxrect="0,0,0,0"/>
                <v:imagedata r:id="rId24" o:title=""/>
              </v:shape>
            </w:pict>
          </mc:Fallback>
        </mc:AlternateContent>
      </w:r>
      <w:r>
        <w:rPr>
          <w:rFonts w:ascii="Arial" w:hAnsi="Arial" w:cs="Arial"/>
          <w:b/>
          <w:sz w:val="24"/>
          <w:szCs w:val="24"/>
        </w:rPr>
        <w:t xml:space="preserve">L’élément matériel</w:t>
      </w:r>
      <w:r>
        <w:rPr>
          <w:rFonts w:ascii="Arial" w:hAnsi="Arial" w:cs="Arial"/>
          <w:sz w:val="24"/>
          <w:szCs w:val="24"/>
        </w:rPr>
        <w:t xml:space="preserve"> c’est l’utilisation de l’identité d’un tiers ou de données de toute nature permettant de l’identifier sur un réseau de communication électronique  (nom, prénom ou toute autre donnée permettant l’identification )</w:t>
        <w:br/>
      </w:r>
      <w:r>
        <mc:AlternateContent>
          <mc:Choice Requires="wpg">
            <w:drawing>
              <wp:inline xmlns:wp="http://schemas.openxmlformats.org/drawingml/2006/wordprocessingDrawing" distT="0" distB="0" distL="0" distR="0">
                <wp:extent cx="76200" cy="104775"/>
                <wp:effectExtent l="0" t="0" r="0" b="0"/>
                <wp:docPr id="10" name="Imag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6" descr="-"/>
                        <pic:cNvPicPr>
                          <a:picLocks noChangeAspect="1"/>
                        </pic:cNvPicPr>
                        <pic:nvPr/>
                      </pic:nvPicPr>
                      <pic:blipFill>
                        <a:blip r:embed="rId24"/>
                        <a:stretch/>
                      </pic:blipFill>
                      <pic:spPr bwMode="auto">
                        <a:xfrm>
                          <a:off x="0" y="0"/>
                          <a:ext cx="76200" cy="1047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6.00pt;height:8.25pt;mso-wrap-distance-left:0.00pt;mso-wrap-distance-top:0.00pt;mso-wrap-distance-right:0.00pt;mso-wrap-distance-bottom:0.00pt;" stroked="false">
                <v:path textboxrect="0,0,0,0"/>
                <v:imagedata r:id="rId24" o:title=""/>
              </v:shape>
            </w:pict>
          </mc:Fallback>
        </mc:AlternateContent>
      </w:r>
      <w:r>
        <w:rPr>
          <w:rFonts w:ascii="Arial" w:hAnsi="Arial" w:cs="Arial"/>
          <w:sz w:val="24"/>
          <w:szCs w:val="24"/>
        </w:rPr>
        <w:t xml:space="preserve">L’élément </w:t>
      </w:r>
      <w:r>
        <w:rPr>
          <w:rFonts w:ascii="Arial" w:hAnsi="Arial" w:cs="Arial"/>
          <w:b/>
          <w:sz w:val="24"/>
          <w:szCs w:val="24"/>
        </w:rPr>
        <w:t xml:space="preserve">intentionne</w:t>
      </w:r>
      <w:r>
        <w:rPr>
          <w:rFonts w:ascii="Arial" w:hAnsi="Arial" w:cs="Arial"/>
          <w:sz w:val="24"/>
          <w:szCs w:val="24"/>
        </w:rPr>
        <w:t xml:space="preserve">l c’est la volonté de troubler la tranquillité d’un tiers ou de porter atteinte à son honneur et à sa réputation.</w:t>
      </w:r>
      <w:r>
        <w:rPr>
          <w:rFonts w:ascii="Arial" w:hAnsi="Arial" w:cs="Arial"/>
          <w:sz w:val="24"/>
          <w:szCs w:val="24"/>
        </w:rPr>
      </w:r>
      <w:r>
        <w:rPr>
          <w:rFonts w:ascii="Arial" w:hAnsi="Arial" w:cs="Arial"/>
          <w:sz w:val="24"/>
          <w:szCs w:val="24"/>
        </w:rPr>
      </w:r>
    </w:p>
    <w:p>
      <w:pPr>
        <w:pStyle w:val="845"/>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Style w:val="845"/>
        <w:rPr>
          <w:rFonts w:ascii="Arial" w:hAnsi="Arial" w:cs="Arial"/>
          <w:b/>
          <w:sz w:val="24"/>
          <w:szCs w:val="24"/>
          <w:u w:val="single"/>
        </w:rPr>
      </w:pPr>
      <w:r>
        <w:rPr>
          <w:rFonts w:ascii="Arial" w:hAnsi="Arial" w:cs="Arial"/>
          <w:b/>
          <w:sz w:val="24"/>
          <w:szCs w:val="24"/>
          <w:u w:val="single"/>
        </w:rPr>
        <w:t xml:space="preserve">Ressource 5 : les sanctions en cas d’escroquerie selon le code pénal </w:t>
      </w:r>
      <w:r>
        <w:rPr>
          <w:rFonts w:ascii="Arial" w:hAnsi="Arial" w:cs="Arial"/>
          <w:b/>
          <w:sz w:val="24"/>
          <w:szCs w:val="24"/>
          <w:u w:val="single"/>
        </w:rPr>
      </w:r>
      <w:r>
        <w:rPr>
          <w:rFonts w:ascii="Arial" w:hAnsi="Arial" w:cs="Arial"/>
          <w:b/>
          <w:sz w:val="24"/>
          <w:szCs w:val="24"/>
          <w:u w:val="single"/>
        </w:rPr>
      </w:r>
    </w:p>
    <w:p>
      <w:pPr>
        <w:pStyle w:val="845"/>
        <w:rPr>
          <w:rFonts w:ascii="Arial" w:hAnsi="Arial" w:cs="Arial"/>
          <w:sz w:val="24"/>
          <w:szCs w:val="24"/>
        </w:rPr>
      </w:pPr>
      <w:r>
        <w:rPr>
          <w:rFonts w:ascii="Arial" w:hAnsi="Arial" w:cs="Arial"/>
          <w:b/>
          <w:sz w:val="24"/>
          <w:szCs w:val="24"/>
        </w:rPr>
        <w:t xml:space="preserve">Article 313-1</w:t>
      </w:r>
      <w:r>
        <w:rPr>
          <w:rFonts w:ascii="Arial" w:hAnsi="Arial" w:cs="Arial"/>
          <w:sz w:val="24"/>
          <w:szCs w:val="24"/>
        </w:rPr>
        <w:t xml:space="preserve"> </w:t>
      </w:r>
      <w:hyperlink r:id="rId25" w:tooltip="https://www.legifrance.gouv.fr/affichCodeArticle.do;jsessionid=1F1926932C553F2A35230B221CB05CAC.tplgfr36s_2?idArticle=LEGIARTI000006418192&amp;cidTexte=LEGITEXT000006070719&amp;dateTexte=20200906" w:history="1">
        <w:r>
          <w:rPr>
            <w:rStyle w:val="848"/>
            <w:rFonts w:ascii="Arial" w:hAnsi="Arial" w:cs="Arial"/>
            <w:sz w:val="24"/>
            <w:szCs w:val="24"/>
          </w:rPr>
          <w:t xml:space="preserve">En savoir plus sur cet article...</w:t>
        </w:r>
      </w:hyperlink>
      <w:r>
        <w:rPr>
          <w:rFonts w:ascii="Arial" w:hAnsi="Arial" w:cs="Arial"/>
          <w:sz w:val="24"/>
          <w:szCs w:val="24"/>
        </w:rPr>
        <w:t xml:space="preserve"> </w:t>
      </w:r>
      <w:r>
        <w:rPr>
          <w:rFonts w:ascii="Arial" w:hAnsi="Arial" w:cs="Arial"/>
          <w:sz w:val="24"/>
          <w:szCs w:val="24"/>
        </w:rPr>
      </w:r>
      <w:r>
        <w:rPr>
          <w:rFonts w:ascii="Arial" w:hAnsi="Arial" w:cs="Arial"/>
          <w:sz w:val="24"/>
          <w:szCs w:val="24"/>
        </w:rPr>
      </w:r>
    </w:p>
    <w:p>
      <w:pPr>
        <w:pStyle w:val="845"/>
        <w:spacing w:before="0" w:after="0"/>
        <w:rPr>
          <w:rFonts w:ascii="Arial" w:hAnsi="Arial" w:cs="Arial"/>
          <w:sz w:val="20"/>
          <w:szCs w:val="20"/>
        </w:rPr>
      </w:pPr>
      <w:r>
        <w:rPr>
          <w:rFonts w:ascii="Arial" w:hAnsi="Arial" w:cs="Arial"/>
          <w:sz w:val="20"/>
          <w:szCs w:val="20"/>
        </w:rPr>
        <w:t xml:space="preserve">Modifié par </w:t>
      </w:r>
      <w:hyperlink r:id="rId26" w:tooltip="https://www.legifrance.gouv.fr/affichTexteArticle.do;jsessionid=1F1926932C553F2A35230B221CB05CAC.tplgfr36s_2?cidTexte=JORFTEXT000000219672&amp;idArticle=LEGIARTI000006716442&amp;dateTexte=20000923" w:history="1">
        <w:r>
          <w:rPr>
            <w:rStyle w:val="848"/>
            <w:rFonts w:ascii="Arial" w:hAnsi="Arial" w:cs="Arial"/>
            <w:sz w:val="20"/>
            <w:szCs w:val="20"/>
          </w:rPr>
          <w:t xml:space="preserve">Ordonnance n°2000-916 du 19 septembre 2000 - art. 3 (V) JORF 22 septembre 2000 en vigueur le 1er janvier 2002</w:t>
        </w:r>
      </w:hyperlink>
      <w:r>
        <w:rPr>
          <w:rFonts w:ascii="Arial" w:hAnsi="Arial" w:cs="Arial"/>
          <w:sz w:val="20"/>
          <w:szCs w:val="20"/>
        </w:rPr>
        <w:t xml:space="preserve"> </w:t>
      </w:r>
      <w:r>
        <w:rPr>
          <w:rFonts w:ascii="Arial" w:hAnsi="Arial" w:cs="Arial"/>
          <w:sz w:val="20"/>
          <w:szCs w:val="20"/>
        </w:rPr>
      </w:r>
      <w:r>
        <w:rPr>
          <w:rFonts w:ascii="Arial" w:hAnsi="Arial" w:cs="Arial"/>
          <w:sz w:val="20"/>
          <w:szCs w:val="20"/>
        </w:rPr>
      </w:r>
    </w:p>
    <w:p>
      <w:pPr>
        <w:pStyle w:val="845"/>
        <w:spacing w:before="0" w:after="0"/>
        <w:rPr>
          <w:rFonts w:ascii="Arial" w:hAnsi="Arial" w:cs="Arial"/>
          <w:sz w:val="24"/>
          <w:szCs w:val="24"/>
        </w:rPr>
      </w:pPr>
      <w:r>
        <w:rPr>
          <w:rFonts w:ascii="Arial" w:hAnsi="Arial" w:cs="Arial"/>
          <w:sz w:val="24"/>
          <w:szCs w:val="24"/>
        </w:rPr>
        <w:t xml:space="preserve">L'escroquerie est le fait, soit par l'usage d'un faux nom ou d'une fausse qualité, soit par l'abus d'une qualité vraie, soit par l'emploi de manoeuvres frau</w:t>
      </w:r>
      <w:r>
        <w:rPr>
          <w:rFonts w:ascii="Arial" w:hAnsi="Arial" w:cs="Arial"/>
          <w:sz w:val="24"/>
          <w:szCs w:val="24"/>
        </w:rPr>
        <w:t xml:space="preserve">duleuses, de tromper une personne physique ou morale et de la déterminer ainsi, à son préjudice ou au préjudice d'un tiers, à remettre des fonds, des valeurs ou un bien quelconque, à fournir un service ou à consentir un acte opérant obligation ou décharge.</w:t>
      </w:r>
      <w:r>
        <w:rPr>
          <w:rFonts w:ascii="Arial" w:hAnsi="Arial" w:cs="Arial"/>
          <w:sz w:val="24"/>
          <w:szCs w:val="24"/>
        </w:rPr>
      </w:r>
      <w:r>
        <w:rPr>
          <w:rFonts w:ascii="Arial" w:hAnsi="Arial" w:cs="Arial"/>
          <w:sz w:val="24"/>
          <w:szCs w:val="24"/>
        </w:rPr>
      </w:r>
    </w:p>
    <w:p>
      <w:pPr>
        <w:pStyle w:val="845"/>
        <w:spacing w:before="0" w:after="0"/>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Style w:val="845"/>
        <w:rPr>
          <w:rFonts w:ascii="Arial" w:hAnsi="Arial" w:cs="Arial"/>
          <w:sz w:val="24"/>
          <w:szCs w:val="24"/>
        </w:rPr>
      </w:pPr>
      <w:r>
        <w:rPr>
          <w:rFonts w:ascii="Arial" w:hAnsi="Arial" w:cs="Arial"/>
          <w:sz w:val="24"/>
          <w:szCs w:val="24"/>
        </w:rPr>
        <w:t xml:space="preserve">L'escroquerie est punie de cinq ans d'emprisonnement et de 375 000 euros d'amende.</w:t>
      </w:r>
      <w:r>
        <w:rPr>
          <w:rFonts w:ascii="Arial" w:hAnsi="Arial" w:cs="Arial"/>
          <w:sz w:val="24"/>
          <w:szCs w:val="24"/>
        </w:rPr>
      </w:r>
      <w:r>
        <w:rPr>
          <w:rFonts w:ascii="Arial" w:hAnsi="Arial" w:cs="Arial"/>
          <w:sz w:val="24"/>
          <w:szCs w:val="24"/>
        </w:rPr>
      </w:r>
    </w:p>
    <w:p>
      <w:pPr>
        <w:pStyle w:val="845"/>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Style w:val="845"/>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Style w:val="845"/>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Style w:val="845"/>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Style w:val="845"/>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Style w:val="845"/>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Style w:val="845"/>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Style w:val="845"/>
        <w:rPr>
          <w:rFonts w:ascii="Arial" w:hAnsi="Arial" w:cs="Arial"/>
          <w:sz w:val="24"/>
          <w:szCs w:val="24"/>
        </w:rPr>
      </w:pPr>
      <w:r>
        <w:rPr>
          <w:rFonts w:ascii="Arial" w:hAnsi="Arial" w:cs="Arial"/>
          <w:b/>
          <w:sz w:val="24"/>
          <w:szCs w:val="24"/>
        </w:rPr>
        <w:t xml:space="preserve">Article 313-2</w:t>
      </w:r>
      <w:r>
        <w:rPr>
          <w:rFonts w:ascii="Arial" w:hAnsi="Arial" w:cs="Arial"/>
          <w:sz w:val="24"/>
          <w:szCs w:val="24"/>
        </w:rPr>
        <w:t xml:space="preserve"> </w:t>
      </w:r>
      <w:hyperlink r:id="rId27" w:tooltip="https://www.legifrance.gouv.fr/affichCodeArticle.do;jsessionid=1F1926932C553F2A35230B221CB05CAC.tplgfr36s_2?idArticle=LEGIARTI000028394778&amp;cidTexte=LEGITEXT000006070719&amp;dateTexte=20200906" w:history="1">
        <w:r>
          <w:rPr>
            <w:rStyle w:val="848"/>
            <w:rFonts w:ascii="Arial" w:hAnsi="Arial" w:cs="Arial"/>
            <w:sz w:val="24"/>
            <w:szCs w:val="24"/>
          </w:rPr>
          <w:t xml:space="preserve">En savoir plus sur cet article...</w:t>
        </w:r>
      </w:hyperlink>
      <w:r>
        <w:rPr>
          <w:rFonts w:ascii="Arial" w:hAnsi="Arial" w:cs="Arial"/>
          <w:sz w:val="24"/>
          <w:szCs w:val="24"/>
        </w:rPr>
        <w:t xml:space="preserve"> </w:t>
      </w:r>
      <w:r>
        <w:rPr>
          <w:rFonts w:ascii="Arial" w:hAnsi="Arial" w:cs="Arial"/>
          <w:sz w:val="24"/>
          <w:szCs w:val="24"/>
        </w:rPr>
      </w:r>
      <w:r>
        <w:rPr>
          <w:rFonts w:ascii="Arial" w:hAnsi="Arial" w:cs="Arial"/>
          <w:sz w:val="24"/>
          <w:szCs w:val="24"/>
        </w:rPr>
      </w:r>
    </w:p>
    <w:p>
      <w:pPr>
        <w:pStyle w:val="845"/>
        <w:spacing w:before="0" w:after="0"/>
        <w:rPr>
          <w:rFonts w:ascii="Arial" w:hAnsi="Arial" w:cs="Arial"/>
          <w:sz w:val="20"/>
          <w:szCs w:val="20"/>
        </w:rPr>
      </w:pPr>
      <w:r>
        <w:rPr>
          <w:rFonts w:ascii="Arial" w:hAnsi="Arial" w:cs="Arial"/>
          <w:sz w:val="20"/>
          <w:szCs w:val="20"/>
        </w:rPr>
        <w:t xml:space="preserve">Modifié par </w:t>
      </w:r>
      <w:hyperlink r:id="rId28" w:tooltip="https://www.legifrance.gouv.fr/affichTexteArticle.do;jsessionid=1F1926932C553F2A35230B221CB05CAC.tplgfr36s_2?cidTexte=JORFTEXT000028372809&amp;idArticle=LEGIARTI000028376008&amp;dateTexte=20131225" w:history="1">
        <w:r>
          <w:rPr>
            <w:rStyle w:val="848"/>
            <w:rFonts w:ascii="Arial" w:hAnsi="Arial" w:cs="Arial"/>
            <w:sz w:val="20"/>
            <w:szCs w:val="20"/>
          </w:rPr>
          <w:t xml:space="preserve">LOI n°2013-1203 du 23 décembre 2013 - art. 86</w:t>
        </w:r>
      </w:hyperlink>
      <w:r>
        <w:rPr>
          <w:rFonts w:ascii="Arial" w:hAnsi="Arial" w:cs="Arial"/>
          <w:sz w:val="20"/>
          <w:szCs w:val="20"/>
        </w:rPr>
        <w:t xml:space="preserve"> </w:t>
      </w:r>
      <w:r>
        <w:rPr>
          <w:rFonts w:ascii="Arial" w:hAnsi="Arial" w:cs="Arial"/>
          <w:sz w:val="20"/>
          <w:szCs w:val="20"/>
        </w:rPr>
      </w:r>
      <w:r>
        <w:rPr>
          <w:rFonts w:ascii="Arial" w:hAnsi="Arial" w:cs="Arial"/>
          <w:sz w:val="20"/>
          <w:szCs w:val="20"/>
        </w:rPr>
      </w:r>
    </w:p>
    <w:p>
      <w:pPr>
        <w:pStyle w:val="845"/>
        <w:spacing w:before="0" w:after="0"/>
        <w:rPr>
          <w:rFonts w:ascii="Arial" w:hAnsi="Arial" w:cs="Arial"/>
          <w:sz w:val="24"/>
          <w:szCs w:val="24"/>
        </w:rPr>
      </w:pPr>
      <w:r>
        <w:rPr>
          <w:rFonts w:ascii="Arial" w:hAnsi="Arial" w:cs="Arial"/>
          <w:sz w:val="24"/>
          <w:szCs w:val="24"/>
        </w:rPr>
        <w:t xml:space="preserve">Les peines sont portées à sept ans d'emprisonnement et à 750 000 euros d'amende lorsque l'escroquerie est réalisée :</w:t>
      </w:r>
      <w:r>
        <w:rPr>
          <w:rFonts w:ascii="Arial" w:hAnsi="Arial" w:cs="Arial"/>
          <w:sz w:val="24"/>
          <w:szCs w:val="24"/>
        </w:rPr>
      </w:r>
      <w:r>
        <w:rPr>
          <w:rFonts w:ascii="Arial" w:hAnsi="Arial" w:cs="Arial"/>
          <w:sz w:val="24"/>
          <w:szCs w:val="24"/>
        </w:rPr>
      </w:r>
    </w:p>
    <w:p>
      <w:pPr>
        <w:pStyle w:val="845"/>
        <w:rPr>
          <w:rFonts w:ascii="Arial" w:hAnsi="Arial" w:cs="Arial"/>
          <w:sz w:val="24"/>
          <w:szCs w:val="24"/>
        </w:rPr>
      </w:pPr>
      <w:r>
        <w:rPr>
          <w:rFonts w:ascii="Arial" w:hAnsi="Arial" w:cs="Arial"/>
          <w:sz w:val="24"/>
          <w:szCs w:val="24"/>
        </w:rPr>
        <w:t xml:space="preserve">1° Par une personne dépositaire de l'autorité publique ou chargée d'une mission de service public, dans l'exercice ou à l'occasion de l'exercice de ses fonctions ou de sa mission ;</w:t>
      </w:r>
      <w:r>
        <w:rPr>
          <w:rFonts w:ascii="Arial" w:hAnsi="Arial" w:cs="Arial"/>
          <w:sz w:val="24"/>
          <w:szCs w:val="24"/>
        </w:rPr>
      </w:r>
      <w:r>
        <w:rPr>
          <w:rFonts w:ascii="Arial" w:hAnsi="Arial" w:cs="Arial"/>
          <w:sz w:val="24"/>
          <w:szCs w:val="24"/>
        </w:rPr>
      </w:r>
    </w:p>
    <w:p>
      <w:pPr>
        <w:pStyle w:val="845"/>
        <w:rPr>
          <w:rFonts w:ascii="Arial" w:hAnsi="Arial" w:cs="Arial"/>
          <w:sz w:val="24"/>
          <w:szCs w:val="24"/>
        </w:rPr>
      </w:pPr>
      <w:r>
        <w:rPr>
          <w:rFonts w:ascii="Arial" w:hAnsi="Arial" w:cs="Arial"/>
          <w:sz w:val="24"/>
          <w:szCs w:val="24"/>
        </w:rPr>
        <w:t xml:space="preserve">2° Par une personne qui prend indûment la qualité d'une personne dépositaire de l'autorité publique ou chargée d'une mission de service public ;</w:t>
      </w:r>
      <w:r>
        <w:rPr>
          <w:rFonts w:ascii="Arial" w:hAnsi="Arial" w:cs="Arial"/>
          <w:sz w:val="24"/>
          <w:szCs w:val="24"/>
        </w:rPr>
      </w:r>
      <w:r>
        <w:rPr>
          <w:rFonts w:ascii="Arial" w:hAnsi="Arial" w:cs="Arial"/>
          <w:sz w:val="24"/>
          <w:szCs w:val="24"/>
        </w:rPr>
      </w:r>
    </w:p>
    <w:p>
      <w:pPr>
        <w:pStyle w:val="845"/>
        <w:rPr>
          <w:rFonts w:ascii="Arial" w:hAnsi="Arial" w:cs="Arial"/>
          <w:sz w:val="24"/>
          <w:szCs w:val="24"/>
        </w:rPr>
      </w:pPr>
      <w:r>
        <w:rPr>
          <w:rFonts w:ascii="Arial" w:hAnsi="Arial" w:cs="Arial"/>
          <w:sz w:val="24"/>
          <w:szCs w:val="24"/>
        </w:rPr>
        <w:t xml:space="preserve">3° Par une personne qui fait appel au public en vue de l'émission de titres ou en vue de la collecte de fonds à des fins d'entraide humanitaire ou sociale ;</w:t>
      </w:r>
      <w:r>
        <w:rPr>
          <w:rFonts w:ascii="Arial" w:hAnsi="Arial" w:cs="Arial"/>
          <w:sz w:val="24"/>
          <w:szCs w:val="24"/>
        </w:rPr>
      </w:r>
      <w:r>
        <w:rPr>
          <w:rFonts w:ascii="Arial" w:hAnsi="Arial" w:cs="Arial"/>
          <w:sz w:val="24"/>
          <w:szCs w:val="24"/>
        </w:rPr>
      </w:r>
    </w:p>
    <w:p>
      <w:pPr>
        <w:pStyle w:val="845"/>
        <w:rPr>
          <w:rFonts w:ascii="Arial" w:hAnsi="Arial" w:cs="Arial"/>
          <w:sz w:val="24"/>
          <w:szCs w:val="24"/>
        </w:rPr>
      </w:pPr>
      <w:r>
        <w:rPr>
          <w:rFonts w:ascii="Arial" w:hAnsi="Arial" w:cs="Arial"/>
          <w:sz w:val="24"/>
          <w:szCs w:val="24"/>
        </w:rPr>
        <w:t xml:space="preserve">4° Au préjudice d'une personne dont la particulière vulnérabilité, due à son âge, à une maladie, à une infirmité, à une déficience physique ou psychique ou à un état de grossesse, est apparente ou connue de son auteur ;</w:t>
      </w:r>
      <w:r>
        <w:rPr>
          <w:rFonts w:ascii="Arial" w:hAnsi="Arial" w:cs="Arial"/>
          <w:sz w:val="24"/>
          <w:szCs w:val="24"/>
        </w:rPr>
      </w:r>
      <w:r>
        <w:rPr>
          <w:rFonts w:ascii="Arial" w:hAnsi="Arial" w:cs="Arial"/>
          <w:sz w:val="24"/>
          <w:szCs w:val="24"/>
        </w:rPr>
      </w:r>
    </w:p>
    <w:p>
      <w:pPr>
        <w:pStyle w:val="845"/>
        <w:rPr>
          <w:rFonts w:ascii="Arial" w:hAnsi="Arial" w:cs="Arial"/>
          <w:sz w:val="24"/>
          <w:szCs w:val="24"/>
        </w:rPr>
      </w:pPr>
      <w:r>
        <w:rPr>
          <w:rFonts w:ascii="Arial" w:hAnsi="Arial" w:cs="Arial"/>
          <w:sz w:val="24"/>
          <w:szCs w:val="24"/>
        </w:rPr>
        <w:t xml:space="preserve">5° Au préjudice d'une personne publique, d'un organisme de protection sociale ou d'un organisme chargé d'une mission de service public, pour l'obtention d'une allocation, d'une prestation, d'un paiement ou d'un avantage indu. </w:t>
      </w:r>
      <w:r>
        <w:rPr>
          <w:rFonts w:ascii="Arial" w:hAnsi="Arial" w:cs="Arial"/>
          <w:sz w:val="24"/>
          <w:szCs w:val="24"/>
        </w:rPr>
      </w:r>
      <w:r>
        <w:rPr>
          <w:rFonts w:ascii="Arial" w:hAnsi="Arial" w:cs="Arial"/>
          <w:sz w:val="24"/>
          <w:szCs w:val="24"/>
        </w:rPr>
      </w:r>
    </w:p>
    <w:p>
      <w:pPr>
        <w:pStyle w:val="845"/>
        <w:rPr>
          <w:rFonts w:ascii="Arial" w:hAnsi="Arial" w:cs="Arial"/>
          <w:sz w:val="24"/>
          <w:szCs w:val="24"/>
        </w:rPr>
      </w:pPr>
      <w:r>
        <w:rPr>
          <w:rFonts w:ascii="Arial" w:hAnsi="Arial" w:cs="Arial"/>
          <w:sz w:val="24"/>
          <w:szCs w:val="24"/>
        </w:rPr>
        <w:t xml:space="preserve">Les peines sont portées à dix ans d'emprisonnement et à 1 000 000 euros d'amende lorsque l'escroquerie est commise en bande organisée.</w:t>
      </w:r>
      <w:r>
        <w:rPr>
          <w:rFonts w:ascii="Arial" w:hAnsi="Arial" w:cs="Arial"/>
          <w:sz w:val="24"/>
          <w:szCs w:val="24"/>
        </w:rPr>
      </w:r>
      <w:r>
        <w:rPr>
          <w:rFonts w:ascii="Arial" w:hAnsi="Arial" w:cs="Arial"/>
          <w:sz w:val="24"/>
          <w:szCs w:val="24"/>
        </w:rPr>
      </w:r>
    </w:p>
    <w:p>
      <w:pPr>
        <w:pStyle w:val="845"/>
        <w:spacing w:before="0" w:after="0"/>
        <w:rPr>
          <w:rFonts w:ascii="Arial" w:hAnsi="Arial" w:cs="Arial"/>
          <w:sz w:val="24"/>
          <w:szCs w:val="24"/>
        </w:rPr>
      </w:pPr>
      <w:r>
        <w:rPr>
          <w:rFonts w:ascii="Arial" w:hAnsi="Arial" w:cs="Arial"/>
          <w:b/>
          <w:sz w:val="24"/>
          <w:szCs w:val="24"/>
        </w:rPr>
        <w:t xml:space="preserve">Article 313-3</w:t>
      </w:r>
      <w:r>
        <w:rPr>
          <w:rFonts w:ascii="Arial" w:hAnsi="Arial" w:cs="Arial"/>
          <w:sz w:val="24"/>
          <w:szCs w:val="24"/>
        </w:rPr>
        <w:t xml:space="preserve"> </w:t>
      </w:r>
      <w:hyperlink r:id="rId29" w:tooltip="https://www.legifrance.gouv.fr/affichCodeArticle.do;jsessionid=1F1926932C553F2A35230B221CB05CAC.tplgfr36s_2?idArticle=LEGIARTI000006418196&amp;cidTexte=LEGITEXT000006070719&amp;dateTexte=20200906" w:history="1">
        <w:r>
          <w:rPr>
            <w:rStyle w:val="848"/>
            <w:rFonts w:ascii="Arial" w:hAnsi="Arial" w:cs="Arial"/>
            <w:sz w:val="24"/>
            <w:szCs w:val="24"/>
          </w:rPr>
          <w:t xml:space="preserve">En savoir plus sur cet article...</w:t>
        </w:r>
      </w:hyperlink>
      <w:r>
        <w:rPr>
          <w:rFonts w:ascii="Arial" w:hAnsi="Arial" w:cs="Arial"/>
          <w:sz w:val="24"/>
          <w:szCs w:val="24"/>
        </w:rPr>
        <w:t xml:space="preserve"> </w:t>
      </w:r>
      <w:r>
        <w:rPr>
          <w:rFonts w:ascii="Arial" w:hAnsi="Arial" w:cs="Arial"/>
          <w:sz w:val="24"/>
          <w:szCs w:val="24"/>
        </w:rPr>
      </w:r>
      <w:r>
        <w:rPr>
          <w:rFonts w:ascii="Arial" w:hAnsi="Arial" w:cs="Arial"/>
          <w:sz w:val="24"/>
          <w:szCs w:val="24"/>
        </w:rPr>
      </w:r>
    </w:p>
    <w:p>
      <w:pPr>
        <w:pStyle w:val="845"/>
        <w:spacing w:before="0" w:after="0"/>
        <w:rPr>
          <w:rFonts w:ascii="Arial" w:hAnsi="Arial" w:cs="Arial"/>
          <w:sz w:val="24"/>
          <w:szCs w:val="24"/>
        </w:rPr>
      </w:pPr>
      <w:r>
        <w:rPr>
          <w:rFonts w:ascii="Arial" w:hAnsi="Arial" w:cs="Arial"/>
          <w:sz w:val="24"/>
          <w:szCs w:val="24"/>
        </w:rPr>
        <w:t xml:space="preserve">La tentative des infractions prévues par la présente section est punie des mêmes peines. </w:t>
      </w:r>
      <w:r>
        <w:rPr>
          <w:rFonts w:ascii="Arial" w:hAnsi="Arial" w:cs="Arial"/>
          <w:sz w:val="24"/>
          <w:szCs w:val="24"/>
        </w:rPr>
      </w:r>
      <w:r>
        <w:rPr>
          <w:rFonts w:ascii="Arial" w:hAnsi="Arial" w:cs="Arial"/>
          <w:sz w:val="24"/>
          <w:szCs w:val="24"/>
        </w:rPr>
      </w:r>
    </w:p>
    <w:p>
      <w:pPr>
        <w:pStyle w:val="845"/>
        <w:rPr>
          <w:rFonts w:ascii="Arial" w:hAnsi="Arial" w:cs="Arial"/>
          <w:sz w:val="24"/>
          <w:szCs w:val="24"/>
        </w:rPr>
      </w:pPr>
      <w:r>
        <w:rPr>
          <w:rFonts w:ascii="Arial" w:hAnsi="Arial" w:cs="Arial"/>
          <w:sz w:val="24"/>
          <w:szCs w:val="24"/>
        </w:rPr>
        <w:t xml:space="preserve">Les dispositions de l'</w:t>
      </w:r>
      <w:hyperlink r:id="rId30" w:tooltip="https://www.legifrance.gouv.fr/affichCodeArticle.do?cidTexte=LEGITEXT000006070719&amp;idArticle=LEGIARTI000006418151&amp;dateTexte=&amp;categorieLien=cid" w:history="1">
        <w:r>
          <w:rPr>
            <w:rStyle w:val="848"/>
            <w:rFonts w:ascii="Arial" w:hAnsi="Arial" w:cs="Arial"/>
            <w:sz w:val="24"/>
            <w:szCs w:val="24"/>
          </w:rPr>
          <w:t xml:space="preserve">article 311-12</w:t>
        </w:r>
      </w:hyperlink>
      <w:r>
        <w:rPr>
          <w:rFonts w:ascii="Arial" w:hAnsi="Arial" w:cs="Arial"/>
          <w:sz w:val="24"/>
          <w:szCs w:val="24"/>
        </w:rPr>
        <w:t xml:space="preserve"> sont applicables au délit d'escroquerie.</w:t>
      </w:r>
      <w:r>
        <w:rPr>
          <w:rFonts w:ascii="Arial" w:hAnsi="Arial" w:cs="Arial"/>
          <w:sz w:val="24"/>
          <w:szCs w:val="24"/>
        </w:rPr>
      </w:r>
      <w:r>
        <w:rPr>
          <w:rFonts w:ascii="Arial" w:hAnsi="Arial" w:cs="Arial"/>
          <w:sz w:val="24"/>
          <w:szCs w:val="24"/>
        </w:rPr>
      </w:r>
    </w:p>
    <w:p>
      <w:pPr>
        <w:pStyle w:val="845"/>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Style w:val="845"/>
        <w:rPr>
          <w:rFonts w:ascii="Arial" w:hAnsi="Arial" w:cs="Arial"/>
          <w:b/>
          <w:sz w:val="24"/>
          <w:szCs w:val="24"/>
          <w:u w:val="single"/>
        </w:rPr>
      </w:pPr>
      <w:r>
        <w:rPr>
          <w:rFonts w:ascii="Arial" w:hAnsi="Arial" w:cs="Arial"/>
          <w:b/>
          <w:sz w:val="24"/>
          <w:szCs w:val="24"/>
          <w:u w:val="single"/>
        </w:rPr>
        <w:t xml:space="preserve">Ressource 6 : intrusion dans un STAD (système de traitement automatisé de données)</w:t>
      </w:r>
      <w:r>
        <w:rPr>
          <w:rFonts w:ascii="Arial" w:hAnsi="Arial" w:cs="Arial"/>
          <w:b/>
          <w:sz w:val="24"/>
          <w:szCs w:val="24"/>
          <w:u w:val="single"/>
        </w:rPr>
      </w:r>
      <w:r>
        <w:rPr>
          <w:rFonts w:ascii="Arial" w:hAnsi="Arial" w:cs="Arial"/>
          <w:b/>
          <w:sz w:val="24"/>
          <w:szCs w:val="24"/>
          <w:u w:val="single"/>
        </w:rPr>
      </w:r>
    </w:p>
    <w:p>
      <w:pPr>
        <w:pStyle w:val="845"/>
        <w:rPr>
          <w:rFonts w:ascii="Arial" w:hAnsi="Arial" w:cs="Arial"/>
          <w:sz w:val="24"/>
          <w:szCs w:val="24"/>
        </w:rPr>
      </w:pPr>
      <w:r>
        <w:rPr>
          <w:rFonts w:ascii="Arial" w:hAnsi="Arial" w:cs="Arial"/>
          <w:sz w:val="24"/>
          <w:szCs w:val="24"/>
        </w:rPr>
        <w:t xml:space="preserve">L'article 323-1 du Code pénal dispose :</w:t>
      </w:r>
      <w:r>
        <w:rPr>
          <w:rFonts w:ascii="Arial" w:hAnsi="Arial" w:cs="Arial"/>
          <w:sz w:val="24"/>
          <w:szCs w:val="24"/>
        </w:rPr>
      </w:r>
      <w:r>
        <w:rPr>
          <w:rFonts w:ascii="Arial" w:hAnsi="Arial" w:cs="Arial"/>
          <w:sz w:val="24"/>
          <w:szCs w:val="24"/>
        </w:rPr>
      </w:r>
    </w:p>
    <w:p>
      <w:pPr>
        <w:pStyle w:val="845"/>
        <w:numPr>
          <w:ilvl w:val="0"/>
          <w:numId w:val="8"/>
        </w:numPr>
        <w:rPr>
          <w:rFonts w:ascii="Arial" w:hAnsi="Arial" w:cs="Arial"/>
          <w:sz w:val="24"/>
          <w:szCs w:val="24"/>
        </w:rPr>
      </w:pPr>
      <w:r>
        <w:rPr>
          <w:rFonts w:ascii="Arial" w:hAnsi="Arial" w:cs="Arial"/>
          <w:sz w:val="24"/>
          <w:szCs w:val="24"/>
        </w:rPr>
        <w:t xml:space="preserve">Modifié par </w:t>
      </w:r>
      <w:r>
        <w:fldChar w:fldCharType="begin"/>
      </w:r>
      <w:r>
        <w:rPr>
          <w:rStyle w:val="848"/>
          <w:rFonts w:ascii="Arial" w:hAnsi="Arial" w:cs="Arial"/>
          <w:sz w:val="24"/>
          <w:szCs w:val="24"/>
        </w:rPr>
        <w:instrText xml:space="preserve"> HYPERLINK "https://www.legifrance.gouv.fr/affichTexteArticle.do;jsessionid=5F125A9D49059F99587CAC1C2827555D.tplgfr36s_2?cidTexte=JORFTEXT000030931899&amp;idArticle=LEGIARTI000030933630&amp;dateTexte=20150727&amp;categorieLien=id" \l "LEGIARTI000030933630"</w:instrText>
      </w:r>
      <w:r>
        <w:rPr>
          <w:rStyle w:val="848"/>
          <w:rFonts w:ascii="Arial" w:hAnsi="Arial" w:cs="Arial"/>
          <w:sz w:val="24"/>
          <w:szCs w:val="24"/>
        </w:rPr>
        <w:fldChar w:fldCharType="separate"/>
      </w:r>
      <w:r>
        <w:rPr>
          <w:rStyle w:val="848"/>
          <w:rFonts w:ascii="Arial" w:hAnsi="Arial" w:cs="Arial"/>
          <w:sz w:val="24"/>
          <w:szCs w:val="24"/>
        </w:rPr>
        <w:t xml:space="preserve">LOI n°2015-912 du 24 juillet 2015 - art. 4</w:t>
      </w:r>
      <w:r>
        <w:rPr>
          <w:rStyle w:val="848"/>
          <w:rFonts w:ascii="Arial" w:hAnsi="Arial" w:cs="Arial"/>
          <w:sz w:val="24"/>
          <w:szCs w:val="24"/>
        </w:rPr>
        <w:fldChar w:fldCharType="end"/>
      </w:r>
      <w:r>
        <w:rPr>
          <w:rFonts w:ascii="Arial" w:hAnsi="Arial" w:cs="Arial"/>
          <w:sz w:val="24"/>
          <w:szCs w:val="24"/>
        </w:rPr>
        <w:t xml:space="preserve"> </w:t>
      </w:r>
      <w:r>
        <w:rPr>
          <w:rFonts w:ascii="Arial" w:hAnsi="Arial" w:cs="Arial"/>
          <w:sz w:val="24"/>
          <w:szCs w:val="24"/>
        </w:rPr>
      </w:r>
      <w:r>
        <w:rPr>
          <w:rFonts w:ascii="Arial" w:hAnsi="Arial" w:cs="Arial"/>
          <w:sz w:val="24"/>
          <w:szCs w:val="24"/>
        </w:rPr>
      </w:r>
    </w:p>
    <w:p>
      <w:pPr>
        <w:pStyle w:val="845"/>
        <w:rPr>
          <w:rFonts w:ascii="Arial" w:hAnsi="Arial" w:cs="Arial"/>
          <w:sz w:val="24"/>
          <w:szCs w:val="24"/>
        </w:rPr>
      </w:pPr>
      <w:r>
        <w:rPr>
          <w:rFonts w:ascii="Arial" w:hAnsi="Arial" w:cs="Arial"/>
          <w:sz w:val="24"/>
          <w:szCs w:val="24"/>
        </w:rPr>
        <w:t xml:space="preserve">Le fait d'accéder ou de se maintenir, frauduleusement, dans tout ou partie d'un système de traitement automatisé de données est puni </w:t>
      </w:r>
      <w:r>
        <w:rPr>
          <w:rFonts w:ascii="Arial" w:hAnsi="Arial" w:cs="Arial"/>
          <w:b/>
          <w:sz w:val="24"/>
          <w:szCs w:val="24"/>
        </w:rPr>
        <w:t xml:space="preserve">de deux ans</w:t>
      </w:r>
      <w:r>
        <w:rPr>
          <w:rFonts w:ascii="Arial" w:hAnsi="Arial" w:cs="Arial"/>
          <w:sz w:val="24"/>
          <w:szCs w:val="24"/>
        </w:rPr>
        <w:t xml:space="preserve"> d'emprisonnement et de </w:t>
      </w:r>
      <w:r>
        <w:rPr>
          <w:rFonts w:ascii="Arial" w:hAnsi="Arial" w:cs="Arial"/>
          <w:b/>
          <w:sz w:val="24"/>
          <w:szCs w:val="24"/>
        </w:rPr>
        <w:t xml:space="preserve">60 000</w:t>
      </w:r>
      <w:r>
        <w:rPr>
          <w:rFonts w:ascii="Arial" w:hAnsi="Arial" w:cs="Arial"/>
          <w:sz w:val="24"/>
          <w:szCs w:val="24"/>
        </w:rPr>
        <w:t xml:space="preserve"> € d'amende. </w:t>
      </w:r>
      <w:r>
        <w:rPr>
          <w:rFonts w:ascii="Arial" w:hAnsi="Arial" w:cs="Arial"/>
          <w:sz w:val="24"/>
          <w:szCs w:val="24"/>
        </w:rPr>
      </w:r>
      <w:r>
        <w:rPr>
          <w:rFonts w:ascii="Arial" w:hAnsi="Arial" w:cs="Arial"/>
          <w:sz w:val="24"/>
          <w:szCs w:val="24"/>
        </w:rPr>
      </w:r>
    </w:p>
    <w:p>
      <w:pPr>
        <w:pStyle w:val="845"/>
        <w:rPr>
          <w:rFonts w:ascii="Arial" w:hAnsi="Arial" w:cs="Arial"/>
          <w:sz w:val="24"/>
          <w:szCs w:val="24"/>
        </w:rPr>
      </w:pPr>
      <w:r>
        <w:rPr>
          <w:rFonts w:ascii="Arial" w:hAnsi="Arial" w:cs="Arial"/>
          <w:sz w:val="24"/>
          <w:szCs w:val="24"/>
        </w:rPr>
        <w:t xml:space="preserve">Lorsqu'il en est résulté soit la suppression ou la modification de données contenues dans le système, soit une altération du fonctionnement de ce système, la peine est de trois ans d'emprisonnement et de 100 000 € d'amende. </w:t>
      </w:r>
      <w:r>
        <w:rPr>
          <w:rFonts w:ascii="Arial" w:hAnsi="Arial" w:cs="Arial"/>
          <w:sz w:val="24"/>
          <w:szCs w:val="24"/>
        </w:rPr>
      </w:r>
      <w:r>
        <w:rPr>
          <w:rFonts w:ascii="Arial" w:hAnsi="Arial" w:cs="Arial"/>
          <w:sz w:val="24"/>
          <w:szCs w:val="24"/>
        </w:rPr>
      </w:r>
    </w:p>
    <w:p>
      <w:pPr>
        <w:pStyle w:val="845"/>
        <w:rPr>
          <w:rFonts w:ascii="Arial" w:hAnsi="Arial" w:cs="Arial"/>
          <w:sz w:val="24"/>
          <w:szCs w:val="24"/>
        </w:rPr>
      </w:pPr>
      <w:r>
        <w:rPr>
          <w:rFonts w:ascii="Arial" w:hAnsi="Arial" w:cs="Arial"/>
          <w:sz w:val="24"/>
          <w:szCs w:val="24"/>
        </w:rPr>
        <w:t xml:space="preserve">Lorsque les infractions prévues aux deux premiers alinéas ont été commises à l'encontre d'un système de traitement automatisé de données à caractère personnel mis en œuvre par l'Etat, la peine est portée à cinq ans d'emprisonnement et à 150 000 € d'amende.</w:t>
      </w:r>
      <w:r>
        <w:rPr>
          <w:rFonts w:ascii="Arial" w:hAnsi="Arial" w:cs="Arial"/>
          <w:sz w:val="24"/>
          <w:szCs w:val="24"/>
        </w:rPr>
      </w:r>
      <w:r>
        <w:rPr>
          <w:rFonts w:ascii="Arial" w:hAnsi="Arial" w:cs="Arial"/>
          <w:sz w:val="24"/>
          <w:szCs w:val="24"/>
        </w:rPr>
      </w:r>
    </w:p>
    <w:p>
      <w:pPr>
        <w:pStyle w:val="845"/>
        <w:rPr>
          <w:rFonts w:ascii="Arial" w:hAnsi="Arial" w:cs="Arial"/>
          <w:b/>
          <w:sz w:val="24"/>
          <w:szCs w:val="24"/>
        </w:rPr>
      </w:pPr>
      <w:r>
        <w:rPr>
          <w:rFonts w:ascii="Arial" w:hAnsi="Arial" w:cs="Arial"/>
          <w:b/>
          <w:sz w:val="24"/>
          <w:szCs w:val="24"/>
        </w:rPr>
        <w:t xml:space="preserve">NB : changement des montants</w:t>
      </w:r>
      <w:r>
        <w:rPr>
          <w:rFonts w:ascii="Arial" w:hAnsi="Arial" w:cs="Arial"/>
          <w:b/>
          <w:sz w:val="24"/>
          <w:szCs w:val="24"/>
        </w:rPr>
      </w:r>
      <w:r>
        <w:rPr>
          <w:rFonts w:ascii="Arial" w:hAnsi="Arial" w:cs="Arial"/>
          <w:b/>
          <w:sz w:val="24"/>
          <w:szCs w:val="24"/>
        </w:rPr>
      </w:r>
    </w:p>
    <w:p>
      <w:pPr>
        <w:pStyle w:val="845"/>
        <w:jc w:val="right"/>
        <w:rPr>
          <w:rFonts w:ascii="Arial" w:hAnsi="Arial" w:cs="Arial"/>
          <w:sz w:val="20"/>
          <w:szCs w:val="20"/>
        </w:rPr>
      </w:pPr>
      <w:r>
        <mc:AlternateContent>
          <mc:Choice Requires="wpg">
            <w:drawing>
              <wp:inline xmlns:wp="http://schemas.openxmlformats.org/drawingml/2006/wordprocessingDrawing" distT="0" distB="0" distL="0" distR="0">
                <wp:extent cx="6390640" cy="1207770"/>
                <wp:effectExtent l="0" t="0" r="0" b="0"/>
                <wp:docPr id="11"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6" descr=""/>
                        <pic:cNvPicPr>
                          <a:picLocks noChangeAspect="1"/>
                        </pic:cNvPicPr>
                        <pic:nvPr/>
                      </pic:nvPicPr>
                      <pic:blipFill>
                        <a:blip r:embed="rId31"/>
                        <a:stretch/>
                      </pic:blipFill>
                      <pic:spPr bwMode="auto">
                        <a:xfrm>
                          <a:off x="0" y="0"/>
                          <a:ext cx="6390640" cy="120777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503.20pt;height:95.10pt;mso-wrap-distance-left:0.00pt;mso-wrap-distance-top:0.00pt;mso-wrap-distance-right:0.00pt;mso-wrap-distance-bottom:0.00pt;" stroked="false">
                <v:path textboxrect="0,0,0,0"/>
                <v:imagedata r:id="rId31" o:title=""/>
              </v:shape>
            </w:pict>
          </mc:Fallback>
        </mc:AlternateContent>
      </w:r>
      <w:r>
        <w:t xml:space="preserve"> </w:t>
      </w:r>
      <w:hyperlink r:id="rId32" w:tooltip="https://www.cybermalveillance.gouv.fr/tous-nos-contenus/actualites/liste-des-cybermalveillances-traitees-par-lassistant-de-diagnostic" w:history="1">
        <w:r>
          <w:rPr>
            <w:rStyle w:val="848"/>
            <w:rFonts w:ascii="Arial" w:hAnsi="Arial" w:cs="Arial"/>
            <w:sz w:val="20"/>
            <w:szCs w:val="20"/>
          </w:rPr>
          <w:t xml:space="preserve">https://www.cybermalveillance.gouv.fr/tous-nos-contenus/actualites/liste-des-cybermalveillances-traitees-par-lassistant-de-diagnostic</w:t>
        </w:r>
      </w:hyperlink>
      <w:r>
        <w:rPr>
          <w:rFonts w:ascii="Arial" w:hAnsi="Arial" w:cs="Arial"/>
          <w:sz w:val="20"/>
          <w:szCs w:val="20"/>
        </w:rPr>
        <w:t xml:space="preserve"> </w:t>
      </w:r>
      <w:r>
        <w:rPr>
          <w:rFonts w:ascii="Arial" w:hAnsi="Arial" w:cs="Arial"/>
          <w:sz w:val="20"/>
          <w:szCs w:val="20"/>
        </w:rPr>
      </w:r>
      <w:r>
        <w:rPr>
          <w:rFonts w:ascii="Arial" w:hAnsi="Arial" w:cs="Arial"/>
          <w:sz w:val="20"/>
          <w:szCs w:val="20"/>
        </w:rPr>
      </w:r>
    </w:p>
    <w:p>
      <w:pPr>
        <w:pStyle w:val="845"/>
        <w:rPr>
          <w:rFonts w:ascii="Arial" w:hAnsi="Arial" w:cs="Arial"/>
          <w:b/>
          <w:sz w:val="28"/>
          <w:szCs w:val="28"/>
          <w:u w:val="single"/>
        </w:rPr>
      </w:pPr>
      <w:r>
        <w:rPr>
          <w:rFonts w:ascii="Arial" w:hAnsi="Arial" w:cs="Arial"/>
          <w:b/>
          <w:sz w:val="28"/>
          <w:szCs w:val="28"/>
          <w:highlight w:val="lightGray"/>
          <w:u w:val="single"/>
        </w:rPr>
        <w:t xml:space="preserve">Mission 3: réaliser une note d’information à destination du proviseur du lycée</w:t>
      </w:r>
      <w:r>
        <w:rPr>
          <w:rFonts w:ascii="Arial" w:hAnsi="Arial" w:cs="Arial"/>
          <w:b/>
          <w:sz w:val="28"/>
          <w:szCs w:val="28"/>
          <w:u w:val="single"/>
        </w:rPr>
        <w:t xml:space="preserve"> </w:t>
      </w:r>
      <w:r>
        <w:rPr>
          <w:rFonts w:ascii="Arial" w:hAnsi="Arial" w:cs="Arial"/>
          <w:b/>
          <w:sz w:val="28"/>
          <w:szCs w:val="28"/>
          <w:u w:val="single"/>
        </w:rPr>
      </w:r>
      <w:r>
        <w:rPr>
          <w:rFonts w:ascii="Arial" w:hAnsi="Arial" w:cs="Arial"/>
          <w:b/>
          <w:sz w:val="28"/>
          <w:szCs w:val="28"/>
          <w:u w:val="single"/>
        </w:rPr>
      </w:r>
    </w:p>
    <w:p>
      <w:pPr>
        <w:pStyle w:val="845"/>
        <w:rPr>
          <w:rFonts w:ascii="Arial" w:hAnsi="Arial" w:cs="Arial"/>
          <w:color w:val="ff0000"/>
          <w:sz w:val="24"/>
          <w:szCs w:val="24"/>
        </w:rPr>
      </w:pPr>
      <w:r>
        <w:rPr>
          <w:rFonts w:ascii="Arial" w:hAnsi="Arial" w:cs="Arial"/>
          <w:b/>
          <w:color w:val="ff0000"/>
          <w:sz w:val="24"/>
          <w:szCs w:val="24"/>
        </w:rPr>
        <w:t xml:space="preserve">TRAVAIL DE GROUPE</w:t>
      </w:r>
      <w:r>
        <w:rPr>
          <w:rFonts w:ascii="Arial" w:hAnsi="Arial" w:cs="Arial"/>
          <w:color w:val="ff0000"/>
          <w:sz w:val="24"/>
          <w:szCs w:val="24"/>
        </w:rPr>
        <w:t xml:space="preserve"> : A l’aide de vos réponses et des ressources</w:t>
      </w:r>
      <w:r>
        <w:rPr>
          <w:rFonts w:ascii="Arial" w:hAnsi="Arial" w:cs="Arial"/>
          <w:color w:val="ff0000"/>
          <w:sz w:val="24"/>
          <w:szCs w:val="24"/>
        </w:rPr>
      </w:r>
      <w:r>
        <w:rPr>
          <w:rFonts w:ascii="Arial" w:hAnsi="Arial" w:cs="Arial"/>
          <w:color w:val="ff0000"/>
          <w:sz w:val="24"/>
          <w:szCs w:val="24"/>
        </w:rPr>
      </w:r>
    </w:p>
    <w:p>
      <w:pPr>
        <w:pStyle w:val="845"/>
        <w:rPr>
          <w:rFonts w:ascii="Arial" w:hAnsi="Arial" w:cs="Arial"/>
          <w:sz w:val="24"/>
          <w:szCs w:val="24"/>
        </w:rPr>
      </w:pPr>
      <w:r>
        <w:rPr>
          <w:rFonts w:ascii="Arial" w:hAnsi="Arial" w:cs="Arial"/>
          <w:sz w:val="24"/>
          <w:szCs w:val="24"/>
        </w:rPr>
        <w:t xml:space="preserve">Réaliser </w:t>
      </w:r>
      <w:r>
        <w:rPr>
          <w:rFonts w:ascii="Arial" w:hAnsi="Arial" w:cs="Arial"/>
          <w:b/>
          <w:sz w:val="24"/>
          <w:szCs w:val="24"/>
        </w:rPr>
        <w:t xml:space="preserve">une note d’information ou un résumé</w:t>
      </w:r>
      <w:r>
        <w:rPr>
          <w:rFonts w:ascii="Arial" w:hAnsi="Arial" w:cs="Arial"/>
          <w:sz w:val="24"/>
          <w:szCs w:val="24"/>
        </w:rPr>
        <w:t xml:space="preserve"> destiné au proviseur du lycée F Le Dantec sur le sujet : </w:t>
      </w:r>
      <w:r>
        <w:rPr>
          <w:rFonts w:ascii="Arial" w:hAnsi="Arial" w:cs="Arial"/>
          <w:sz w:val="24"/>
          <w:szCs w:val="24"/>
        </w:rPr>
      </w:r>
      <w:r>
        <w:rPr>
          <w:rFonts w:ascii="Arial" w:hAnsi="Arial" w:cs="Arial"/>
          <w:sz w:val="24"/>
          <w:szCs w:val="24"/>
        </w:rPr>
      </w:r>
    </w:p>
    <w:p>
      <w:pPr>
        <w:pStyle w:val="845"/>
        <w:jc w:val="center"/>
        <w:rPr>
          <w:rFonts w:ascii="Arial" w:hAnsi="Arial" w:cs="Arial"/>
          <w:sz w:val="24"/>
          <w:szCs w:val="24"/>
        </w:rPr>
      </w:pPr>
      <w:r>
        <w:rPr>
          <w:rFonts w:ascii="Arial" w:hAnsi="Arial" w:cs="Arial"/>
          <w:sz w:val="24"/>
          <w:szCs w:val="24"/>
        </w:rPr>
        <w:t xml:space="preserve">Risques et protection juridique de l’identité numérique du lycée</w:t>
      </w:r>
      <w:r>
        <w:rPr>
          <w:rFonts w:ascii="Arial" w:hAnsi="Arial" w:cs="Arial"/>
          <w:sz w:val="24"/>
          <w:szCs w:val="24"/>
        </w:rPr>
      </w:r>
      <w:r>
        <w:rPr>
          <w:rFonts w:ascii="Arial" w:hAnsi="Arial" w:cs="Arial"/>
          <w:sz w:val="24"/>
          <w:szCs w:val="24"/>
        </w:rPr>
      </w:r>
    </w:p>
    <w:p>
      <w:pPr>
        <w:pStyle w:val="845"/>
        <w:rPr>
          <w:rFonts w:ascii="Arial" w:hAnsi="Arial" w:cs="Arial"/>
          <w:b/>
          <w:color w:val="ff0000"/>
          <w:sz w:val="32"/>
          <w:szCs w:val="32"/>
        </w:rPr>
      </w:pPr>
      <w:r>
        <w:rPr>
          <w:rFonts w:ascii="Arial" w:hAnsi="Arial" w:cs="Arial"/>
          <w:color w:val="ff0000"/>
          <w:sz w:val="32"/>
          <w:szCs w:val="32"/>
          <w:u w:val="single"/>
        </w:rPr>
        <w:t xml:space="preserve">Pour réaliser</w:t>
      </w:r>
      <w:r>
        <w:rPr>
          <w:rFonts w:ascii="Arial" w:hAnsi="Arial" w:cs="Arial"/>
          <w:color w:val="ff0000"/>
          <w:sz w:val="32"/>
          <w:szCs w:val="32"/>
        </w:rPr>
        <w:t xml:space="preserve"> ce travail, </w:t>
      </w:r>
      <w:r>
        <w:rPr>
          <w:rFonts w:ascii="Arial" w:hAnsi="Arial" w:cs="Arial"/>
          <w:b/>
          <w:color w:val="ff0000"/>
          <w:sz w:val="32"/>
          <w:szCs w:val="32"/>
        </w:rPr>
        <w:t xml:space="preserve">vous compléterez le wiki qui</w:t>
      </w:r>
      <w:r>
        <w:rPr>
          <w:rFonts w:ascii="Arial" w:hAnsi="Arial" w:cs="Arial"/>
          <w:color w:val="ff0000"/>
          <w:sz w:val="32"/>
          <w:szCs w:val="32"/>
        </w:rPr>
        <w:t xml:space="preserve"> est sur </w:t>
      </w:r>
      <w:r>
        <w:rPr>
          <w:rFonts w:ascii="Arial" w:hAnsi="Arial" w:cs="Arial"/>
          <w:b/>
          <w:color w:val="ff0000"/>
          <w:sz w:val="32"/>
          <w:szCs w:val="32"/>
        </w:rPr>
        <w:t xml:space="preserve">Moodle</w:t>
      </w:r>
      <w:r>
        <w:rPr>
          <w:rFonts w:ascii="Arial" w:hAnsi="Arial" w:cs="Arial"/>
          <w:b/>
          <w:color w:val="ff0000"/>
          <w:sz w:val="32"/>
          <w:szCs w:val="32"/>
        </w:rPr>
      </w:r>
      <w:r>
        <w:rPr>
          <w:rFonts w:ascii="Arial" w:hAnsi="Arial" w:cs="Arial"/>
          <w:b/>
          <w:color w:val="ff0000"/>
          <w:sz w:val="32"/>
          <w:szCs w:val="32"/>
        </w:rPr>
      </w:r>
    </w:p>
    <w:p>
      <w:pPr>
        <w:pStyle w:val="845"/>
        <w:rPr>
          <w:rFonts w:ascii="Arial" w:hAnsi="Arial" w:cs="Arial"/>
          <w:color w:val="ff0000"/>
          <w:sz w:val="32"/>
          <w:szCs w:val="32"/>
        </w:rPr>
      </w:pPr>
      <w:r>
        <w:rPr>
          <w:rFonts w:ascii="Arial" w:hAnsi="Arial" w:cs="Arial"/>
          <w:color w:val="ff0000"/>
          <w:sz w:val="32"/>
          <w:szCs w:val="32"/>
        </w:rPr>
        <w:t xml:space="preserve">Ce wiki est collaboratif. </w:t>
      </w:r>
      <w:r>
        <w:rPr>
          <w:rFonts w:ascii="Arial" w:hAnsi="Arial" w:cs="Arial"/>
          <w:color w:val="ff0000"/>
          <w:sz w:val="32"/>
          <w:szCs w:val="32"/>
        </w:rPr>
      </w:r>
      <w:r>
        <w:rPr>
          <w:rFonts w:ascii="Arial" w:hAnsi="Arial" w:cs="Arial"/>
          <w:color w:val="ff0000"/>
          <w:sz w:val="32"/>
          <w:szCs w:val="32"/>
        </w:rPr>
      </w:r>
    </w:p>
    <w:p>
      <w:pPr>
        <w:pStyle w:val="845"/>
        <w:rPr>
          <w:rFonts w:ascii="Arial" w:hAnsi="Arial" w:cs="Arial"/>
          <w:color w:val="ff0000"/>
          <w:sz w:val="32"/>
          <w:szCs w:val="32"/>
        </w:rPr>
      </w:pPr>
      <w:r>
        <w:rPr>
          <w:rFonts w:ascii="Arial" w:hAnsi="Arial" w:cs="Arial"/>
          <w:color w:val="ff0000"/>
          <w:sz w:val="32"/>
          <w:szCs w:val="32"/>
        </w:rPr>
        <w:t xml:space="preserve">Le G1 a un wiki, le G2 a le sien, non visible dans un 1</w:t>
      </w:r>
      <w:r>
        <w:rPr>
          <w:rFonts w:ascii="Arial" w:hAnsi="Arial" w:cs="Arial"/>
          <w:color w:val="ff0000"/>
          <w:sz w:val="32"/>
          <w:szCs w:val="32"/>
          <w:vertAlign w:val="superscript"/>
        </w:rPr>
        <w:t xml:space="preserve">er</w:t>
      </w:r>
      <w:r>
        <w:rPr>
          <w:rFonts w:ascii="Arial" w:hAnsi="Arial" w:cs="Arial"/>
          <w:color w:val="ff0000"/>
          <w:sz w:val="32"/>
          <w:szCs w:val="32"/>
        </w:rPr>
        <w:t xml:space="preserve"> temps par le groupe adverse. </w:t>
      </w:r>
      <w:r>
        <w:rPr>
          <w:rFonts w:ascii="Arial" w:hAnsi="Arial" w:cs="Arial"/>
          <w:color w:val="ff0000"/>
          <w:sz w:val="32"/>
          <w:szCs w:val="32"/>
        </w:rPr>
      </w:r>
      <w:r>
        <w:rPr>
          <w:rFonts w:ascii="Arial" w:hAnsi="Arial" w:cs="Arial"/>
          <w:color w:val="ff0000"/>
          <w:sz w:val="32"/>
          <w:szCs w:val="32"/>
        </w:rPr>
      </w:r>
    </w:p>
    <w:p>
      <w:pPr>
        <w:pStyle w:val="845"/>
        <w:jc w:val="center"/>
        <w:rPr>
          <w:rFonts w:ascii="Arial" w:hAnsi="Arial" w:cs="Arial"/>
          <w:color w:val="ff0000"/>
          <w:sz w:val="32"/>
          <w:szCs w:val="32"/>
        </w:rPr>
      </w:pPr>
      <w:r/>
      <w:bookmarkStart w:id="0" w:name="_GoBack"/>
      <w:r>
        <mc:AlternateContent>
          <mc:Choice Requires="wpg">
            <w:drawing>
              <wp:inline xmlns:wp="http://schemas.openxmlformats.org/drawingml/2006/wordprocessingDrawing" distT="0" distB="0" distL="0" distR="0">
                <wp:extent cx="5313680" cy="781050"/>
                <wp:effectExtent l="0" t="0" r="0" b="0"/>
                <wp:docPr id="12" name="Imag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5" descr=""/>
                        <pic:cNvPicPr>
                          <a:picLocks noChangeAspect="1"/>
                        </pic:cNvPicPr>
                        <pic:nvPr/>
                      </pic:nvPicPr>
                      <pic:blipFill>
                        <a:blip r:embed="rId33"/>
                        <a:stretch/>
                      </pic:blipFill>
                      <pic:spPr bwMode="auto">
                        <a:xfrm>
                          <a:off x="0" y="0"/>
                          <a:ext cx="5313680" cy="7810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418.40pt;height:61.50pt;mso-wrap-distance-left:0.00pt;mso-wrap-distance-top:0.00pt;mso-wrap-distance-right:0.00pt;mso-wrap-distance-bottom:0.00pt;" stroked="false">
                <v:path textboxrect="0,0,0,0"/>
                <v:imagedata r:id="rId33" o:title=""/>
              </v:shape>
            </w:pict>
          </mc:Fallback>
        </mc:AlternateContent>
      </w:r>
      <w:bookmarkEnd w:id="0"/>
      <w:r>
        <w:rPr>
          <w:rFonts w:ascii="Arial" w:hAnsi="Arial" w:cs="Arial"/>
          <w:color w:val="ff0000"/>
          <w:sz w:val="32"/>
          <w:szCs w:val="32"/>
        </w:rPr>
      </w:r>
      <w:r>
        <w:rPr>
          <w:rFonts w:ascii="Arial" w:hAnsi="Arial" w:cs="Arial"/>
          <w:color w:val="ff0000"/>
          <w:sz w:val="32"/>
          <w:szCs w:val="32"/>
        </w:rPr>
      </w:r>
    </w:p>
    <w:p>
      <w:pPr>
        <w:pStyle w:val="845"/>
        <w:spacing w:before="0" w:after="160"/>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sectPr>
      <w:footnotePr/>
      <w:endnotePr/>
      <w:type w:val="nextPage"/>
      <w:pgSz w:w="11906" w:h="16838" w:orient="portrait"/>
      <w:pgMar w:top="709" w:right="849" w:bottom="567" w:left="993" w:header="0" w:footer="0"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Courier New">
    <w:panose1 w:val="02070309020205020404"/>
  </w:font>
  <w:font w:name="Times New Roman">
    <w:panose1 w:val="02020603050405020304"/>
  </w:font>
  <w:font w:name="Microsoft YaHei">
    <w:panose1 w:val="020B0603020202020204"/>
  </w:font>
  <w:font w:name="Wingdings">
    <w:panose1 w:val="05010000000000000000"/>
  </w:font>
  <w:font w:name="Lucida Sans">
    <w:panose1 w:val="020B0603030804020204"/>
  </w:font>
  <w:font w:name="Liberation Sans">
    <w:panose1 w:val="020B0604020202020204"/>
  </w:font>
  <w:font w:name="Calibri Light">
    <w:panose1 w:val="020F0502020204030204"/>
  </w:font>
  <w:font w:name="Calibri">
    <w:panose1 w:val="020F05020202040302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1">
    <w:multiLevelType w:val="hybridMultilevel"/>
    <w:lvl w:ilvl="0">
      <w:start w:val="1"/>
      <w:numFmt w:val="bullet"/>
      <w:isLgl w:val="false"/>
      <w:suff w:val="tab"/>
      <w:lvlText w:val="-"/>
      <w:lvlJc w:val="left"/>
      <w:pPr>
        <w:ind w:left="720" w:hanging="360"/>
        <w:tabs>
          <w:tab w:val="num" w:pos="0" w:leader="none"/>
        </w:tabs>
      </w:pPr>
      <w:rPr>
        <w:rFonts w:eastAsiaTheme="minorHAnsi"/>
      </w:rPr>
    </w:lvl>
    <w:lvl w:ilvl="1">
      <w:start w:val="1"/>
      <w:numFmt w:val="bullet"/>
      <w:isLgl w:val="false"/>
      <w:suff w:val="tab"/>
      <w:lvlText w:val="o"/>
      <w:lvlJc w:val="left"/>
      <w:pPr>
        <w:ind w:left="1440" w:hanging="360"/>
        <w:tabs>
          <w:tab w:val="num" w:pos="0" w:leader="none"/>
        </w:tabs>
      </w:pPr>
      <w:rPr>
        <w:rFonts w:hint="default" w:ascii="Courier New" w:hAnsi="Courier New" w:cs="Courier New"/>
      </w:rPr>
    </w:lvl>
    <w:lvl w:ilvl="2">
      <w:start w:val="1"/>
      <w:numFmt w:val="bullet"/>
      <w:isLgl w:val="false"/>
      <w:suff w:val="tab"/>
      <w:lvlText w:val=""/>
      <w:lvlJc w:val="left"/>
      <w:pPr>
        <w:ind w:left="2160" w:hanging="360"/>
        <w:tabs>
          <w:tab w:val="num" w:pos="0" w:leader="none"/>
        </w:tabs>
      </w:pPr>
      <w:rPr>
        <w:rFonts w:hint="default" w:ascii="Wingdings" w:hAnsi="Wingdings" w:cs="Wingdings"/>
      </w:rPr>
    </w:lvl>
    <w:lvl w:ilvl="3">
      <w:start w:val="1"/>
      <w:numFmt w:val="bullet"/>
      <w:isLgl w:val="false"/>
      <w:suff w:val="tab"/>
      <w:lvlText w:val=""/>
      <w:lvlJc w:val="left"/>
      <w:pPr>
        <w:ind w:left="2880" w:hanging="360"/>
        <w:tabs>
          <w:tab w:val="num" w:pos="0" w:leader="none"/>
        </w:tabs>
      </w:pPr>
      <w:rPr>
        <w:rFonts w:hint="default" w:ascii="Symbol" w:hAnsi="Symbol" w:cs="Symbol"/>
      </w:rPr>
    </w:lvl>
    <w:lvl w:ilvl="4">
      <w:start w:val="1"/>
      <w:numFmt w:val="bullet"/>
      <w:isLgl w:val="false"/>
      <w:suff w:val="tab"/>
      <w:lvlText w:val="o"/>
      <w:lvlJc w:val="left"/>
      <w:pPr>
        <w:ind w:left="3600" w:hanging="360"/>
        <w:tabs>
          <w:tab w:val="num" w:pos="0" w:leader="none"/>
        </w:tabs>
      </w:pPr>
      <w:rPr>
        <w:rFonts w:hint="default" w:ascii="Courier New" w:hAnsi="Courier New" w:cs="Courier New"/>
      </w:rPr>
    </w:lvl>
    <w:lvl w:ilvl="5">
      <w:start w:val="1"/>
      <w:numFmt w:val="bullet"/>
      <w:isLgl w:val="false"/>
      <w:suff w:val="tab"/>
      <w:lvlText w:val=""/>
      <w:lvlJc w:val="left"/>
      <w:pPr>
        <w:ind w:left="4320" w:hanging="360"/>
        <w:tabs>
          <w:tab w:val="num" w:pos="0" w:leader="none"/>
        </w:tabs>
      </w:pPr>
      <w:rPr>
        <w:rFonts w:hint="default" w:ascii="Wingdings" w:hAnsi="Wingdings" w:cs="Wingdings"/>
      </w:rPr>
    </w:lvl>
    <w:lvl w:ilvl="6">
      <w:start w:val="1"/>
      <w:numFmt w:val="bullet"/>
      <w:isLgl w:val="false"/>
      <w:suff w:val="tab"/>
      <w:lvlText w:val=""/>
      <w:lvlJc w:val="left"/>
      <w:pPr>
        <w:ind w:left="5040" w:hanging="360"/>
        <w:tabs>
          <w:tab w:val="num" w:pos="0" w:leader="none"/>
        </w:tabs>
      </w:pPr>
      <w:rPr>
        <w:rFonts w:hint="default" w:ascii="Symbol" w:hAnsi="Symbol" w:cs="Symbol"/>
      </w:rPr>
    </w:lvl>
    <w:lvl w:ilvl="7">
      <w:start w:val="1"/>
      <w:numFmt w:val="bullet"/>
      <w:isLgl w:val="false"/>
      <w:suff w:val="tab"/>
      <w:lvlText w:val="o"/>
      <w:lvlJc w:val="left"/>
      <w:pPr>
        <w:ind w:left="5760" w:hanging="360"/>
        <w:tabs>
          <w:tab w:val="num" w:pos="0" w:leader="none"/>
        </w:tabs>
      </w:pPr>
      <w:rPr>
        <w:rFonts w:hint="default" w:ascii="Courier New" w:hAnsi="Courier New" w:cs="Courier New"/>
      </w:rPr>
    </w:lvl>
    <w:lvl w:ilvl="8">
      <w:start w:val="1"/>
      <w:numFmt w:val="bullet"/>
      <w:isLgl w:val="false"/>
      <w:suff w:val="tab"/>
      <w:lvlText w:val=""/>
      <w:lvlJc w:val="left"/>
      <w:pPr>
        <w:ind w:left="6480" w:hanging="360"/>
        <w:tabs>
          <w:tab w:val="num" w:pos="0" w:leader="none"/>
        </w:tabs>
      </w:pPr>
      <w:rPr>
        <w:rFonts w:hint="default" w:ascii="Wingdings" w:hAnsi="Wingdings" w:cs="Wingdings"/>
      </w:rPr>
    </w:lvl>
  </w:abstractNum>
  <w:abstractNum w:abstractNumId="2">
    <w:multiLevelType w:val="hybridMultilevel"/>
    <w:lvl w:ilvl="0">
      <w:start w:val="1"/>
      <w:numFmt w:val="decimal"/>
      <w:isLgl w:val="false"/>
      <w:suff w:val="tab"/>
      <w:lvlText w:val="%1)"/>
      <w:lvlJc w:val="left"/>
      <w:pPr>
        <w:ind w:left="720" w:hanging="360"/>
        <w:tabs>
          <w:tab w:val="num" w:pos="0" w:leader="none"/>
        </w:tabs>
      </w:pPr>
    </w:lvl>
    <w:lvl w:ilvl="1">
      <w:start w:val="1"/>
      <w:numFmt w:val="lowerLetter"/>
      <w:isLgl w:val="false"/>
      <w:suff w:val="tab"/>
      <w:lvlText w:val="%2."/>
      <w:lvlJc w:val="left"/>
      <w:pPr>
        <w:ind w:left="1440" w:hanging="360"/>
        <w:tabs>
          <w:tab w:val="num" w:pos="0" w:leader="none"/>
        </w:tabs>
      </w:pPr>
    </w:lvl>
    <w:lvl w:ilvl="2">
      <w:start w:val="1"/>
      <w:numFmt w:val="lowerRoman"/>
      <w:isLgl w:val="false"/>
      <w:suff w:val="tab"/>
      <w:lvlText w:val="%3."/>
      <w:lvlJc w:val="right"/>
      <w:pPr>
        <w:ind w:left="2160" w:hanging="180"/>
        <w:tabs>
          <w:tab w:val="num" w:pos="0" w:leader="none"/>
        </w:tabs>
      </w:pPr>
    </w:lvl>
    <w:lvl w:ilvl="3">
      <w:start w:val="1"/>
      <w:numFmt w:val="decimal"/>
      <w:isLgl w:val="false"/>
      <w:suff w:val="tab"/>
      <w:lvlText w:val="%4."/>
      <w:lvlJc w:val="left"/>
      <w:pPr>
        <w:ind w:left="2880" w:hanging="360"/>
        <w:tabs>
          <w:tab w:val="num" w:pos="0" w:leader="none"/>
        </w:tabs>
      </w:pPr>
    </w:lvl>
    <w:lvl w:ilvl="4">
      <w:start w:val="1"/>
      <w:numFmt w:val="lowerLetter"/>
      <w:isLgl w:val="false"/>
      <w:suff w:val="tab"/>
      <w:lvlText w:val="%5."/>
      <w:lvlJc w:val="left"/>
      <w:pPr>
        <w:ind w:left="3600" w:hanging="360"/>
        <w:tabs>
          <w:tab w:val="num" w:pos="0" w:leader="none"/>
        </w:tabs>
      </w:pPr>
    </w:lvl>
    <w:lvl w:ilvl="5">
      <w:start w:val="1"/>
      <w:numFmt w:val="lowerRoman"/>
      <w:isLgl w:val="false"/>
      <w:suff w:val="tab"/>
      <w:lvlText w:val="%6."/>
      <w:lvlJc w:val="right"/>
      <w:pPr>
        <w:ind w:left="4320" w:hanging="180"/>
        <w:tabs>
          <w:tab w:val="num" w:pos="0" w:leader="none"/>
        </w:tabs>
      </w:pPr>
    </w:lvl>
    <w:lvl w:ilvl="6">
      <w:start w:val="1"/>
      <w:numFmt w:val="decimal"/>
      <w:isLgl w:val="false"/>
      <w:suff w:val="tab"/>
      <w:lvlText w:val="%7."/>
      <w:lvlJc w:val="left"/>
      <w:pPr>
        <w:ind w:left="5040" w:hanging="360"/>
        <w:tabs>
          <w:tab w:val="num" w:pos="0" w:leader="none"/>
        </w:tabs>
      </w:pPr>
    </w:lvl>
    <w:lvl w:ilvl="7">
      <w:start w:val="1"/>
      <w:numFmt w:val="lowerLetter"/>
      <w:isLgl w:val="false"/>
      <w:suff w:val="tab"/>
      <w:lvlText w:val="%8."/>
      <w:lvlJc w:val="left"/>
      <w:pPr>
        <w:ind w:left="5760" w:hanging="360"/>
        <w:tabs>
          <w:tab w:val="num" w:pos="0" w:leader="none"/>
        </w:tabs>
      </w:pPr>
    </w:lvl>
    <w:lvl w:ilvl="8">
      <w:start w:val="1"/>
      <w:numFmt w:val="lowerRoman"/>
      <w:isLgl w:val="false"/>
      <w:suff w:val="tab"/>
      <w:lvlText w:val="%9."/>
      <w:lvlJc w:val="right"/>
      <w:pPr>
        <w:ind w:left="6480" w:hanging="180"/>
        <w:tabs>
          <w:tab w:val="num" w:pos="0" w:leader="none"/>
        </w:tabs>
      </w:pPr>
    </w:lvl>
  </w:abstractNum>
  <w:abstractNum w:abstractNumId="3">
    <w:multiLevelType w:val="hybridMultilevel"/>
    <w:lvl w:ilvl="0">
      <w:start w:val="1"/>
      <w:numFmt w:val="bullet"/>
      <w:isLgl w:val="false"/>
      <w:suff w:val="tab"/>
      <w:lvlText w:val=""/>
      <w:lvlJc w:val="left"/>
      <w:pPr>
        <w:ind w:left="1778" w:hanging="360"/>
        <w:tabs>
          <w:tab w:val="num" w:pos="0" w:leader="none"/>
        </w:tabs>
      </w:pPr>
      <w:rPr>
        <w:rFonts w:hint="default" w:ascii="Wingdings" w:hAnsi="Wingdings" w:cs="Wingdings"/>
      </w:rPr>
    </w:lvl>
    <w:lvl w:ilvl="1">
      <w:start w:val="1"/>
      <w:numFmt w:val="bullet"/>
      <w:isLgl w:val="false"/>
      <w:suff w:val="tab"/>
      <w:lvlText w:val="o"/>
      <w:lvlJc w:val="left"/>
      <w:pPr>
        <w:ind w:left="2498" w:hanging="360"/>
        <w:tabs>
          <w:tab w:val="num" w:pos="0" w:leader="none"/>
        </w:tabs>
      </w:pPr>
      <w:rPr>
        <w:rFonts w:hint="default" w:ascii="Courier New" w:hAnsi="Courier New" w:cs="Courier New"/>
      </w:rPr>
    </w:lvl>
    <w:lvl w:ilvl="2">
      <w:start w:val="1"/>
      <w:numFmt w:val="bullet"/>
      <w:isLgl w:val="false"/>
      <w:suff w:val="tab"/>
      <w:lvlText w:val=""/>
      <w:lvlJc w:val="left"/>
      <w:pPr>
        <w:ind w:left="3218" w:hanging="360"/>
        <w:tabs>
          <w:tab w:val="num" w:pos="0" w:leader="none"/>
        </w:tabs>
      </w:pPr>
      <w:rPr>
        <w:rFonts w:hint="default" w:ascii="Wingdings" w:hAnsi="Wingdings" w:cs="Wingdings"/>
      </w:rPr>
    </w:lvl>
    <w:lvl w:ilvl="3">
      <w:start w:val="1"/>
      <w:numFmt w:val="bullet"/>
      <w:isLgl w:val="false"/>
      <w:suff w:val="tab"/>
      <w:lvlText w:val=""/>
      <w:lvlJc w:val="left"/>
      <w:pPr>
        <w:ind w:left="3938" w:hanging="360"/>
        <w:tabs>
          <w:tab w:val="num" w:pos="0" w:leader="none"/>
        </w:tabs>
      </w:pPr>
      <w:rPr>
        <w:rFonts w:hint="default" w:ascii="Symbol" w:hAnsi="Symbol" w:cs="Symbol"/>
      </w:rPr>
    </w:lvl>
    <w:lvl w:ilvl="4">
      <w:start w:val="1"/>
      <w:numFmt w:val="bullet"/>
      <w:isLgl w:val="false"/>
      <w:suff w:val="tab"/>
      <w:lvlText w:val="o"/>
      <w:lvlJc w:val="left"/>
      <w:pPr>
        <w:ind w:left="4658" w:hanging="360"/>
        <w:tabs>
          <w:tab w:val="num" w:pos="0" w:leader="none"/>
        </w:tabs>
      </w:pPr>
      <w:rPr>
        <w:rFonts w:hint="default" w:ascii="Courier New" w:hAnsi="Courier New" w:cs="Courier New"/>
      </w:rPr>
    </w:lvl>
    <w:lvl w:ilvl="5">
      <w:start w:val="1"/>
      <w:numFmt w:val="bullet"/>
      <w:isLgl w:val="false"/>
      <w:suff w:val="tab"/>
      <w:lvlText w:val=""/>
      <w:lvlJc w:val="left"/>
      <w:pPr>
        <w:ind w:left="5378" w:hanging="360"/>
        <w:tabs>
          <w:tab w:val="num" w:pos="0" w:leader="none"/>
        </w:tabs>
      </w:pPr>
      <w:rPr>
        <w:rFonts w:hint="default" w:ascii="Wingdings" w:hAnsi="Wingdings" w:cs="Wingdings"/>
      </w:rPr>
    </w:lvl>
    <w:lvl w:ilvl="6">
      <w:start w:val="1"/>
      <w:numFmt w:val="bullet"/>
      <w:isLgl w:val="false"/>
      <w:suff w:val="tab"/>
      <w:lvlText w:val=""/>
      <w:lvlJc w:val="left"/>
      <w:pPr>
        <w:ind w:left="6098" w:hanging="360"/>
        <w:tabs>
          <w:tab w:val="num" w:pos="0" w:leader="none"/>
        </w:tabs>
      </w:pPr>
      <w:rPr>
        <w:rFonts w:hint="default" w:ascii="Symbol" w:hAnsi="Symbol" w:cs="Symbol"/>
      </w:rPr>
    </w:lvl>
    <w:lvl w:ilvl="7">
      <w:start w:val="1"/>
      <w:numFmt w:val="bullet"/>
      <w:isLgl w:val="false"/>
      <w:suff w:val="tab"/>
      <w:lvlText w:val="o"/>
      <w:lvlJc w:val="left"/>
      <w:pPr>
        <w:ind w:left="6818" w:hanging="360"/>
        <w:tabs>
          <w:tab w:val="num" w:pos="0" w:leader="none"/>
        </w:tabs>
      </w:pPr>
      <w:rPr>
        <w:rFonts w:hint="default" w:ascii="Courier New" w:hAnsi="Courier New" w:cs="Courier New"/>
      </w:rPr>
    </w:lvl>
    <w:lvl w:ilvl="8">
      <w:start w:val="1"/>
      <w:numFmt w:val="bullet"/>
      <w:isLgl w:val="false"/>
      <w:suff w:val="tab"/>
      <w:lvlText w:val=""/>
      <w:lvlJc w:val="left"/>
      <w:pPr>
        <w:ind w:left="7538" w:hanging="360"/>
        <w:tabs>
          <w:tab w:val="num" w:pos="0" w:leader="none"/>
        </w:tabs>
      </w:pPr>
      <w:rPr>
        <w:rFonts w:hint="default" w:ascii="Wingdings" w:hAnsi="Wingdings" w:cs="Wingdings"/>
      </w:rPr>
    </w:lvl>
  </w:abstractNum>
  <w:abstractNum w:abstractNumId="4">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cs="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cs="Wingdings"/>
        <w:sz w:val="20"/>
      </w:rPr>
    </w:lvl>
    <w:lvl w:ilvl="3">
      <w:start w:val="1"/>
      <w:numFmt w:val="bullet"/>
      <w:isLgl w:val="false"/>
      <w:suff w:val="tab"/>
      <w:lvlText w:val=""/>
      <w:lvlJc w:val="left"/>
      <w:pPr>
        <w:ind w:left="2880" w:hanging="360"/>
        <w:tabs>
          <w:tab w:val="num" w:pos="2880" w:leader="none"/>
        </w:tabs>
      </w:pPr>
      <w:rPr>
        <w:rFonts w:hint="default" w:ascii="Wingdings" w:hAnsi="Wingdings" w:cs="Wingdings"/>
        <w:sz w:val="20"/>
      </w:rPr>
    </w:lvl>
    <w:lvl w:ilvl="4">
      <w:start w:val="1"/>
      <w:numFmt w:val="bullet"/>
      <w:isLgl w:val="false"/>
      <w:suff w:val="tab"/>
      <w:lvlText w:val=""/>
      <w:lvlJc w:val="left"/>
      <w:pPr>
        <w:ind w:left="3600" w:hanging="360"/>
        <w:tabs>
          <w:tab w:val="num" w:pos="3600" w:leader="none"/>
        </w:tabs>
      </w:pPr>
      <w:rPr>
        <w:rFonts w:hint="default" w:ascii="Wingdings" w:hAnsi="Wingdings" w:cs="Wingdings"/>
        <w:sz w:val="20"/>
      </w:rPr>
    </w:lvl>
    <w:lvl w:ilvl="5">
      <w:start w:val="1"/>
      <w:numFmt w:val="bullet"/>
      <w:isLgl w:val="false"/>
      <w:suff w:val="tab"/>
      <w:lvlText w:val=""/>
      <w:lvlJc w:val="left"/>
      <w:pPr>
        <w:ind w:left="4320" w:hanging="360"/>
        <w:tabs>
          <w:tab w:val="num" w:pos="4320" w:leader="none"/>
        </w:tabs>
      </w:pPr>
      <w:rPr>
        <w:rFonts w:hint="default" w:ascii="Wingdings" w:hAnsi="Wingdings" w:cs="Wingdings"/>
        <w:sz w:val="20"/>
      </w:rPr>
    </w:lvl>
    <w:lvl w:ilvl="6">
      <w:start w:val="1"/>
      <w:numFmt w:val="bullet"/>
      <w:isLgl w:val="false"/>
      <w:suff w:val="tab"/>
      <w:lvlText w:val=""/>
      <w:lvlJc w:val="left"/>
      <w:pPr>
        <w:ind w:left="5040" w:hanging="360"/>
        <w:tabs>
          <w:tab w:val="num" w:pos="5040" w:leader="none"/>
        </w:tabs>
      </w:pPr>
      <w:rPr>
        <w:rFonts w:hint="default" w:ascii="Wingdings" w:hAnsi="Wingdings" w:cs="Wingdings"/>
        <w:sz w:val="20"/>
      </w:rPr>
    </w:lvl>
    <w:lvl w:ilvl="7">
      <w:start w:val="1"/>
      <w:numFmt w:val="bullet"/>
      <w:isLgl w:val="false"/>
      <w:suff w:val="tab"/>
      <w:lvlText w:val=""/>
      <w:lvlJc w:val="left"/>
      <w:pPr>
        <w:ind w:left="5760" w:hanging="360"/>
        <w:tabs>
          <w:tab w:val="num" w:pos="5760" w:leader="none"/>
        </w:tabs>
      </w:pPr>
      <w:rPr>
        <w:rFonts w:hint="default" w:ascii="Wingdings" w:hAnsi="Wingdings" w:cs="Wingdings"/>
        <w:sz w:val="20"/>
      </w:rPr>
    </w:lvl>
    <w:lvl w:ilvl="8">
      <w:start w:val="1"/>
      <w:numFmt w:val="bullet"/>
      <w:isLgl w:val="false"/>
      <w:suff w:val="tab"/>
      <w:lvlText w:val=""/>
      <w:lvlJc w:val="left"/>
      <w:pPr>
        <w:ind w:left="6480" w:hanging="360"/>
        <w:tabs>
          <w:tab w:val="num" w:pos="6480" w:leader="none"/>
        </w:tabs>
      </w:pPr>
      <w:rPr>
        <w:rFonts w:hint="default" w:ascii="Wingdings" w:hAnsi="Wingdings" w:cs="Wingdings"/>
        <w:sz w:val="20"/>
      </w:rPr>
    </w:lvl>
  </w:abstractNum>
  <w:abstractNum w:abstractNumId="5">
    <w:multiLevelType w:val="hybridMultilevel"/>
    <w:lvl w:ilvl="0">
      <w:start w:val="1"/>
      <w:numFmt w:val="decimal"/>
      <w:isLgl w:val="false"/>
      <w:suff w:val="tab"/>
      <w:lvlText w:val="%1)"/>
      <w:lvlJc w:val="left"/>
      <w:pPr>
        <w:ind w:left="720" w:hanging="360"/>
        <w:tabs>
          <w:tab w:val="num" w:pos="0" w:leader="none"/>
        </w:tabs>
      </w:pPr>
    </w:lvl>
    <w:lvl w:ilvl="1">
      <w:start w:val="1"/>
      <w:numFmt w:val="lowerLetter"/>
      <w:isLgl w:val="false"/>
      <w:suff w:val="tab"/>
      <w:lvlText w:val="%2."/>
      <w:lvlJc w:val="left"/>
      <w:pPr>
        <w:ind w:left="1440" w:hanging="360"/>
        <w:tabs>
          <w:tab w:val="num" w:pos="0" w:leader="none"/>
        </w:tabs>
      </w:pPr>
    </w:lvl>
    <w:lvl w:ilvl="2">
      <w:start w:val="1"/>
      <w:numFmt w:val="lowerRoman"/>
      <w:isLgl w:val="false"/>
      <w:suff w:val="tab"/>
      <w:lvlText w:val="%3."/>
      <w:lvlJc w:val="right"/>
      <w:pPr>
        <w:ind w:left="2160" w:hanging="180"/>
        <w:tabs>
          <w:tab w:val="num" w:pos="0" w:leader="none"/>
        </w:tabs>
      </w:pPr>
    </w:lvl>
    <w:lvl w:ilvl="3">
      <w:start w:val="1"/>
      <w:numFmt w:val="decimal"/>
      <w:isLgl w:val="false"/>
      <w:suff w:val="tab"/>
      <w:lvlText w:val="%4."/>
      <w:lvlJc w:val="left"/>
      <w:pPr>
        <w:ind w:left="2880" w:hanging="360"/>
        <w:tabs>
          <w:tab w:val="num" w:pos="0" w:leader="none"/>
        </w:tabs>
      </w:pPr>
    </w:lvl>
    <w:lvl w:ilvl="4">
      <w:start w:val="1"/>
      <w:numFmt w:val="lowerLetter"/>
      <w:isLgl w:val="false"/>
      <w:suff w:val="tab"/>
      <w:lvlText w:val="%5."/>
      <w:lvlJc w:val="left"/>
      <w:pPr>
        <w:ind w:left="3600" w:hanging="360"/>
        <w:tabs>
          <w:tab w:val="num" w:pos="0" w:leader="none"/>
        </w:tabs>
      </w:pPr>
    </w:lvl>
    <w:lvl w:ilvl="5">
      <w:start w:val="1"/>
      <w:numFmt w:val="lowerRoman"/>
      <w:isLgl w:val="false"/>
      <w:suff w:val="tab"/>
      <w:lvlText w:val="%6."/>
      <w:lvlJc w:val="right"/>
      <w:pPr>
        <w:ind w:left="4320" w:hanging="180"/>
        <w:tabs>
          <w:tab w:val="num" w:pos="0" w:leader="none"/>
        </w:tabs>
      </w:pPr>
    </w:lvl>
    <w:lvl w:ilvl="6">
      <w:start w:val="1"/>
      <w:numFmt w:val="decimal"/>
      <w:isLgl w:val="false"/>
      <w:suff w:val="tab"/>
      <w:lvlText w:val="%7."/>
      <w:lvlJc w:val="left"/>
      <w:pPr>
        <w:ind w:left="5040" w:hanging="360"/>
        <w:tabs>
          <w:tab w:val="num" w:pos="0" w:leader="none"/>
        </w:tabs>
      </w:pPr>
    </w:lvl>
    <w:lvl w:ilvl="7">
      <w:start w:val="1"/>
      <w:numFmt w:val="lowerLetter"/>
      <w:isLgl w:val="false"/>
      <w:suff w:val="tab"/>
      <w:lvlText w:val="%8."/>
      <w:lvlJc w:val="left"/>
      <w:pPr>
        <w:ind w:left="5760" w:hanging="360"/>
        <w:tabs>
          <w:tab w:val="num" w:pos="0" w:leader="none"/>
        </w:tabs>
      </w:pPr>
    </w:lvl>
    <w:lvl w:ilvl="8">
      <w:start w:val="1"/>
      <w:numFmt w:val="lowerRoman"/>
      <w:isLgl w:val="false"/>
      <w:suff w:val="tab"/>
      <w:lvlText w:val="%9."/>
      <w:lvlJc w:val="right"/>
      <w:pPr>
        <w:ind w:left="6480" w:hanging="180"/>
        <w:tabs>
          <w:tab w:val="num" w:pos="0" w:leader="none"/>
        </w:tabs>
      </w:pPr>
    </w:lvl>
  </w:abstractNum>
  <w:abstractNum w:abstractNumId="6">
    <w:multiLevelType w:val="hybridMultilevel"/>
    <w:lvl w:ilvl="0">
      <w:start w:val="1"/>
      <w:numFmt w:val="decimal"/>
      <w:isLgl w:val="false"/>
      <w:suff w:val="tab"/>
      <w:lvlText w:val="%1)"/>
      <w:lvlJc w:val="left"/>
      <w:pPr>
        <w:ind w:left="720" w:hanging="360"/>
        <w:tabs>
          <w:tab w:val="num" w:pos="0" w:leader="none"/>
        </w:tabs>
      </w:pPr>
    </w:lvl>
    <w:lvl w:ilvl="1">
      <w:start w:val="1"/>
      <w:numFmt w:val="lowerLetter"/>
      <w:isLgl w:val="false"/>
      <w:suff w:val="tab"/>
      <w:lvlText w:val="%2."/>
      <w:lvlJc w:val="left"/>
      <w:pPr>
        <w:ind w:left="1440" w:hanging="360"/>
        <w:tabs>
          <w:tab w:val="num" w:pos="0" w:leader="none"/>
        </w:tabs>
      </w:pPr>
    </w:lvl>
    <w:lvl w:ilvl="2">
      <w:start w:val="1"/>
      <w:numFmt w:val="lowerRoman"/>
      <w:isLgl w:val="false"/>
      <w:suff w:val="tab"/>
      <w:lvlText w:val="%3."/>
      <w:lvlJc w:val="right"/>
      <w:pPr>
        <w:ind w:left="2160" w:hanging="180"/>
        <w:tabs>
          <w:tab w:val="num" w:pos="0" w:leader="none"/>
        </w:tabs>
      </w:pPr>
    </w:lvl>
    <w:lvl w:ilvl="3">
      <w:start w:val="1"/>
      <w:numFmt w:val="decimal"/>
      <w:isLgl w:val="false"/>
      <w:suff w:val="tab"/>
      <w:lvlText w:val="%4."/>
      <w:lvlJc w:val="left"/>
      <w:pPr>
        <w:ind w:left="2880" w:hanging="360"/>
        <w:tabs>
          <w:tab w:val="num" w:pos="0" w:leader="none"/>
        </w:tabs>
      </w:pPr>
    </w:lvl>
    <w:lvl w:ilvl="4">
      <w:start w:val="1"/>
      <w:numFmt w:val="lowerLetter"/>
      <w:isLgl w:val="false"/>
      <w:suff w:val="tab"/>
      <w:lvlText w:val="%5."/>
      <w:lvlJc w:val="left"/>
      <w:pPr>
        <w:ind w:left="3600" w:hanging="360"/>
        <w:tabs>
          <w:tab w:val="num" w:pos="0" w:leader="none"/>
        </w:tabs>
      </w:pPr>
    </w:lvl>
    <w:lvl w:ilvl="5">
      <w:start w:val="1"/>
      <w:numFmt w:val="lowerRoman"/>
      <w:isLgl w:val="false"/>
      <w:suff w:val="tab"/>
      <w:lvlText w:val="%6."/>
      <w:lvlJc w:val="right"/>
      <w:pPr>
        <w:ind w:left="4320" w:hanging="180"/>
        <w:tabs>
          <w:tab w:val="num" w:pos="0" w:leader="none"/>
        </w:tabs>
      </w:pPr>
    </w:lvl>
    <w:lvl w:ilvl="6">
      <w:start w:val="1"/>
      <w:numFmt w:val="decimal"/>
      <w:isLgl w:val="false"/>
      <w:suff w:val="tab"/>
      <w:lvlText w:val="%7."/>
      <w:lvlJc w:val="left"/>
      <w:pPr>
        <w:ind w:left="5040" w:hanging="360"/>
        <w:tabs>
          <w:tab w:val="num" w:pos="0" w:leader="none"/>
        </w:tabs>
      </w:pPr>
    </w:lvl>
    <w:lvl w:ilvl="7">
      <w:start w:val="1"/>
      <w:numFmt w:val="lowerLetter"/>
      <w:isLgl w:val="false"/>
      <w:suff w:val="tab"/>
      <w:lvlText w:val="%8."/>
      <w:lvlJc w:val="left"/>
      <w:pPr>
        <w:ind w:left="5760" w:hanging="360"/>
        <w:tabs>
          <w:tab w:val="num" w:pos="0" w:leader="none"/>
        </w:tabs>
      </w:pPr>
    </w:lvl>
    <w:lvl w:ilvl="8">
      <w:start w:val="1"/>
      <w:numFmt w:val="lowerRoman"/>
      <w:isLgl w:val="false"/>
      <w:suff w:val="tab"/>
      <w:lvlText w:val="%9."/>
      <w:lvlJc w:val="right"/>
      <w:pPr>
        <w:ind w:left="6480" w:hanging="180"/>
        <w:tabs>
          <w:tab w:val="num" w:pos="0" w:leader="none"/>
        </w:tabs>
      </w:pPr>
    </w:lvl>
  </w:abstractNum>
  <w:abstractNum w:abstractNumId="7">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cs="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cs="Wingdings"/>
        <w:sz w:val="20"/>
      </w:rPr>
    </w:lvl>
    <w:lvl w:ilvl="3">
      <w:start w:val="1"/>
      <w:numFmt w:val="bullet"/>
      <w:isLgl w:val="false"/>
      <w:suff w:val="tab"/>
      <w:lvlText w:val=""/>
      <w:lvlJc w:val="left"/>
      <w:pPr>
        <w:ind w:left="2880" w:hanging="360"/>
        <w:tabs>
          <w:tab w:val="num" w:pos="2880" w:leader="none"/>
        </w:tabs>
      </w:pPr>
      <w:rPr>
        <w:rFonts w:hint="default" w:ascii="Wingdings" w:hAnsi="Wingdings" w:cs="Wingdings"/>
        <w:sz w:val="20"/>
      </w:rPr>
    </w:lvl>
    <w:lvl w:ilvl="4">
      <w:start w:val="1"/>
      <w:numFmt w:val="bullet"/>
      <w:isLgl w:val="false"/>
      <w:suff w:val="tab"/>
      <w:lvlText w:val=""/>
      <w:lvlJc w:val="left"/>
      <w:pPr>
        <w:ind w:left="3600" w:hanging="360"/>
        <w:tabs>
          <w:tab w:val="num" w:pos="3600" w:leader="none"/>
        </w:tabs>
      </w:pPr>
      <w:rPr>
        <w:rFonts w:hint="default" w:ascii="Wingdings" w:hAnsi="Wingdings" w:cs="Wingdings"/>
        <w:sz w:val="20"/>
      </w:rPr>
    </w:lvl>
    <w:lvl w:ilvl="5">
      <w:start w:val="1"/>
      <w:numFmt w:val="bullet"/>
      <w:isLgl w:val="false"/>
      <w:suff w:val="tab"/>
      <w:lvlText w:val=""/>
      <w:lvlJc w:val="left"/>
      <w:pPr>
        <w:ind w:left="4320" w:hanging="360"/>
        <w:tabs>
          <w:tab w:val="num" w:pos="4320" w:leader="none"/>
        </w:tabs>
      </w:pPr>
      <w:rPr>
        <w:rFonts w:hint="default" w:ascii="Wingdings" w:hAnsi="Wingdings" w:cs="Wingdings"/>
        <w:sz w:val="20"/>
      </w:rPr>
    </w:lvl>
    <w:lvl w:ilvl="6">
      <w:start w:val="1"/>
      <w:numFmt w:val="bullet"/>
      <w:isLgl w:val="false"/>
      <w:suff w:val="tab"/>
      <w:lvlText w:val=""/>
      <w:lvlJc w:val="left"/>
      <w:pPr>
        <w:ind w:left="5040" w:hanging="360"/>
        <w:tabs>
          <w:tab w:val="num" w:pos="5040" w:leader="none"/>
        </w:tabs>
      </w:pPr>
      <w:rPr>
        <w:rFonts w:hint="default" w:ascii="Wingdings" w:hAnsi="Wingdings" w:cs="Wingdings"/>
        <w:sz w:val="20"/>
      </w:rPr>
    </w:lvl>
    <w:lvl w:ilvl="7">
      <w:start w:val="1"/>
      <w:numFmt w:val="bullet"/>
      <w:isLgl w:val="false"/>
      <w:suff w:val="tab"/>
      <w:lvlText w:val=""/>
      <w:lvlJc w:val="left"/>
      <w:pPr>
        <w:ind w:left="5760" w:hanging="360"/>
        <w:tabs>
          <w:tab w:val="num" w:pos="5760" w:leader="none"/>
        </w:tabs>
      </w:pPr>
      <w:rPr>
        <w:rFonts w:hint="default" w:ascii="Wingdings" w:hAnsi="Wingdings" w:cs="Wingdings"/>
        <w:sz w:val="20"/>
      </w:rPr>
    </w:lvl>
    <w:lvl w:ilvl="8">
      <w:start w:val="1"/>
      <w:numFmt w:val="bullet"/>
      <w:isLgl w:val="false"/>
      <w:suff w:val="tab"/>
      <w:lvlText w:val=""/>
      <w:lvlJc w:val="left"/>
      <w:pPr>
        <w:ind w:left="6480" w:hanging="360"/>
        <w:tabs>
          <w:tab w:val="num" w:pos="6480" w:leader="none"/>
        </w:tabs>
      </w:pPr>
      <w:rPr>
        <w:rFonts w:hint="default" w:ascii="Wingdings" w:hAnsi="Wingdings" w:cs="Wingdings"/>
        <w:sz w:val="20"/>
      </w:rPr>
    </w:lvl>
  </w:abstractNum>
  <w:abstractNum w:abstractNumId="8">
    <w:multiLevelType w:val="hybridMultilevel"/>
    <w:lvl w:ilvl="0">
      <w:start w:val="1"/>
      <w:numFmt w:val="decimal"/>
      <w:isLgl w:val="false"/>
      <w:suff w:val="tab"/>
      <w:lvlText w:val="%1)"/>
      <w:lvlJc w:val="left"/>
      <w:pPr>
        <w:ind w:left="720" w:hanging="360"/>
        <w:tabs>
          <w:tab w:val="num" w:pos="0" w:leader="none"/>
        </w:tabs>
      </w:pPr>
    </w:lvl>
    <w:lvl w:ilvl="1">
      <w:start w:val="1"/>
      <w:numFmt w:val="lowerLetter"/>
      <w:isLgl w:val="false"/>
      <w:suff w:val="tab"/>
      <w:lvlText w:val="%2."/>
      <w:lvlJc w:val="left"/>
      <w:pPr>
        <w:ind w:left="1440" w:hanging="360"/>
        <w:tabs>
          <w:tab w:val="num" w:pos="0" w:leader="none"/>
        </w:tabs>
      </w:pPr>
    </w:lvl>
    <w:lvl w:ilvl="2">
      <w:start w:val="1"/>
      <w:numFmt w:val="lowerRoman"/>
      <w:isLgl w:val="false"/>
      <w:suff w:val="tab"/>
      <w:lvlText w:val="%3."/>
      <w:lvlJc w:val="right"/>
      <w:pPr>
        <w:ind w:left="2160" w:hanging="180"/>
        <w:tabs>
          <w:tab w:val="num" w:pos="0" w:leader="none"/>
        </w:tabs>
      </w:pPr>
    </w:lvl>
    <w:lvl w:ilvl="3">
      <w:start w:val="1"/>
      <w:numFmt w:val="decimal"/>
      <w:isLgl w:val="false"/>
      <w:suff w:val="tab"/>
      <w:lvlText w:val="%4."/>
      <w:lvlJc w:val="left"/>
      <w:pPr>
        <w:ind w:left="2880" w:hanging="360"/>
        <w:tabs>
          <w:tab w:val="num" w:pos="0" w:leader="none"/>
        </w:tabs>
      </w:pPr>
    </w:lvl>
    <w:lvl w:ilvl="4">
      <w:start w:val="1"/>
      <w:numFmt w:val="lowerLetter"/>
      <w:isLgl w:val="false"/>
      <w:suff w:val="tab"/>
      <w:lvlText w:val="%5."/>
      <w:lvlJc w:val="left"/>
      <w:pPr>
        <w:ind w:left="3600" w:hanging="360"/>
        <w:tabs>
          <w:tab w:val="num" w:pos="0" w:leader="none"/>
        </w:tabs>
      </w:pPr>
    </w:lvl>
    <w:lvl w:ilvl="5">
      <w:start w:val="1"/>
      <w:numFmt w:val="lowerRoman"/>
      <w:isLgl w:val="false"/>
      <w:suff w:val="tab"/>
      <w:lvlText w:val="%6."/>
      <w:lvlJc w:val="right"/>
      <w:pPr>
        <w:ind w:left="4320" w:hanging="180"/>
        <w:tabs>
          <w:tab w:val="num" w:pos="0" w:leader="none"/>
        </w:tabs>
      </w:pPr>
    </w:lvl>
    <w:lvl w:ilvl="6">
      <w:start w:val="1"/>
      <w:numFmt w:val="decimal"/>
      <w:isLgl w:val="false"/>
      <w:suff w:val="tab"/>
      <w:lvlText w:val="%7."/>
      <w:lvlJc w:val="left"/>
      <w:pPr>
        <w:ind w:left="5040" w:hanging="360"/>
        <w:tabs>
          <w:tab w:val="num" w:pos="0" w:leader="none"/>
        </w:tabs>
      </w:pPr>
    </w:lvl>
    <w:lvl w:ilvl="7">
      <w:start w:val="1"/>
      <w:numFmt w:val="lowerLetter"/>
      <w:isLgl w:val="false"/>
      <w:suff w:val="tab"/>
      <w:lvlText w:val="%8."/>
      <w:lvlJc w:val="left"/>
      <w:pPr>
        <w:ind w:left="5760" w:hanging="360"/>
        <w:tabs>
          <w:tab w:val="num" w:pos="0" w:leader="none"/>
        </w:tabs>
      </w:pPr>
    </w:lvl>
    <w:lvl w:ilvl="8">
      <w:start w:val="1"/>
      <w:numFmt w:val="lowerRoman"/>
      <w:isLgl w:val="false"/>
      <w:suff w:val="tab"/>
      <w:lvlText w:val="%9."/>
      <w:lvlJc w:val="right"/>
      <w:pPr>
        <w:ind w:left="6480" w:hanging="180"/>
        <w:tabs>
          <w:tab w:val="num" w:pos="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72">
    <w:name w:val="Heading 1 Char"/>
    <w:basedOn w:val="847"/>
    <w:link w:val="846"/>
    <w:uiPriority w:val="9"/>
    <w:rPr>
      <w:rFonts w:ascii="Arial" w:hAnsi="Arial" w:eastAsia="Arial" w:cs="Arial"/>
      <w:sz w:val="40"/>
      <w:szCs w:val="40"/>
    </w:rPr>
  </w:style>
  <w:style w:type="paragraph" w:styleId="673">
    <w:name w:val="Heading 2"/>
    <w:basedOn w:val="845"/>
    <w:next w:val="845"/>
    <w:link w:val="674"/>
    <w:uiPriority w:val="9"/>
    <w:unhideWhenUsed/>
    <w:qFormat/>
    <w:pPr>
      <w:keepLines/>
      <w:keepNext/>
      <w:spacing w:before="360" w:after="200"/>
      <w:outlineLvl w:val="1"/>
    </w:pPr>
    <w:rPr>
      <w:rFonts w:ascii="Arial" w:hAnsi="Arial" w:eastAsia="Arial" w:cs="Arial"/>
      <w:sz w:val="34"/>
    </w:rPr>
  </w:style>
  <w:style w:type="character" w:styleId="674">
    <w:name w:val="Heading 2 Char"/>
    <w:basedOn w:val="847"/>
    <w:link w:val="673"/>
    <w:uiPriority w:val="9"/>
    <w:rPr>
      <w:rFonts w:ascii="Arial" w:hAnsi="Arial" w:eastAsia="Arial" w:cs="Arial"/>
      <w:sz w:val="34"/>
    </w:rPr>
  </w:style>
  <w:style w:type="paragraph" w:styleId="675">
    <w:name w:val="Heading 3"/>
    <w:basedOn w:val="845"/>
    <w:next w:val="845"/>
    <w:link w:val="676"/>
    <w:uiPriority w:val="9"/>
    <w:unhideWhenUsed/>
    <w:qFormat/>
    <w:pPr>
      <w:keepLines/>
      <w:keepNext/>
      <w:spacing w:before="320" w:after="200"/>
      <w:outlineLvl w:val="2"/>
    </w:pPr>
    <w:rPr>
      <w:rFonts w:ascii="Arial" w:hAnsi="Arial" w:eastAsia="Arial" w:cs="Arial"/>
      <w:sz w:val="30"/>
      <w:szCs w:val="30"/>
    </w:rPr>
  </w:style>
  <w:style w:type="character" w:styleId="676">
    <w:name w:val="Heading 3 Char"/>
    <w:basedOn w:val="847"/>
    <w:link w:val="675"/>
    <w:uiPriority w:val="9"/>
    <w:rPr>
      <w:rFonts w:ascii="Arial" w:hAnsi="Arial" w:eastAsia="Arial" w:cs="Arial"/>
      <w:sz w:val="30"/>
      <w:szCs w:val="30"/>
    </w:rPr>
  </w:style>
  <w:style w:type="paragraph" w:styleId="677">
    <w:name w:val="Heading 4"/>
    <w:basedOn w:val="845"/>
    <w:next w:val="845"/>
    <w:link w:val="678"/>
    <w:uiPriority w:val="9"/>
    <w:unhideWhenUsed/>
    <w:qFormat/>
    <w:pPr>
      <w:keepLines/>
      <w:keepNext/>
      <w:spacing w:before="320" w:after="200"/>
      <w:outlineLvl w:val="3"/>
    </w:pPr>
    <w:rPr>
      <w:rFonts w:ascii="Arial" w:hAnsi="Arial" w:eastAsia="Arial" w:cs="Arial"/>
      <w:b/>
      <w:bCs/>
      <w:sz w:val="26"/>
      <w:szCs w:val="26"/>
    </w:rPr>
  </w:style>
  <w:style w:type="character" w:styleId="678">
    <w:name w:val="Heading 4 Char"/>
    <w:basedOn w:val="847"/>
    <w:link w:val="677"/>
    <w:uiPriority w:val="9"/>
    <w:rPr>
      <w:rFonts w:ascii="Arial" w:hAnsi="Arial" w:eastAsia="Arial" w:cs="Arial"/>
      <w:b/>
      <w:bCs/>
      <w:sz w:val="26"/>
      <w:szCs w:val="26"/>
    </w:rPr>
  </w:style>
  <w:style w:type="paragraph" w:styleId="679">
    <w:name w:val="Heading 5"/>
    <w:basedOn w:val="845"/>
    <w:next w:val="845"/>
    <w:link w:val="680"/>
    <w:uiPriority w:val="9"/>
    <w:unhideWhenUsed/>
    <w:qFormat/>
    <w:pPr>
      <w:keepLines/>
      <w:keepNext/>
      <w:spacing w:before="320" w:after="200"/>
      <w:outlineLvl w:val="4"/>
    </w:pPr>
    <w:rPr>
      <w:rFonts w:ascii="Arial" w:hAnsi="Arial" w:eastAsia="Arial" w:cs="Arial"/>
      <w:b/>
      <w:bCs/>
      <w:sz w:val="24"/>
      <w:szCs w:val="24"/>
    </w:rPr>
  </w:style>
  <w:style w:type="character" w:styleId="680">
    <w:name w:val="Heading 5 Char"/>
    <w:basedOn w:val="847"/>
    <w:link w:val="679"/>
    <w:uiPriority w:val="9"/>
    <w:rPr>
      <w:rFonts w:ascii="Arial" w:hAnsi="Arial" w:eastAsia="Arial" w:cs="Arial"/>
      <w:b/>
      <w:bCs/>
      <w:sz w:val="24"/>
      <w:szCs w:val="24"/>
    </w:rPr>
  </w:style>
  <w:style w:type="paragraph" w:styleId="681">
    <w:name w:val="Heading 6"/>
    <w:basedOn w:val="845"/>
    <w:next w:val="845"/>
    <w:link w:val="682"/>
    <w:uiPriority w:val="9"/>
    <w:unhideWhenUsed/>
    <w:qFormat/>
    <w:pPr>
      <w:keepLines/>
      <w:keepNext/>
      <w:spacing w:before="320" w:after="200"/>
      <w:outlineLvl w:val="5"/>
    </w:pPr>
    <w:rPr>
      <w:rFonts w:ascii="Arial" w:hAnsi="Arial" w:eastAsia="Arial" w:cs="Arial"/>
      <w:b/>
      <w:bCs/>
      <w:sz w:val="22"/>
      <w:szCs w:val="22"/>
    </w:rPr>
  </w:style>
  <w:style w:type="character" w:styleId="682">
    <w:name w:val="Heading 6 Char"/>
    <w:basedOn w:val="847"/>
    <w:link w:val="681"/>
    <w:uiPriority w:val="9"/>
    <w:rPr>
      <w:rFonts w:ascii="Arial" w:hAnsi="Arial" w:eastAsia="Arial" w:cs="Arial"/>
      <w:b/>
      <w:bCs/>
      <w:sz w:val="22"/>
      <w:szCs w:val="22"/>
    </w:rPr>
  </w:style>
  <w:style w:type="paragraph" w:styleId="683">
    <w:name w:val="Heading 7"/>
    <w:basedOn w:val="845"/>
    <w:next w:val="845"/>
    <w:link w:val="684"/>
    <w:uiPriority w:val="9"/>
    <w:unhideWhenUsed/>
    <w:qFormat/>
    <w:pPr>
      <w:keepLines/>
      <w:keepNext/>
      <w:spacing w:before="320" w:after="200"/>
      <w:outlineLvl w:val="6"/>
    </w:pPr>
    <w:rPr>
      <w:rFonts w:ascii="Arial" w:hAnsi="Arial" w:eastAsia="Arial" w:cs="Arial"/>
      <w:b/>
      <w:bCs/>
      <w:i/>
      <w:iCs/>
      <w:sz w:val="22"/>
      <w:szCs w:val="22"/>
    </w:rPr>
  </w:style>
  <w:style w:type="character" w:styleId="684">
    <w:name w:val="Heading 7 Char"/>
    <w:basedOn w:val="847"/>
    <w:link w:val="683"/>
    <w:uiPriority w:val="9"/>
    <w:rPr>
      <w:rFonts w:ascii="Arial" w:hAnsi="Arial" w:eastAsia="Arial" w:cs="Arial"/>
      <w:b/>
      <w:bCs/>
      <w:i/>
      <w:iCs/>
      <w:sz w:val="22"/>
      <w:szCs w:val="22"/>
    </w:rPr>
  </w:style>
  <w:style w:type="paragraph" w:styleId="685">
    <w:name w:val="Heading 8"/>
    <w:basedOn w:val="845"/>
    <w:next w:val="845"/>
    <w:link w:val="686"/>
    <w:uiPriority w:val="9"/>
    <w:unhideWhenUsed/>
    <w:qFormat/>
    <w:pPr>
      <w:keepLines/>
      <w:keepNext/>
      <w:spacing w:before="320" w:after="200"/>
      <w:outlineLvl w:val="7"/>
    </w:pPr>
    <w:rPr>
      <w:rFonts w:ascii="Arial" w:hAnsi="Arial" w:eastAsia="Arial" w:cs="Arial"/>
      <w:i/>
      <w:iCs/>
      <w:sz w:val="22"/>
      <w:szCs w:val="22"/>
    </w:rPr>
  </w:style>
  <w:style w:type="character" w:styleId="686">
    <w:name w:val="Heading 8 Char"/>
    <w:basedOn w:val="847"/>
    <w:link w:val="685"/>
    <w:uiPriority w:val="9"/>
    <w:rPr>
      <w:rFonts w:ascii="Arial" w:hAnsi="Arial" w:eastAsia="Arial" w:cs="Arial"/>
      <w:i/>
      <w:iCs/>
      <w:sz w:val="22"/>
      <w:szCs w:val="22"/>
    </w:rPr>
  </w:style>
  <w:style w:type="paragraph" w:styleId="687">
    <w:name w:val="Heading 9"/>
    <w:basedOn w:val="845"/>
    <w:next w:val="845"/>
    <w:link w:val="688"/>
    <w:uiPriority w:val="9"/>
    <w:unhideWhenUsed/>
    <w:qFormat/>
    <w:pPr>
      <w:keepLines/>
      <w:keepNext/>
      <w:spacing w:before="320" w:after="200"/>
      <w:outlineLvl w:val="8"/>
    </w:pPr>
    <w:rPr>
      <w:rFonts w:ascii="Arial" w:hAnsi="Arial" w:eastAsia="Arial" w:cs="Arial"/>
      <w:i/>
      <w:iCs/>
      <w:sz w:val="21"/>
      <w:szCs w:val="21"/>
    </w:rPr>
  </w:style>
  <w:style w:type="character" w:styleId="688">
    <w:name w:val="Heading 9 Char"/>
    <w:basedOn w:val="847"/>
    <w:link w:val="687"/>
    <w:uiPriority w:val="9"/>
    <w:rPr>
      <w:rFonts w:ascii="Arial" w:hAnsi="Arial" w:eastAsia="Arial" w:cs="Arial"/>
      <w:i/>
      <w:iCs/>
      <w:sz w:val="21"/>
      <w:szCs w:val="21"/>
    </w:rPr>
  </w:style>
  <w:style w:type="paragraph" w:styleId="689">
    <w:name w:val="No Spacing"/>
    <w:uiPriority w:val="1"/>
    <w:qFormat/>
    <w:pPr>
      <w:spacing w:before="0" w:after="0" w:line="240" w:lineRule="auto"/>
    </w:pPr>
  </w:style>
  <w:style w:type="paragraph" w:styleId="690">
    <w:name w:val="Title"/>
    <w:basedOn w:val="845"/>
    <w:next w:val="845"/>
    <w:link w:val="691"/>
    <w:uiPriority w:val="10"/>
    <w:qFormat/>
    <w:pPr>
      <w:contextualSpacing/>
      <w:spacing w:before="300" w:after="200"/>
    </w:pPr>
    <w:rPr>
      <w:sz w:val="48"/>
      <w:szCs w:val="48"/>
    </w:rPr>
  </w:style>
  <w:style w:type="character" w:styleId="691">
    <w:name w:val="Title Char"/>
    <w:basedOn w:val="847"/>
    <w:link w:val="690"/>
    <w:uiPriority w:val="10"/>
    <w:rPr>
      <w:sz w:val="48"/>
      <w:szCs w:val="48"/>
    </w:rPr>
  </w:style>
  <w:style w:type="paragraph" w:styleId="692">
    <w:name w:val="Subtitle"/>
    <w:basedOn w:val="845"/>
    <w:next w:val="845"/>
    <w:link w:val="693"/>
    <w:uiPriority w:val="11"/>
    <w:qFormat/>
    <w:pPr>
      <w:spacing w:before="200" w:after="200"/>
    </w:pPr>
    <w:rPr>
      <w:sz w:val="24"/>
      <w:szCs w:val="24"/>
    </w:rPr>
  </w:style>
  <w:style w:type="character" w:styleId="693">
    <w:name w:val="Subtitle Char"/>
    <w:basedOn w:val="847"/>
    <w:link w:val="692"/>
    <w:uiPriority w:val="11"/>
    <w:rPr>
      <w:sz w:val="24"/>
      <w:szCs w:val="24"/>
    </w:rPr>
  </w:style>
  <w:style w:type="paragraph" w:styleId="694">
    <w:name w:val="Quote"/>
    <w:basedOn w:val="845"/>
    <w:next w:val="845"/>
    <w:link w:val="695"/>
    <w:uiPriority w:val="29"/>
    <w:qFormat/>
    <w:pPr>
      <w:ind w:left="720" w:right="720"/>
    </w:pPr>
    <w:rPr>
      <w:i/>
    </w:rPr>
  </w:style>
  <w:style w:type="character" w:styleId="695">
    <w:name w:val="Quote Char"/>
    <w:link w:val="694"/>
    <w:uiPriority w:val="29"/>
    <w:rPr>
      <w:i/>
    </w:rPr>
  </w:style>
  <w:style w:type="paragraph" w:styleId="696">
    <w:name w:val="Intense Quote"/>
    <w:basedOn w:val="845"/>
    <w:next w:val="845"/>
    <w:link w:val="69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97">
    <w:name w:val="Intense Quote Char"/>
    <w:link w:val="696"/>
    <w:uiPriority w:val="30"/>
    <w:rPr>
      <w:i/>
    </w:rPr>
  </w:style>
  <w:style w:type="paragraph" w:styleId="698">
    <w:name w:val="Header"/>
    <w:basedOn w:val="845"/>
    <w:link w:val="699"/>
    <w:uiPriority w:val="99"/>
    <w:unhideWhenUsed/>
    <w:pPr>
      <w:spacing w:after="0" w:line="240" w:lineRule="auto"/>
      <w:tabs>
        <w:tab w:val="center" w:pos="7143" w:leader="none"/>
        <w:tab w:val="right" w:pos="14287" w:leader="none"/>
      </w:tabs>
    </w:pPr>
  </w:style>
  <w:style w:type="character" w:styleId="699">
    <w:name w:val="Header Char"/>
    <w:basedOn w:val="847"/>
    <w:link w:val="698"/>
    <w:uiPriority w:val="99"/>
  </w:style>
  <w:style w:type="paragraph" w:styleId="700">
    <w:name w:val="Footer"/>
    <w:basedOn w:val="845"/>
    <w:link w:val="702"/>
    <w:uiPriority w:val="99"/>
    <w:unhideWhenUsed/>
    <w:pPr>
      <w:spacing w:after="0" w:line="240" w:lineRule="auto"/>
      <w:tabs>
        <w:tab w:val="center" w:pos="7143" w:leader="none"/>
        <w:tab w:val="right" w:pos="14287" w:leader="none"/>
      </w:tabs>
    </w:pPr>
  </w:style>
  <w:style w:type="character" w:styleId="701">
    <w:name w:val="Footer Char"/>
    <w:basedOn w:val="847"/>
    <w:link w:val="700"/>
    <w:uiPriority w:val="99"/>
  </w:style>
  <w:style w:type="character" w:styleId="702">
    <w:name w:val="Caption Char"/>
    <w:basedOn w:val="855"/>
    <w:link w:val="700"/>
    <w:uiPriority w:val="99"/>
  </w:style>
  <w:style w:type="table" w:styleId="703">
    <w:name w:val="Table Grid Light"/>
    <w:basedOn w:val="86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04">
    <w:name w:val="Plain Table 1"/>
    <w:basedOn w:val="86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5">
    <w:name w:val="Plain Table 2"/>
    <w:basedOn w:val="86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6">
    <w:name w:val="Plain Table 3"/>
    <w:basedOn w:val="86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07">
    <w:name w:val="Plain Table 4"/>
    <w:basedOn w:val="86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08">
    <w:name w:val="Plain Table 5"/>
    <w:basedOn w:val="86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09">
    <w:name w:val="Grid Table 1 Light"/>
    <w:basedOn w:val="86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10">
    <w:name w:val="Grid Table 1 Light - Accent 1"/>
    <w:basedOn w:val="86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11">
    <w:name w:val="Grid Table 1 Light - Accent 2"/>
    <w:basedOn w:val="86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12">
    <w:name w:val="Grid Table 1 Light - Accent 3"/>
    <w:basedOn w:val="86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13">
    <w:name w:val="Grid Table 1 Light - Accent 4"/>
    <w:basedOn w:val="86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14">
    <w:name w:val="Grid Table 1 Light - Accent 5"/>
    <w:basedOn w:val="86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15">
    <w:name w:val="Grid Table 1 Light - Accent 6"/>
    <w:basedOn w:val="86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16">
    <w:name w:val="Grid Table 2"/>
    <w:basedOn w:val="86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17">
    <w:name w:val="Grid Table 2 - Accent 1"/>
    <w:basedOn w:val="86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18">
    <w:name w:val="Grid Table 2 - Accent 2"/>
    <w:basedOn w:val="86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19">
    <w:name w:val="Grid Table 2 - Accent 3"/>
    <w:basedOn w:val="86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20">
    <w:name w:val="Grid Table 2 - Accent 4"/>
    <w:basedOn w:val="86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21">
    <w:name w:val="Grid Table 2 - Accent 5"/>
    <w:basedOn w:val="86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22">
    <w:name w:val="Grid Table 2 - Accent 6"/>
    <w:basedOn w:val="86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23">
    <w:name w:val="Grid Table 3"/>
    <w:basedOn w:val="86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4">
    <w:name w:val="Grid Table 3 - Accent 1"/>
    <w:basedOn w:val="86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5">
    <w:name w:val="Grid Table 3 - Accent 2"/>
    <w:basedOn w:val="86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6">
    <w:name w:val="Grid Table 3 - Accent 3"/>
    <w:basedOn w:val="86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7">
    <w:name w:val="Grid Table 3 - Accent 4"/>
    <w:basedOn w:val="86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8">
    <w:name w:val="Grid Table 3 - Accent 5"/>
    <w:basedOn w:val="86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9">
    <w:name w:val="Grid Table 3 - Accent 6"/>
    <w:basedOn w:val="86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0">
    <w:name w:val="Grid Table 4"/>
    <w:basedOn w:val="86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31">
    <w:name w:val="Grid Table 4 - Accent 1"/>
    <w:basedOn w:val="86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32">
    <w:name w:val="Grid Table 4 - Accent 2"/>
    <w:basedOn w:val="86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33">
    <w:name w:val="Grid Table 4 - Accent 3"/>
    <w:basedOn w:val="86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34">
    <w:name w:val="Grid Table 4 - Accent 4"/>
    <w:basedOn w:val="86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35">
    <w:name w:val="Grid Table 4 - Accent 5"/>
    <w:basedOn w:val="86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36">
    <w:name w:val="Grid Table 4 - Accent 6"/>
    <w:basedOn w:val="86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37">
    <w:name w:val="Grid Table 5 Dark"/>
    <w:basedOn w:val="86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38">
    <w:name w:val="Grid Table 5 Dark- Accent 1"/>
    <w:basedOn w:val="86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39">
    <w:name w:val="Grid Table 5 Dark - Accent 2"/>
    <w:basedOn w:val="86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40">
    <w:name w:val="Grid Table 5 Dark - Accent 3"/>
    <w:basedOn w:val="86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41">
    <w:name w:val="Grid Table 5 Dark- Accent 4"/>
    <w:basedOn w:val="86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42">
    <w:name w:val="Grid Table 5 Dark - Accent 5"/>
    <w:basedOn w:val="86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43">
    <w:name w:val="Grid Table 5 Dark - Accent 6"/>
    <w:basedOn w:val="86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44">
    <w:name w:val="Grid Table 6 Colorful"/>
    <w:basedOn w:val="86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5">
    <w:name w:val="Grid Table 6 Colorful - Accent 1"/>
    <w:basedOn w:val="86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46">
    <w:name w:val="Grid Table 6 Colorful - Accent 2"/>
    <w:basedOn w:val="86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47">
    <w:name w:val="Grid Table 6 Colorful - Accent 3"/>
    <w:basedOn w:val="86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48">
    <w:name w:val="Grid Table 6 Colorful - Accent 4"/>
    <w:basedOn w:val="86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49">
    <w:name w:val="Grid Table 6 Colorful - Accent 5"/>
    <w:basedOn w:val="86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0">
    <w:name w:val="Grid Table 6 Colorful - Accent 6"/>
    <w:basedOn w:val="86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1">
    <w:name w:val="Grid Table 7 Colorful"/>
    <w:basedOn w:val="86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52">
    <w:name w:val="Grid Table 7 Colorful - Accent 1"/>
    <w:basedOn w:val="86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53">
    <w:name w:val="Grid Table 7 Colorful - Accent 2"/>
    <w:basedOn w:val="86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54">
    <w:name w:val="Grid Table 7 Colorful - Accent 3"/>
    <w:basedOn w:val="86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55">
    <w:name w:val="Grid Table 7 Colorful - Accent 4"/>
    <w:basedOn w:val="86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56">
    <w:name w:val="Grid Table 7 Colorful - Accent 5"/>
    <w:basedOn w:val="86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57">
    <w:name w:val="Grid Table 7 Colorful - Accent 6"/>
    <w:basedOn w:val="86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58">
    <w:name w:val="List Table 1 Light"/>
    <w:basedOn w:val="86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59">
    <w:name w:val="List Table 1 Light - Accent 1"/>
    <w:basedOn w:val="86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60">
    <w:name w:val="List Table 1 Light - Accent 2"/>
    <w:basedOn w:val="86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61">
    <w:name w:val="List Table 1 Light - Accent 3"/>
    <w:basedOn w:val="86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62">
    <w:name w:val="List Table 1 Light - Accent 4"/>
    <w:basedOn w:val="86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63">
    <w:name w:val="List Table 1 Light - Accent 5"/>
    <w:basedOn w:val="86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64">
    <w:name w:val="List Table 1 Light - Accent 6"/>
    <w:basedOn w:val="86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65">
    <w:name w:val="List Table 2"/>
    <w:basedOn w:val="86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66">
    <w:name w:val="List Table 2 - Accent 1"/>
    <w:basedOn w:val="86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67">
    <w:name w:val="List Table 2 - Accent 2"/>
    <w:basedOn w:val="86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68">
    <w:name w:val="List Table 2 - Accent 3"/>
    <w:basedOn w:val="86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69">
    <w:name w:val="List Table 2 - Accent 4"/>
    <w:basedOn w:val="86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70">
    <w:name w:val="List Table 2 - Accent 5"/>
    <w:basedOn w:val="86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71">
    <w:name w:val="List Table 2 - Accent 6"/>
    <w:basedOn w:val="86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72">
    <w:name w:val="List Table 3"/>
    <w:basedOn w:val="86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3">
    <w:name w:val="List Table 3 - Accent 1"/>
    <w:basedOn w:val="86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4">
    <w:name w:val="List Table 3 - Accent 2"/>
    <w:basedOn w:val="86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75">
    <w:name w:val="List Table 3 - Accent 3"/>
    <w:basedOn w:val="86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76">
    <w:name w:val="List Table 3 - Accent 4"/>
    <w:basedOn w:val="86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77">
    <w:name w:val="List Table 3 - Accent 5"/>
    <w:basedOn w:val="86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78">
    <w:name w:val="List Table 3 - Accent 6"/>
    <w:basedOn w:val="86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79">
    <w:name w:val="List Table 4"/>
    <w:basedOn w:val="86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0">
    <w:name w:val="List Table 4 - Accent 1"/>
    <w:basedOn w:val="86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81">
    <w:name w:val="List Table 4 - Accent 2"/>
    <w:basedOn w:val="86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82">
    <w:name w:val="List Table 4 - Accent 3"/>
    <w:basedOn w:val="86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83">
    <w:name w:val="List Table 4 - Accent 4"/>
    <w:basedOn w:val="86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84">
    <w:name w:val="List Table 4 - Accent 5"/>
    <w:basedOn w:val="86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85">
    <w:name w:val="List Table 4 - Accent 6"/>
    <w:basedOn w:val="86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86">
    <w:name w:val="List Table 5 Dark"/>
    <w:basedOn w:val="86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7">
    <w:name w:val="List Table 5 Dark - Accent 1"/>
    <w:basedOn w:val="86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8">
    <w:name w:val="List Table 5 Dark - Accent 2"/>
    <w:basedOn w:val="86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9">
    <w:name w:val="List Table 5 Dark - Accent 3"/>
    <w:basedOn w:val="86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0">
    <w:name w:val="List Table 5 Dark - Accent 4"/>
    <w:basedOn w:val="86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1">
    <w:name w:val="List Table 5 Dark - Accent 5"/>
    <w:basedOn w:val="86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2">
    <w:name w:val="List Table 5 Dark - Accent 6"/>
    <w:basedOn w:val="86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3">
    <w:name w:val="List Table 6 Colorful"/>
    <w:basedOn w:val="86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94">
    <w:name w:val="List Table 6 Colorful - Accent 1"/>
    <w:basedOn w:val="86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95">
    <w:name w:val="List Table 6 Colorful - Accent 2"/>
    <w:basedOn w:val="86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96">
    <w:name w:val="List Table 6 Colorful - Accent 3"/>
    <w:basedOn w:val="86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97">
    <w:name w:val="List Table 6 Colorful - Accent 4"/>
    <w:basedOn w:val="86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98">
    <w:name w:val="List Table 6 Colorful - Accent 5"/>
    <w:basedOn w:val="86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99">
    <w:name w:val="List Table 6 Colorful - Accent 6"/>
    <w:basedOn w:val="86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00">
    <w:name w:val="List Table 7 Colorful"/>
    <w:basedOn w:val="86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01">
    <w:name w:val="List Table 7 Colorful - Accent 1"/>
    <w:basedOn w:val="86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02">
    <w:name w:val="List Table 7 Colorful - Accent 2"/>
    <w:basedOn w:val="86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03">
    <w:name w:val="List Table 7 Colorful - Accent 3"/>
    <w:basedOn w:val="86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04">
    <w:name w:val="List Table 7 Colorful - Accent 4"/>
    <w:basedOn w:val="86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05">
    <w:name w:val="List Table 7 Colorful - Accent 5"/>
    <w:basedOn w:val="86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06">
    <w:name w:val="List Table 7 Colorful - Accent 6"/>
    <w:basedOn w:val="86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07">
    <w:name w:val="Lined - Accent"/>
    <w:basedOn w:val="86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8">
    <w:name w:val="Lined - Accent 1"/>
    <w:basedOn w:val="86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9">
    <w:name w:val="Lined - Accent 2"/>
    <w:basedOn w:val="86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0">
    <w:name w:val="Lined - Accent 3"/>
    <w:basedOn w:val="86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1">
    <w:name w:val="Lined - Accent 4"/>
    <w:basedOn w:val="86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2">
    <w:name w:val="Lined - Accent 5"/>
    <w:basedOn w:val="86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3">
    <w:name w:val="Lined - Accent 6"/>
    <w:basedOn w:val="86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4">
    <w:name w:val="Bordered &amp; Lined - Accent"/>
    <w:basedOn w:val="86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5">
    <w:name w:val="Bordered &amp; Lined - Accent 1"/>
    <w:basedOn w:val="86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16">
    <w:name w:val="Bordered &amp; Lined - Accent 2"/>
    <w:basedOn w:val="86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7">
    <w:name w:val="Bordered &amp; Lined - Accent 3"/>
    <w:basedOn w:val="86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8">
    <w:name w:val="Bordered &amp; Lined - Accent 4"/>
    <w:basedOn w:val="86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9">
    <w:name w:val="Bordered &amp; Lined - Accent 5"/>
    <w:basedOn w:val="86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20">
    <w:name w:val="Bordered &amp; Lined - Accent 6"/>
    <w:basedOn w:val="86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21">
    <w:name w:val="Bordered"/>
    <w:basedOn w:val="86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22">
    <w:name w:val="Bordered - Accent 1"/>
    <w:basedOn w:val="86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23">
    <w:name w:val="Bordered - Accent 2"/>
    <w:basedOn w:val="86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24">
    <w:name w:val="Bordered - Accent 3"/>
    <w:basedOn w:val="86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25">
    <w:name w:val="Bordered - Accent 4"/>
    <w:basedOn w:val="86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26">
    <w:name w:val="Bordered - Accent 5"/>
    <w:basedOn w:val="86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27">
    <w:name w:val="Bordered - Accent 6"/>
    <w:basedOn w:val="86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828">
    <w:name w:val="footnote text"/>
    <w:basedOn w:val="845"/>
    <w:link w:val="829"/>
    <w:uiPriority w:val="99"/>
    <w:semiHidden/>
    <w:unhideWhenUsed/>
    <w:pPr>
      <w:spacing w:after="40" w:line="240" w:lineRule="auto"/>
    </w:pPr>
    <w:rPr>
      <w:sz w:val="18"/>
    </w:rPr>
  </w:style>
  <w:style w:type="character" w:styleId="829">
    <w:name w:val="Footnote Text Char"/>
    <w:link w:val="828"/>
    <w:uiPriority w:val="99"/>
    <w:rPr>
      <w:sz w:val="18"/>
    </w:rPr>
  </w:style>
  <w:style w:type="character" w:styleId="830">
    <w:name w:val="footnote reference"/>
    <w:basedOn w:val="847"/>
    <w:uiPriority w:val="99"/>
    <w:unhideWhenUsed/>
    <w:rPr>
      <w:vertAlign w:val="superscript"/>
    </w:rPr>
  </w:style>
  <w:style w:type="paragraph" w:styleId="831">
    <w:name w:val="endnote text"/>
    <w:basedOn w:val="845"/>
    <w:link w:val="832"/>
    <w:uiPriority w:val="99"/>
    <w:semiHidden/>
    <w:unhideWhenUsed/>
    <w:pPr>
      <w:spacing w:after="0" w:line="240" w:lineRule="auto"/>
    </w:pPr>
    <w:rPr>
      <w:sz w:val="20"/>
    </w:rPr>
  </w:style>
  <w:style w:type="character" w:styleId="832">
    <w:name w:val="Endnote Text Char"/>
    <w:link w:val="831"/>
    <w:uiPriority w:val="99"/>
    <w:rPr>
      <w:sz w:val="20"/>
    </w:rPr>
  </w:style>
  <w:style w:type="character" w:styleId="833">
    <w:name w:val="endnote reference"/>
    <w:basedOn w:val="847"/>
    <w:uiPriority w:val="99"/>
    <w:semiHidden/>
    <w:unhideWhenUsed/>
    <w:rPr>
      <w:vertAlign w:val="superscript"/>
    </w:rPr>
  </w:style>
  <w:style w:type="paragraph" w:styleId="834">
    <w:name w:val="toc 1"/>
    <w:basedOn w:val="845"/>
    <w:next w:val="845"/>
    <w:uiPriority w:val="39"/>
    <w:unhideWhenUsed/>
    <w:pPr>
      <w:ind w:left="0" w:right="0" w:firstLine="0"/>
      <w:spacing w:after="57"/>
    </w:pPr>
  </w:style>
  <w:style w:type="paragraph" w:styleId="835">
    <w:name w:val="toc 2"/>
    <w:basedOn w:val="845"/>
    <w:next w:val="845"/>
    <w:uiPriority w:val="39"/>
    <w:unhideWhenUsed/>
    <w:pPr>
      <w:ind w:left="283" w:right="0" w:firstLine="0"/>
      <w:spacing w:after="57"/>
    </w:pPr>
  </w:style>
  <w:style w:type="paragraph" w:styleId="836">
    <w:name w:val="toc 3"/>
    <w:basedOn w:val="845"/>
    <w:next w:val="845"/>
    <w:uiPriority w:val="39"/>
    <w:unhideWhenUsed/>
    <w:pPr>
      <w:ind w:left="567" w:right="0" w:firstLine="0"/>
      <w:spacing w:after="57"/>
    </w:pPr>
  </w:style>
  <w:style w:type="paragraph" w:styleId="837">
    <w:name w:val="toc 4"/>
    <w:basedOn w:val="845"/>
    <w:next w:val="845"/>
    <w:uiPriority w:val="39"/>
    <w:unhideWhenUsed/>
    <w:pPr>
      <w:ind w:left="850" w:right="0" w:firstLine="0"/>
      <w:spacing w:after="57"/>
    </w:pPr>
  </w:style>
  <w:style w:type="paragraph" w:styleId="838">
    <w:name w:val="toc 5"/>
    <w:basedOn w:val="845"/>
    <w:next w:val="845"/>
    <w:uiPriority w:val="39"/>
    <w:unhideWhenUsed/>
    <w:pPr>
      <w:ind w:left="1134" w:right="0" w:firstLine="0"/>
      <w:spacing w:after="57"/>
    </w:pPr>
  </w:style>
  <w:style w:type="paragraph" w:styleId="839">
    <w:name w:val="toc 6"/>
    <w:basedOn w:val="845"/>
    <w:next w:val="845"/>
    <w:uiPriority w:val="39"/>
    <w:unhideWhenUsed/>
    <w:pPr>
      <w:ind w:left="1417" w:right="0" w:firstLine="0"/>
      <w:spacing w:after="57"/>
    </w:pPr>
  </w:style>
  <w:style w:type="paragraph" w:styleId="840">
    <w:name w:val="toc 7"/>
    <w:basedOn w:val="845"/>
    <w:next w:val="845"/>
    <w:uiPriority w:val="39"/>
    <w:unhideWhenUsed/>
    <w:pPr>
      <w:ind w:left="1701" w:right="0" w:firstLine="0"/>
      <w:spacing w:after="57"/>
    </w:pPr>
  </w:style>
  <w:style w:type="paragraph" w:styleId="841">
    <w:name w:val="toc 8"/>
    <w:basedOn w:val="845"/>
    <w:next w:val="845"/>
    <w:uiPriority w:val="39"/>
    <w:unhideWhenUsed/>
    <w:pPr>
      <w:ind w:left="1984" w:right="0" w:firstLine="0"/>
      <w:spacing w:after="57"/>
    </w:pPr>
  </w:style>
  <w:style w:type="paragraph" w:styleId="842">
    <w:name w:val="toc 9"/>
    <w:basedOn w:val="845"/>
    <w:next w:val="845"/>
    <w:uiPriority w:val="39"/>
    <w:unhideWhenUsed/>
    <w:pPr>
      <w:ind w:left="2268" w:right="0" w:firstLine="0"/>
      <w:spacing w:after="57"/>
    </w:pPr>
  </w:style>
  <w:style w:type="paragraph" w:styleId="843">
    <w:name w:val="TOC Heading"/>
    <w:uiPriority w:val="39"/>
    <w:unhideWhenUsed/>
  </w:style>
  <w:style w:type="paragraph" w:styleId="844">
    <w:name w:val="table of figures"/>
    <w:basedOn w:val="845"/>
    <w:next w:val="845"/>
    <w:uiPriority w:val="99"/>
    <w:unhideWhenUsed/>
    <w:pPr>
      <w:spacing w:after="0" w:afterAutospacing="0"/>
    </w:pPr>
  </w:style>
  <w:style w:type="paragraph" w:styleId="845" w:default="1">
    <w:name w:val="Normal"/>
    <w:qFormat/>
    <w:pPr>
      <w:jc w:val="left"/>
      <w:spacing w:before="0" w:after="160" w:line="259" w:lineRule="auto"/>
      <w:widowControl/>
    </w:pPr>
    <w:rPr>
      <w:rFonts w:ascii="Calibri" w:hAnsi="Calibri" w:eastAsia="Calibri" w:asciiTheme="minorHAnsi" w:hAnsiTheme="minorHAnsi" w:eastAsiaTheme="minorHAnsi" w:cstheme="minorBidi"/>
      <w:color w:val="auto"/>
      <w:sz w:val="22"/>
      <w:szCs w:val="22"/>
      <w:lang w:val="fr-FR" w:eastAsia="en-US" w:bidi="ar-SA"/>
    </w:rPr>
  </w:style>
  <w:style w:type="paragraph" w:styleId="846">
    <w:name w:val="Heading 1"/>
    <w:basedOn w:val="845"/>
    <w:next w:val="845"/>
    <w:link w:val="850"/>
    <w:uiPriority w:val="9"/>
    <w:qFormat/>
    <w:pPr>
      <w:keepLines/>
      <w:keepNext/>
      <w:spacing w:before="240" w:after="0"/>
      <w:outlineLvl w:val="0"/>
    </w:pPr>
    <w:rPr>
      <w:rFonts w:ascii="Calibri Light" w:hAnsi="Calibri Light" w:asciiTheme="majorHAnsi" w:hAnsiTheme="majorHAnsi" w:eastAsiaTheme="majorEastAsia" w:cstheme="majorBidi"/>
      <w:color w:val="2e74b5" w:themeColor="accent1" w:themeShade="BF"/>
      <w:sz w:val="32"/>
      <w:szCs w:val="32"/>
    </w:rPr>
  </w:style>
  <w:style w:type="character" w:styleId="847" w:default="1">
    <w:name w:val="Default Paragraph Font"/>
    <w:uiPriority w:val="1"/>
    <w:unhideWhenUsed/>
    <w:qFormat/>
  </w:style>
  <w:style w:type="character" w:styleId="848">
    <w:name w:val="Hyperlink"/>
    <w:basedOn w:val="847"/>
    <w:uiPriority w:val="99"/>
    <w:unhideWhenUsed/>
    <w:rPr>
      <w:color w:val="0563c1" w:themeColor="hyperlink"/>
      <w:u w:val="single"/>
    </w:rPr>
  </w:style>
  <w:style w:type="character" w:styleId="849">
    <w:name w:val="FollowedHyperlink"/>
    <w:basedOn w:val="847"/>
    <w:uiPriority w:val="99"/>
    <w:semiHidden/>
    <w:unhideWhenUsed/>
    <w:rPr>
      <w:color w:val="954f72" w:themeColor="followedHyperlink"/>
      <w:u w:val="single"/>
    </w:rPr>
  </w:style>
  <w:style w:type="character" w:styleId="850" w:customStyle="1">
    <w:name w:val="Titre 1 Car"/>
    <w:basedOn w:val="847"/>
    <w:uiPriority w:val="9"/>
    <w:qFormat/>
    <w:rPr>
      <w:rFonts w:ascii="Calibri Light" w:hAnsi="Calibri Light" w:asciiTheme="majorHAnsi" w:hAnsiTheme="majorHAnsi" w:eastAsiaTheme="majorEastAsia" w:cstheme="majorBidi"/>
      <w:color w:val="2e74b5" w:themeColor="accent1" w:themeShade="BF"/>
      <w:sz w:val="32"/>
      <w:szCs w:val="32"/>
    </w:rPr>
  </w:style>
  <w:style w:type="character" w:styleId="851">
    <w:name w:val="Emphasis"/>
    <w:qFormat/>
    <w:rPr>
      <w:i/>
      <w:iCs/>
    </w:rPr>
  </w:style>
  <w:style w:type="paragraph" w:styleId="852">
    <w:name w:val="Titre"/>
    <w:basedOn w:val="845"/>
    <w:next w:val="853"/>
    <w:qFormat/>
    <w:pPr>
      <w:keepNext/>
      <w:spacing w:before="240" w:after="120"/>
    </w:pPr>
    <w:rPr>
      <w:rFonts w:ascii="Liberation Sans" w:hAnsi="Liberation Sans" w:eastAsia="Microsoft YaHei" w:cs="Lucida Sans"/>
      <w:sz w:val="28"/>
      <w:szCs w:val="28"/>
    </w:rPr>
  </w:style>
  <w:style w:type="paragraph" w:styleId="853">
    <w:name w:val="Body Text"/>
    <w:basedOn w:val="845"/>
    <w:pPr>
      <w:spacing w:before="0" w:after="140" w:line="276" w:lineRule="auto"/>
    </w:pPr>
  </w:style>
  <w:style w:type="paragraph" w:styleId="854">
    <w:name w:val="List"/>
    <w:basedOn w:val="853"/>
    <w:rPr>
      <w:rFonts w:cs="Lucida Sans"/>
    </w:rPr>
  </w:style>
  <w:style w:type="paragraph" w:styleId="855">
    <w:name w:val="Caption"/>
    <w:basedOn w:val="845"/>
    <w:qFormat/>
    <w:pPr>
      <w:spacing w:before="120" w:after="120"/>
      <w:suppressLineNumbers/>
    </w:pPr>
    <w:rPr>
      <w:rFonts w:cs="Lucida Sans"/>
      <w:i/>
      <w:iCs/>
      <w:sz w:val="24"/>
      <w:szCs w:val="24"/>
    </w:rPr>
  </w:style>
  <w:style w:type="paragraph" w:styleId="856">
    <w:name w:val="Index"/>
    <w:basedOn w:val="845"/>
    <w:qFormat/>
    <w:pPr>
      <w:suppressLineNumbers/>
    </w:pPr>
    <w:rPr>
      <w:rFonts w:cs="Lucida Sans"/>
    </w:rPr>
  </w:style>
  <w:style w:type="paragraph" w:styleId="857">
    <w:name w:val="List Paragraph"/>
    <w:basedOn w:val="845"/>
    <w:uiPriority w:val="34"/>
    <w:qFormat/>
    <w:pPr>
      <w:contextualSpacing/>
      <w:ind w:left="720"/>
      <w:spacing w:before="0" w:after="160"/>
    </w:pPr>
  </w:style>
  <w:style w:type="paragraph" w:styleId="858">
    <w:name w:val="Normal (Web)"/>
    <w:basedOn w:val="845"/>
    <w:uiPriority w:val="99"/>
    <w:semiHidden/>
    <w:unhideWhenUsed/>
    <w:qFormat/>
    <w:pPr>
      <w:spacing w:beforeAutospacing="1" w:afterAutospacing="1" w:line="240" w:lineRule="auto"/>
    </w:pPr>
    <w:rPr>
      <w:rFonts w:ascii="Times New Roman" w:hAnsi="Times New Roman" w:eastAsia="Times New Roman" w:cs="Times New Roman"/>
      <w:sz w:val="24"/>
      <w:szCs w:val="24"/>
      <w:lang w:eastAsia="fr-FR"/>
    </w:rPr>
  </w:style>
  <w:style w:type="numbering" w:styleId="859" w:default="1">
    <w:name w:val="No List"/>
    <w:uiPriority w:val="99"/>
    <w:semiHidden/>
    <w:unhideWhenUsed/>
    <w:qFormat/>
  </w:style>
  <w:style w:type="table" w:styleId="860" w:default="1">
    <w:name w:val="Normal Table"/>
    <w:uiPriority w:val="99"/>
    <w:semiHidden/>
    <w:unhideWhenUsed/>
    <w:tblPr>
      <w:tblCellMar>
        <w:left w:w="108" w:type="dxa"/>
        <w:top w:w="0" w:type="dxa"/>
        <w:right w:w="108" w:type="dxa"/>
        <w:bottom w:w="0" w:type="dxa"/>
      </w:tblCellMar>
    </w:tblPr>
  </w:style>
  <w:style w:type="table" w:styleId="861">
    <w:name w:val="Table Grid"/>
    <w:basedOn w:val="860"/>
    <w:uiPriority w:val="9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_864" w:customStyle="1">
    <w:name w:val="réponse_character"/>
    <w:link w:val="1_863"/>
    <w:rPr>
      <w:sz w:val="24"/>
      <w:szCs w:val="24"/>
    </w:rPr>
  </w:style>
  <w:style w:type="paragraph" w:styleId="1_863" w:customStyle="1">
    <w:name w:val="réponse"/>
    <w:basedOn w:val="845"/>
    <w:next w:val="845"/>
    <w:link w:val="1_864"/>
    <w:qFormat/>
    <w:rPr>
      <w:sz w:val="24"/>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s://www.francetvinfo.fr/faits-divers/justice-proces/une-pme-victime-d-une-usurpation-d-identite_1076625.html" TargetMode="External"/><Relationship Id="rId14" Type="http://schemas.openxmlformats.org/officeDocument/2006/relationships/hyperlink" Target="https://www.lemonde.fr/politique/article/2020/07/13/une-fraude-tres-organisee-au-chomage-partiel-grace-a-une-usurpation-de-l-identite-des-entreprises_6046054_823448.html" TargetMode="External"/><Relationship Id="rId15" Type="http://schemas.openxmlformats.org/officeDocument/2006/relationships/hyperlink" Target="https://blogavocat.fr/space/delphine.bastien/content/acces-frauduleux-dans-un-systeme-de-traitement-automatise-de-donnees--stad-_aa84fb96-8cd4-4860-9df6-c9efa2729809" TargetMode="Externa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yperlink" Target="https://www.afnic.fr/fr/produits-et-services/services/whois/" TargetMode="External"/><Relationship Id="rId19" Type="http://schemas.openxmlformats.org/officeDocument/2006/relationships/hyperlink" Target="https://www.cnil.fr/fr/comment-reagir-face-une-usurpation-didentite" TargetMode="External"/><Relationship Id="rId20" Type="http://schemas.openxmlformats.org/officeDocument/2006/relationships/image" Target="media/image7.png"/><Relationship Id="rId21" Type="http://schemas.openxmlformats.org/officeDocument/2006/relationships/hyperlink" Target="https://echos-judiciaires.com/actualite/numerique-cybercriminalite-risque/" TargetMode="External"/><Relationship Id="rId22" Type="http://schemas.openxmlformats.org/officeDocument/2006/relationships/image" Target="media/image8.png"/><Relationship Id="rId23" Type="http://schemas.openxmlformats.org/officeDocument/2006/relationships/hyperlink" Target="https://www.legifrance.gouv.fr/affichCodeArticle.do?idArticle=LEGIARTI000023709201&amp;cidTexte=LEGITEXT000006070719" TargetMode="External"/><Relationship Id="rId24" Type="http://schemas.openxmlformats.org/officeDocument/2006/relationships/image" Target="media/image9.png"/><Relationship Id="rId25" Type="http://schemas.openxmlformats.org/officeDocument/2006/relationships/hyperlink" Target="https://www.legifrance.gouv.fr/affichCodeArticle.do;jsessionid=1F1926932C553F2A35230B221CB05CAC.tplgfr36s_2?idArticle=LEGIARTI000006418192&amp;cidTexte=LEGITEXT000006070719&amp;dateTexte=20200906" TargetMode="External"/><Relationship Id="rId26" Type="http://schemas.openxmlformats.org/officeDocument/2006/relationships/hyperlink" Target="https://www.legifrance.gouv.fr/affichTexteArticle.do;jsessionid=1F1926932C553F2A35230B221CB05CAC.tplgfr36s_2?cidTexte=JORFTEXT000000219672&amp;idArticle=LEGIARTI000006716442&amp;dateTexte=20000923" TargetMode="External"/><Relationship Id="rId27" Type="http://schemas.openxmlformats.org/officeDocument/2006/relationships/hyperlink" Target="https://www.legifrance.gouv.fr/affichCodeArticle.do;jsessionid=1F1926932C553F2A35230B221CB05CAC.tplgfr36s_2?idArticle=LEGIARTI000028394778&amp;cidTexte=LEGITEXT000006070719&amp;dateTexte=20200906" TargetMode="External"/><Relationship Id="rId28" Type="http://schemas.openxmlformats.org/officeDocument/2006/relationships/hyperlink" Target="https://www.legifrance.gouv.fr/affichTexteArticle.do;jsessionid=1F1926932C553F2A35230B221CB05CAC.tplgfr36s_2?cidTexte=JORFTEXT000028372809&amp;idArticle=LEGIARTI000028376008&amp;dateTexte=20131225" TargetMode="External"/><Relationship Id="rId29" Type="http://schemas.openxmlformats.org/officeDocument/2006/relationships/hyperlink" Target="https://www.legifrance.gouv.fr/affichCodeArticle.do;jsessionid=1F1926932C553F2A35230B221CB05CAC.tplgfr36s_2?idArticle=LEGIARTI000006418196&amp;cidTexte=LEGITEXT000006070719&amp;dateTexte=20200906" TargetMode="External"/><Relationship Id="rId30" Type="http://schemas.openxmlformats.org/officeDocument/2006/relationships/hyperlink" Target="https://www.legifrance.gouv.fr/affichCodeArticle.do?cidTexte=LEGITEXT000006070719&amp;idArticle=LEGIARTI000006418151&amp;dateTexte=&amp;categorieLien=cid" TargetMode="External"/><Relationship Id="rId31" Type="http://schemas.openxmlformats.org/officeDocument/2006/relationships/image" Target="media/image10.png"/><Relationship Id="rId32" Type="http://schemas.openxmlformats.org/officeDocument/2006/relationships/hyperlink" Target="https://www.cybermalveillance.gouv.fr/tous-nos-contenus/actualites/liste-des-cybermalveillances-traitees-par-lassistant-de-diagnostic" TargetMode="External"/><Relationship Id="rId33" Type="http://schemas.openxmlformats.org/officeDocument/2006/relationships/image" Target="media/image1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dc:creator>
  <dc:description/>
  <dc:language>fr-FR</dc:language>
  <cp:lastModifiedBy>Gabin Courdy</cp:lastModifiedBy>
  <cp:revision>7</cp:revision>
  <dcterms:created xsi:type="dcterms:W3CDTF">2020-09-06T15:38:00Z</dcterms:created>
  <dcterms:modified xsi:type="dcterms:W3CDTF">2023-09-19T09:42:35Z</dcterms:modified>
</cp:coreProperties>
</file>

<file path=docProps/custom.xml><?xml version="1.0" encoding="utf-8"?>
<Properties xmlns="http://schemas.openxmlformats.org/officeDocument/2006/custom-properties" xmlns:vt="http://schemas.openxmlformats.org/officeDocument/2006/docPropsVTypes"/>
</file>