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Exercices :  Programmation structurée en C#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Exercice 0 : test généralités sur c#</w:t>
      </w:r>
    </w:p>
    <w:p w:rsidR="00000000" w:rsidDel="00000000" w:rsidP="00000000" w:rsidRDefault="00000000" w:rsidRPr="00000000" w14:paraId="00000004">
      <w:pPr>
        <w:spacing w:after="0" w:before="240" w:lin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C# est un langage : </w:t>
      </w:r>
    </w:p>
    <w:p w:rsidR="00000000" w:rsidDel="00000000" w:rsidP="00000000" w:rsidRDefault="00000000" w:rsidRPr="00000000" w14:paraId="00000005">
      <w:pPr>
        <w:spacing w:after="0" w:line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Déclaratif</w:t>
      </w:r>
    </w:p>
    <w:p w:rsidR="00000000" w:rsidDel="00000000" w:rsidP="00000000" w:rsidRDefault="00000000" w:rsidRPr="00000000" w14:paraId="00000006">
      <w:pPr>
        <w:spacing w:after="0" w:line="240" w:lineRule="auto"/>
        <w:ind w:left="1800" w:hanging="360"/>
        <w:rPr>
          <w:color w:val="38761d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Procédural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Evènementiel</w:t>
      </w:r>
    </w:p>
    <w:p w:rsidR="00000000" w:rsidDel="00000000" w:rsidP="00000000" w:rsidRDefault="00000000" w:rsidRPr="00000000" w14:paraId="00000008">
      <w:pPr>
        <w:spacing w:after="120" w:line="240" w:lineRule="auto"/>
        <w:ind w:left="108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C# est un langage :</w:t>
      </w:r>
    </w:p>
    <w:p w:rsidR="00000000" w:rsidDel="00000000" w:rsidP="00000000" w:rsidRDefault="00000000" w:rsidRPr="00000000" w14:paraId="0000000A">
      <w:pPr>
        <w:spacing w:after="0" w:line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Interprété</w:t>
      </w:r>
    </w:p>
    <w:p w:rsidR="00000000" w:rsidDel="00000000" w:rsidP="00000000" w:rsidRDefault="00000000" w:rsidRPr="00000000" w14:paraId="0000000B">
      <w:pPr>
        <w:spacing w:after="0" w:line="240" w:lineRule="auto"/>
        <w:ind w:left="1800" w:hanging="360"/>
        <w:rPr>
          <w:color w:val="38761d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Précompilé puis compilé</w:t>
      </w:r>
    </w:p>
    <w:p w:rsidR="00000000" w:rsidDel="00000000" w:rsidP="00000000" w:rsidRDefault="00000000" w:rsidRPr="00000000" w14:paraId="0000000C">
      <w:pPr>
        <w:spacing w:after="0" w:line="24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Compilé</w:t>
      </w:r>
    </w:p>
    <w:p w:rsidR="00000000" w:rsidDel="00000000" w:rsidP="00000000" w:rsidRDefault="00000000" w:rsidRPr="00000000" w14:paraId="0000000D">
      <w:pPr>
        <w:spacing w:after="120" w:before="24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 C#, il y a :</w:t>
      </w:r>
    </w:p>
    <w:p w:rsidR="00000000" w:rsidDel="00000000" w:rsidP="00000000" w:rsidRDefault="00000000" w:rsidRPr="00000000" w14:paraId="0000000F">
      <w:pPr>
        <w:spacing w:after="0" w:line="240" w:lineRule="auto"/>
        <w:ind w:left="1800" w:hanging="360"/>
        <w:rPr>
          <w:color w:val="38761d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Des variables</w:t>
      </w:r>
    </w:p>
    <w:p w:rsidR="00000000" w:rsidDel="00000000" w:rsidP="00000000" w:rsidRDefault="00000000" w:rsidRPr="00000000" w14:paraId="00000010">
      <w:pPr>
        <w:spacing w:after="0" w:line="240" w:lineRule="auto"/>
        <w:ind w:left="1800" w:hanging="360"/>
        <w:rPr>
          <w:color w:val="38761d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Des instructions</w:t>
      </w:r>
    </w:p>
    <w:p w:rsidR="00000000" w:rsidDel="00000000" w:rsidP="00000000" w:rsidRDefault="00000000" w:rsidRPr="00000000" w14:paraId="00000011">
      <w:pPr>
        <w:spacing w:after="0" w:line="240" w:lineRule="auto"/>
        <w:ind w:left="1800" w:hanging="360"/>
        <w:rPr>
          <w:color w:val="38761d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8761d"/>
          <w:rtl w:val="0"/>
        </w:rPr>
        <w:t xml:space="preserve">Des constantes</w:t>
      </w:r>
    </w:p>
    <w:p w:rsidR="00000000" w:rsidDel="00000000" w:rsidP="00000000" w:rsidRDefault="00000000" w:rsidRPr="00000000" w14:paraId="00000012">
      <w:pPr>
        <w:spacing w:after="120" w:line="240" w:lineRule="auto"/>
        <w:ind w:left="108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C# est un langage</w:t>
      </w:r>
    </w:p>
    <w:p w:rsidR="00000000" w:rsidDel="00000000" w:rsidP="00000000" w:rsidRDefault="00000000" w:rsidRPr="00000000" w14:paraId="00000014">
      <w:pPr>
        <w:spacing w:after="0" w:line="240" w:lineRule="auto"/>
        <w:ind w:left="1800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Typé fortement</w:t>
      </w:r>
    </w:p>
    <w:p w:rsidR="00000000" w:rsidDel="00000000" w:rsidP="00000000" w:rsidRDefault="00000000" w:rsidRPr="00000000" w14:paraId="00000015">
      <w:p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Non typé comme Python.</w:t>
      </w:r>
    </w:p>
    <w:p w:rsidR="00000000" w:rsidDel="00000000" w:rsidP="00000000" w:rsidRDefault="00000000" w:rsidRPr="00000000" w14:paraId="00000016">
      <w:pPr>
        <w:spacing w:after="1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Exercice 1 : débutons en c#</w:t>
      </w:r>
    </w:p>
    <w:p w:rsidR="00000000" w:rsidDel="00000000" w:rsidP="00000000" w:rsidRDefault="00000000" w:rsidRPr="00000000" w14:paraId="00000018">
      <w:pPr>
        <w:spacing w:after="12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le programme ci-dessous avec Visual Studio : (</w:t>
      </w:r>
      <w:r w:rsidDel="00000000" w:rsidR="00000000" w:rsidRPr="00000000">
        <w:rPr>
          <w:i w:val="1"/>
          <w:sz w:val="24"/>
          <w:szCs w:val="24"/>
          <w:rtl w:val="0"/>
        </w:rPr>
        <w:t xml:space="preserve">créer un nouveau projet,  choisir un projet console (.Net), nommer votre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ier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programme ex1, entre les accolades du main  écrire :)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int a ;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 b,y ;</w:t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= 1 ;</w:t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a=a+10 ;</w:t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b="bonjour " ;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y=" Hedi Lamar" ;</w:t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b=b+y ;</w:t>
      </w:r>
    </w:p>
    <w:p w:rsidR="00000000" w:rsidDel="00000000" w:rsidP="00000000" w:rsidRDefault="00000000" w:rsidRPr="00000000" w14:paraId="00000020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Exécuter</w:t>
      </w:r>
    </w:p>
    <w:p w:rsidR="00000000" w:rsidDel="00000000" w:rsidP="00000000" w:rsidRDefault="00000000" w:rsidRPr="00000000" w14:paraId="00000021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 sur la fenêtre où vous avez écrit le code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Différentes instructions avec utilisation de couleurs  différentes pour les types, les littéraux, les noms de variables</w:t>
      </w:r>
    </w:p>
    <w:p w:rsidR="00000000" w:rsidDel="00000000" w:rsidP="00000000" w:rsidRDefault="00000000" w:rsidRPr="00000000" w14:paraId="00000025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 sur la fenêtre noire</w:t>
      </w:r>
    </w:p>
    <w:p w:rsidR="00000000" w:rsidDel="00000000" w:rsidP="00000000" w:rsidRDefault="00000000" w:rsidRPr="00000000" w14:paraId="00000027">
      <w:pPr>
        <w:spacing w:line="240" w:lineRule="auto"/>
        <w:ind w:left="10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78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Rien n’apparaît.</w:t>
      </w:r>
    </w:p>
    <w:p w:rsidR="00000000" w:rsidDel="00000000" w:rsidP="00000000" w:rsidRDefault="00000000" w:rsidRPr="00000000" w14:paraId="00000029">
      <w:pPr>
        <w:spacing w:line="240" w:lineRule="auto"/>
        <w:ind w:left="1780" w:hanging="360"/>
        <w:rPr>
          <w:b w:val="1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780" w:hanging="360"/>
        <w:rPr>
          <w:sz w:val="19"/>
          <w:szCs w:val="19"/>
        </w:rPr>
      </w:pPr>
      <w:r w:rsidDel="00000000" w:rsidR="00000000" w:rsidRPr="00000000">
        <w:rPr>
          <w:b w:val="1"/>
          <w:i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Ajouter en dernière ligne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19"/>
          <w:szCs w:val="19"/>
          <w:rtl w:val="0"/>
        </w:rPr>
        <w:t xml:space="preserve">a = a + y;</w:t>
      </w:r>
    </w:p>
    <w:p w:rsidR="00000000" w:rsidDel="00000000" w:rsidP="00000000" w:rsidRDefault="00000000" w:rsidRPr="00000000" w14:paraId="0000002B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</w:t>
      </w:r>
    </w:p>
    <w:p w:rsidR="00000000" w:rsidDel="00000000" w:rsidP="00000000" w:rsidRDefault="00000000" w:rsidRPr="00000000" w14:paraId="0000002D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Une erreur dans le code. (Une vaguelette rouge apparaît, une suggestion sous la forme d’ampoule)</w:t>
      </w:r>
    </w:p>
    <w:p w:rsidR="00000000" w:rsidDel="00000000" w:rsidP="00000000" w:rsidRDefault="00000000" w:rsidRPr="00000000" w14:paraId="0000002F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Expliquer.</w:t>
      </w:r>
    </w:p>
    <w:p w:rsidR="00000000" w:rsidDel="00000000" w:rsidP="00000000" w:rsidRDefault="00000000" w:rsidRPr="00000000" w14:paraId="00000031">
      <w:pPr>
        <w:spacing w:line="240" w:lineRule="auto"/>
        <w:ind w:left="178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Visual Studio nous </w:t>
      </w:r>
      <w:r w:rsidDel="00000000" w:rsidR="00000000" w:rsidRPr="00000000">
        <w:rPr>
          <w:color w:val="38761d"/>
          <w:rtl w:val="0"/>
        </w:rPr>
        <w:t xml:space="preserve">signale</w:t>
      </w:r>
      <w:r w:rsidDel="00000000" w:rsidR="00000000" w:rsidRPr="00000000">
        <w:rPr>
          <w:color w:val="38761d"/>
          <w:rtl w:val="0"/>
        </w:rPr>
        <w:t xml:space="preserve"> une erreur de compilation : une incompatibilité de type . C’est un éditeur de développement intégré</w:t>
      </w:r>
    </w:p>
    <w:p w:rsidR="00000000" w:rsidDel="00000000" w:rsidP="00000000" w:rsidRDefault="00000000" w:rsidRPr="00000000" w14:paraId="00000032">
      <w:pPr>
        <w:spacing w:after="120" w:lineRule="auto"/>
        <w:ind w:left="1440" w:firstLine="0"/>
        <w:rPr/>
      </w:pPr>
      <w:r w:rsidDel="00000000" w:rsidR="00000000" w:rsidRPr="00000000">
        <w:rPr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b w:val="1"/>
          <w:color w:val="00ffff"/>
          <w:rtl w:val="0"/>
        </w:rPr>
        <w:t xml:space="preserve">Exercice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Qu’avez-vous appris grâce à ce programme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Corriger nos erreurs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Qu’avez-vous appris grâce à cet exercice ?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360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Utiliser Visual Studio , Créer un nouveau projet, Nommer le projet et choisir le lieu où l’enregistrer, Application Console C#, Ecrire le code source sous Visual Studio, Exécuter le programme ,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Comprendre nos erreurs de compilation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Garamond" w:cs="Garamond" w:eastAsia="Garamond" w:hAnsi="Garamond"/>
          <w:i w:val="1"/>
          <w:color w:val="7030a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aramond" w:cs="Garamond" w:eastAsia="Garamond" w:hAnsi="Garamond"/>
          <w:i w:val="1"/>
          <w:color w:val="7030a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Exercice 3 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Barrer les noms qui ne sont pas valides pour C#.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Ecrire s’il respecte la politique de nommage énoncée dans le cours :</w:t>
      </w:r>
    </w:p>
    <w:p w:rsidR="00000000" w:rsidDel="00000000" w:rsidP="00000000" w:rsidRDefault="00000000" w:rsidRPr="00000000" w14:paraId="0000003E">
      <w:pPr>
        <w:spacing w:after="240" w:before="240" w:line="288.00000000000006" w:lineRule="auto"/>
        <w:ind w:left="360" w:firstLine="0"/>
        <w:rPr/>
      </w:pPr>
      <w:r w:rsidDel="00000000" w:rsidR="00000000" w:rsidRPr="00000000">
        <w:rPr>
          <w:rtl w:val="0"/>
        </w:rPr>
        <w:t xml:space="preserve">nbBandesDessinees</w:t>
        <w:tab/>
        <w:t xml:space="preserve">NB+lignes   NbLignes  @float </w:t>
        <w:tab/>
        <w:t xml:space="preserve">flo    1metreCarre</w:t>
        <w:tab/>
        <w:t xml:space="preserve">_A123 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00ff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ff"/>
          <w:rtl w:val="0"/>
        </w:rPr>
        <w:t xml:space="preserve">Exercice 4 :</w:t>
      </w:r>
    </w:p>
    <w:p w:rsidR="00000000" w:rsidDel="00000000" w:rsidP="00000000" w:rsidRDefault="00000000" w:rsidRPr="00000000" w14:paraId="00000040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Avec Visual Studio, écrire :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int i,j,k;</w:t>
        <w:tab/>
        <w:tab/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k=i+j 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Console.WriteLine(k);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Console.ReadLine();</w:t>
      </w:r>
    </w:p>
    <w:p w:rsidR="00000000" w:rsidDel="00000000" w:rsidP="00000000" w:rsidRDefault="00000000" w:rsidRPr="00000000" w14:paraId="00000046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 sur la fenêtre où vous avez écrit le code</w:t>
      </w:r>
    </w:p>
    <w:p w:rsidR="00000000" w:rsidDel="00000000" w:rsidP="00000000" w:rsidRDefault="00000000" w:rsidRPr="00000000" w14:paraId="00000047">
      <w:pPr>
        <w:ind w:left="1780" w:hanging="360"/>
        <w:rPr/>
      </w:pPr>
      <w:r w:rsidDel="00000000" w:rsidR="00000000" w:rsidRPr="00000000">
        <w:rPr>
          <w:rtl w:val="0"/>
        </w:rPr>
        <w:t xml:space="preserve">Des erreurs de compilation</w:t>
      </w:r>
    </w:p>
    <w:p w:rsidR="00000000" w:rsidDel="00000000" w:rsidP="00000000" w:rsidRDefault="00000000" w:rsidRPr="00000000" w14:paraId="00000048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 sur la fenêtre d’exécution</w:t>
      </w:r>
    </w:p>
    <w:p w:rsidR="00000000" w:rsidDel="00000000" w:rsidP="00000000" w:rsidRDefault="00000000" w:rsidRPr="00000000" w14:paraId="00000049">
      <w:pPr>
        <w:ind w:left="14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Exécution impossible</w:t>
      </w: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ind w:left="860" w:hanging="360"/>
        <w:rPr>
          <w:b w:val="1"/>
          <w:smallCaps w:val="1"/>
          <w:color w:val="4472c4"/>
        </w:rPr>
      </w:pPr>
      <w:r w:rsidDel="00000000" w:rsidR="00000000" w:rsidRPr="00000000">
        <w:rPr>
          <w:b w:val="1"/>
          <w:smallCaps w:val="1"/>
          <w:color w:val="4472c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mallCaps w:val="1"/>
          <w:color w:val="4472c4"/>
          <w:rtl w:val="0"/>
        </w:rPr>
        <w:t xml:space="preserve">Jouer à l’ordinateur avec le programme suivant,</w:t>
      </w:r>
    </w:p>
    <w:p w:rsidR="00000000" w:rsidDel="00000000" w:rsidP="00000000" w:rsidRDefault="00000000" w:rsidRPr="00000000" w14:paraId="0000004B">
      <w:pP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Avec Visual Studio, écrire :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int i=3,j=56,k=5;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k=i+j 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Console.WriteLine(k);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Console.ReadLine();</w:t>
      </w:r>
    </w:p>
    <w:p w:rsidR="00000000" w:rsidDel="00000000" w:rsidP="00000000" w:rsidRDefault="00000000" w:rsidRPr="00000000" w14:paraId="00000050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 remarquez-vous ? sur la fenêtre d’exécution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Aucune erreur de compilation.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l'exécution, il affiche la valeur de k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i w:val="1"/>
          <w:color w:val="00b0f0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b0f0"/>
          <w:sz w:val="36"/>
          <w:szCs w:val="36"/>
          <w:u w:val="single"/>
          <w:rtl w:val="0"/>
        </w:rPr>
        <w:t xml:space="preserve">Séquence algo :</w:t>
      </w:r>
    </w:p>
    <w:p w:rsidR="00000000" w:rsidDel="00000000" w:rsidP="00000000" w:rsidRDefault="00000000" w:rsidRPr="00000000" w14:paraId="00000054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Traduire l’algorithme suivant, en c# :</w:t>
      </w:r>
    </w:p>
    <w:p w:rsidR="00000000" w:rsidDel="00000000" w:rsidP="00000000" w:rsidRDefault="00000000" w:rsidRPr="00000000" w14:paraId="00000055">
      <w:pPr>
        <w:spacing w:before="240" w:line="240" w:lineRule="auto"/>
        <w:rPr>
          <w:color w:val="8e7cc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       </w:t>
        <w:tab/>
        <w:t xml:space="preserve">a,b,c : entiers                                       </w:t>
        <w:tab/>
        <w:t xml:space="preserve">//</w:t>
      </w:r>
      <w:r w:rsidDel="00000000" w:rsidR="00000000" w:rsidRPr="00000000">
        <w:rPr>
          <w:color w:val="8e7cc3"/>
          <w:sz w:val="20"/>
          <w:szCs w:val="20"/>
          <w:rtl w:val="0"/>
        </w:rPr>
        <w:t xml:space="preserve"> Déclaration de variables</w:t>
      </w:r>
    </w:p>
    <w:p w:rsidR="00000000" w:rsidDel="00000000" w:rsidP="00000000" w:rsidRDefault="00000000" w:rsidRPr="00000000" w14:paraId="00000056">
      <w:pPr>
        <w:spacing w:line="240" w:lineRule="auto"/>
        <w:ind w:left="700" w:firstLine="700"/>
        <w:rPr/>
      </w:pPr>
      <w:r w:rsidDel="00000000" w:rsidR="00000000" w:rsidRPr="00000000">
        <w:rPr>
          <w:rtl w:val="0"/>
        </w:rPr>
        <w:t xml:space="preserve"> res : chaine de caractères </w:t>
      </w:r>
    </w:p>
    <w:p w:rsidR="00000000" w:rsidDel="00000000" w:rsidP="00000000" w:rsidRDefault="00000000" w:rsidRPr="00000000" w14:paraId="00000057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Début</w:t>
      </w:r>
    </w:p>
    <w:p w:rsidR="00000000" w:rsidDel="00000000" w:rsidP="00000000" w:rsidRDefault="00000000" w:rsidRPr="00000000" w14:paraId="0000005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Afficher (« écrire a ») </w:t>
      </w:r>
    </w:p>
    <w:p w:rsidR="00000000" w:rsidDel="00000000" w:rsidP="00000000" w:rsidRDefault="00000000" w:rsidRPr="00000000" w14:paraId="0000005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Lire(a) </w:t>
      </w:r>
    </w:p>
    <w:p w:rsidR="00000000" w:rsidDel="00000000" w:rsidP="00000000" w:rsidRDefault="00000000" w:rsidRPr="00000000" w14:paraId="0000005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Afficher (« écrire b») </w:t>
      </w:r>
    </w:p>
    <w:p w:rsidR="00000000" w:rsidDel="00000000" w:rsidP="00000000" w:rsidRDefault="00000000" w:rsidRPr="00000000" w14:paraId="0000005B">
      <w:pPr>
        <w:spacing w:before="0" w:line="240" w:lineRule="auto"/>
        <w:rPr>
          <w:color w:val="b4a7d6"/>
          <w:sz w:val="20"/>
          <w:szCs w:val="20"/>
        </w:rPr>
      </w:pPr>
      <w:r w:rsidDel="00000000" w:rsidR="00000000" w:rsidRPr="00000000">
        <w:rPr>
          <w:rtl w:val="0"/>
        </w:rPr>
        <w:t xml:space="preserve">Lire(b)                                 </w:t>
        <w:tab/>
        <w:t xml:space="preserve">//</w:t>
      </w:r>
      <w:r w:rsidDel="00000000" w:rsidR="00000000" w:rsidRPr="00000000">
        <w:rPr>
          <w:color w:val="b4a7d6"/>
          <w:sz w:val="20"/>
          <w:szCs w:val="20"/>
          <w:rtl w:val="0"/>
        </w:rPr>
        <w:t xml:space="preserve"> l'ordinateur lit sur le bus du clavier</w:t>
      </w:r>
    </w:p>
    <w:p w:rsidR="00000000" w:rsidDel="00000000" w:rsidP="00000000" w:rsidRDefault="00000000" w:rsidRPr="00000000" w14:paraId="0000005C">
      <w:pPr>
        <w:spacing w:before="0" w:line="240" w:lineRule="auto"/>
        <w:rPr>
          <w:color w:val="b4a7d6"/>
          <w:sz w:val="20"/>
          <w:szCs w:val="20"/>
        </w:rPr>
      </w:pPr>
      <w:r w:rsidDel="00000000" w:rsidR="00000000" w:rsidRPr="00000000">
        <w:rPr>
          <w:rtl w:val="0"/>
        </w:rPr>
        <w:t xml:space="preserve">c&lt;-a*b             </w:t>
        <w:tab/>
        <w:t xml:space="preserve">             </w:t>
        <w:tab/>
        <w:t xml:space="preserve">//</w:t>
      </w:r>
      <w:r w:rsidDel="00000000" w:rsidR="00000000" w:rsidRPr="00000000">
        <w:rPr>
          <w:color w:val="b4a7d6"/>
          <w:sz w:val="20"/>
          <w:szCs w:val="20"/>
          <w:rtl w:val="0"/>
        </w:rPr>
        <w:t xml:space="preserve"> c&lt;- signifie c est affecté par</w:t>
      </w:r>
    </w:p>
    <w:p w:rsidR="00000000" w:rsidDel="00000000" w:rsidP="00000000" w:rsidRDefault="00000000" w:rsidRPr="00000000" w14:paraId="0000005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res&lt;-"le résultat est "+c</w:t>
      </w:r>
    </w:p>
    <w:p w:rsidR="00000000" w:rsidDel="00000000" w:rsidP="00000000" w:rsidRDefault="00000000" w:rsidRPr="00000000" w14:paraId="0000005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Afficher (res) </w:t>
      </w:r>
    </w:p>
    <w:p w:rsidR="00000000" w:rsidDel="00000000" w:rsidP="00000000" w:rsidRDefault="00000000" w:rsidRPr="00000000" w14:paraId="0000005F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Exercice 5 : vérifier si les types de la déclaration de la variable et de la constante affectée sont compatibles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Avec Visual Studio, vérifier si les types, les variables et les valeurs sont </w:t>
      </w:r>
      <w:r w:rsidDel="00000000" w:rsidR="00000000" w:rsidRPr="00000000">
        <w:rPr>
          <w:b w:val="1"/>
          <w:rtl w:val="0"/>
        </w:rPr>
        <w:t xml:space="preserve">compatibles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d=1.2 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f1=1.2 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f2 = 1.2 F 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f3 = (float) 1.2 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f4 = 1.2e10f 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 s=10 ;      </w:t>
        <w:tab/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dd=1.2f ; </w:t>
      </w:r>
    </w:p>
    <w:p w:rsidR="00000000" w:rsidDel="00000000" w:rsidP="00000000" w:rsidRDefault="00000000" w:rsidRPr="00000000" w14:paraId="00000069">
      <w:pPr>
        <w:spacing w:after="240" w:lineRule="auto"/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Exercice 6 : tester les caractères de contrôle</w:t>
      </w:r>
    </w:p>
    <w:p w:rsidR="00000000" w:rsidDel="00000000" w:rsidP="00000000" w:rsidRDefault="00000000" w:rsidRPr="00000000" w14:paraId="0000006A">
      <w:pPr>
        <w:ind w:left="860" w:hanging="360"/>
        <w:rPr/>
      </w:pPr>
      <w:r w:rsidDel="00000000" w:rsidR="00000000" w:rsidRPr="00000000">
        <w:rPr>
          <w:b w:val="1"/>
          <w:smallCaps w:val="1"/>
          <w:color w:val="4472c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Avec Visual Studio, exécuter les lignes suivantes 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Console.WriteLine(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"toto"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Console.Write(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"tutu 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Console.Write(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"rose 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6F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Quelles différences, remarquez-vous entre Write et WriteLine ?</w:t>
      </w:r>
    </w:p>
    <w:p w:rsidR="00000000" w:rsidDel="00000000" w:rsidP="00000000" w:rsidRDefault="00000000" w:rsidRPr="00000000" w14:paraId="00000070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Ajouter juste après tutu </w:t>
      </w:r>
      <w:r w:rsidDel="00000000" w:rsidR="00000000" w:rsidRPr="00000000">
        <w:rPr>
          <w:sz w:val="20"/>
          <w:szCs w:val="20"/>
          <w:rtl w:val="0"/>
        </w:rPr>
        <w:t xml:space="preserve">\n , exécuter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puis</w:t>
      </w:r>
      <w:r w:rsidDel="00000000" w:rsidR="00000000" w:rsidRPr="00000000">
        <w:rPr>
          <w:sz w:val="20"/>
          <w:szCs w:val="20"/>
          <w:rtl w:val="0"/>
        </w:rPr>
        <w:t xml:space="preserve"> \r ? </w:t>
      </w:r>
      <w:r w:rsidDel="00000000" w:rsidR="00000000" w:rsidRPr="00000000">
        <w:rPr>
          <w:b w:val="1"/>
          <w:i w:val="1"/>
          <w:rtl w:val="0"/>
        </w:rPr>
        <w:t xml:space="preserve">Que constatez-vous ?</w:t>
      </w:r>
    </w:p>
    <w:p w:rsidR="00000000" w:rsidDel="00000000" w:rsidP="00000000" w:rsidRDefault="00000000" w:rsidRPr="00000000" w14:paraId="00000071">
      <w:pPr>
        <w:ind w:left="17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A la place </w:t>
      </w:r>
      <w:r w:rsidDel="00000000" w:rsidR="00000000" w:rsidRPr="00000000">
        <w:rPr>
          <w:sz w:val="20"/>
          <w:szCs w:val="20"/>
          <w:rtl w:val="0"/>
        </w:rPr>
        <w:t xml:space="preserve">\n, ajouter</w:t>
      </w:r>
      <w:r w:rsidDel="00000000" w:rsidR="00000000" w:rsidRPr="00000000">
        <w:rPr>
          <w:b w:val="1"/>
          <w:i w:val="1"/>
          <w:rtl w:val="0"/>
        </w:rPr>
        <w:t xml:space="preserve">  juste après tutu </w:t>
      </w:r>
      <w:r w:rsidDel="00000000" w:rsidR="00000000" w:rsidRPr="00000000">
        <w:rPr>
          <w:sz w:val="20"/>
          <w:szCs w:val="20"/>
          <w:rtl w:val="0"/>
        </w:rPr>
        <w:t xml:space="preserve">\t ? </w:t>
      </w:r>
      <w:r w:rsidDel="00000000" w:rsidR="00000000" w:rsidRPr="00000000">
        <w:rPr>
          <w:b w:val="1"/>
          <w:i w:val="1"/>
          <w:rtl w:val="0"/>
        </w:rPr>
        <w:t xml:space="preserve">Que constatez-vous 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ind w:left="60" w:firstLine="0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Exercice 7 : chercher la constante cachée et la declarer en tant que constante</w:t>
      </w:r>
    </w:p>
    <w:p w:rsidR="00000000" w:rsidDel="00000000" w:rsidP="00000000" w:rsidRDefault="00000000" w:rsidRPr="00000000" w14:paraId="00000074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Ouvrir le fichier exemple7.cs avec Visual Studio.</w:t>
      </w:r>
    </w:p>
    <w:p w:rsidR="00000000" w:rsidDel="00000000" w:rsidP="00000000" w:rsidRDefault="00000000" w:rsidRPr="00000000" w14:paraId="00000075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Avant de l’exécuter, commenter chaque ligne de ce programme pour mieux le comprendre.</w:t>
      </w:r>
    </w:p>
    <w:p w:rsidR="00000000" w:rsidDel="00000000" w:rsidP="00000000" w:rsidRDefault="00000000" w:rsidRPr="00000000" w14:paraId="00000076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Jouer à la machine sur les lignes de ce programme.</w:t>
      </w:r>
    </w:p>
    <w:p w:rsidR="00000000" w:rsidDel="00000000" w:rsidP="00000000" w:rsidRDefault="00000000" w:rsidRPr="00000000" w14:paraId="00000077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Exécuter le avec Visual Studio</w:t>
      </w:r>
    </w:p>
    <w:p w:rsidR="00000000" w:rsidDel="00000000" w:rsidP="00000000" w:rsidRDefault="00000000" w:rsidRPr="00000000" w14:paraId="00000078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Quelle est la variable, qui pourrait être transformée en constante ?</w:t>
      </w:r>
    </w:p>
    <w:p w:rsidR="00000000" w:rsidDel="00000000" w:rsidP="00000000" w:rsidRDefault="00000000" w:rsidRPr="00000000" w14:paraId="00000079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Expliquer pourquoi vous avez fait ce choix.  Quel en est l’intérêt ?</w:t>
      </w:r>
    </w:p>
    <w:p w:rsidR="00000000" w:rsidDel="00000000" w:rsidP="00000000" w:rsidRDefault="00000000" w:rsidRPr="00000000" w14:paraId="0000007A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Modifier le programme pour prendre en compte cette remarque.</w:t>
      </w:r>
    </w:p>
    <w:p w:rsidR="00000000" w:rsidDel="00000000" w:rsidP="00000000" w:rsidRDefault="00000000" w:rsidRPr="00000000" w14:paraId="0000007B">
      <w:pPr>
        <w:spacing w:before="0" w:lin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Exécuter le avec Visual Studio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