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purl.oclc.org/ooxml/officeDocument/relationships/extendedProperties" Target="docProps/app.xml"/><Relationship Id="rId2" Type="http://schemas.openxmlformats.org/package/2006/relationships/metadata/core-properties" Target="docProps/core.xml"/><Relationship Id="rId1" Type="http://purl.oclc.org/ooxml/officeDocument/relationships/officeDocument" Target="word/document.xml"/></Relationships>
</file>

<file path=word/document.xml><?xml version="1.0" encoding="utf-8"?>
<w:document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 w:conformance="strict">
  <w:body>
    <w:p w14:paraId="1A521F3C" w14:textId="2BD88F22" w:rsidR="009303D9" w:rsidRPr="00D632BE" w:rsidRDefault="009303D9" w:rsidP="006B6B66">
      <w:pPr>
        <w:pStyle w:val="Heading1"/>
      </w:pPr>
      <w:r w:rsidRPr="00D632BE">
        <w:t>Introduction</w:t>
      </w:r>
    </w:p>
    <w:p w14:paraId="5B84FB04" w14:textId="560ABFBD" w:rsidR="009303D9" w:rsidRPr="009B232D" w:rsidRDefault="008C1B18" w:rsidP="00E7596C">
      <w:pPr>
        <w:pStyle w:val="BodyText"/>
      </w:pPr>
      <w:r>
        <w:t xml:space="preserve">O CORDIC (COordinate Rotation DIgital Computer) é um algoritmo </w:t>
      </w:r>
      <w:r w:rsidR="009B232D">
        <w:t xml:space="preserve">iterativo que </w:t>
      </w:r>
      <w:r>
        <w:t>utiliza rotações para calcular um amplo número de funções elementares de forma eficiente e barata no hardware, utilizando apenas somas, subtrações e shifts para realizar esses cálculos, deixando de utilizar multiplicações ou pontos flutuantes, como no caso das funções seno e cosseno</w:t>
      </w:r>
      <w:r w:rsidR="009B232D">
        <w:t xml:space="preserve">, </w:t>
      </w:r>
      <w:r w:rsidR="0052267F">
        <w:t>sendo portanto</w:t>
      </w:r>
      <w:r w:rsidR="009B232D">
        <w:t>,</w:t>
      </w:r>
      <w:r w:rsidR="0052267F">
        <w:t xml:space="preserve"> o objetivo </w:t>
      </w:r>
      <w:r w:rsidR="009B232D">
        <w:t>do projeto</w:t>
      </w:r>
      <w:r w:rsidR="00935BDF">
        <w:t xml:space="preserve"> estuda</w:t>
      </w:r>
      <w:r w:rsidR="007B2894">
        <w:t>r</w:t>
      </w:r>
      <w:r w:rsidR="00935BDF">
        <w:t xml:space="preserve"> </w:t>
      </w:r>
      <w:r w:rsidR="007B2894">
        <w:t>o algoritmo, apresentar suas funcionalidades</w:t>
      </w:r>
      <w:r w:rsidR="00935BDF">
        <w:t xml:space="preserve"> e realizar uma implementação básica dele no hardware por meio d</w:t>
      </w:r>
      <w:r w:rsidR="00217F29">
        <w:t>e</w:t>
      </w:r>
      <w:r w:rsidR="00935BDF">
        <w:t xml:space="preserve"> VHDL.</w:t>
      </w:r>
    </w:p>
    <w:p w14:paraId="7C5D0763" w14:textId="424DBAA7" w:rsidR="009303D9" w:rsidRPr="005B520E" w:rsidRDefault="00CB2041" w:rsidP="00CE44E1">
      <w:pPr>
        <w:pStyle w:val="Heading1"/>
      </w:pPr>
      <w:r>
        <w:t>x</w:t>
      </w:r>
    </w:p>
    <w:p w14:paraId="17F150FC" w14:textId="471E0B90" w:rsidR="009303D9" w:rsidRDefault="00CB2041" w:rsidP="006B6B66">
      <w:pPr>
        <w:pStyle w:val="Heading1"/>
      </w:pPr>
      <w:r>
        <w:t>x</w:t>
      </w:r>
    </w:p>
    <w:p w14:paraId="5D2DD83B" w14:textId="4DCC1543" w:rsidR="009303D9" w:rsidRDefault="00CB2041" w:rsidP="006B6B66">
      <w:pPr>
        <w:pStyle w:val="Heading1"/>
      </w:pPr>
      <w:r>
        <w:t>x</w:t>
      </w:r>
    </w:p>
    <w:p w14:paraId="7622EFF6" w14:textId="4F47A232" w:rsidR="00EB4936" w:rsidRDefault="00EB4936" w:rsidP="00EB4936">
      <w:pPr>
        <w:pStyle w:val="Heading1"/>
      </w:pPr>
      <w:r>
        <w:t>Conclusion</w:t>
      </w:r>
    </w:p>
    <w:p w14:paraId="39D7A7EF" w14:textId="31CA648D" w:rsidR="00575BCA" w:rsidRDefault="00D77933" w:rsidP="00DC5415">
      <w:pPr>
        <w:pStyle w:val="BodyText"/>
      </w:pPr>
      <w:r>
        <w:t>É evidenciado, portanto,</w:t>
      </w:r>
      <w:r w:rsidR="00DC5415">
        <w:t xml:space="preserve"> por meio do objeto de estudo e da implementação bem-sucedida do CORDIC via VHDL,</w:t>
      </w:r>
      <w:r>
        <w:t xml:space="preserve"> </w:t>
      </w:r>
      <w:r w:rsidR="002A44C5">
        <w:t xml:space="preserve">as características básicas e </w:t>
      </w:r>
      <w:r>
        <w:t xml:space="preserve">os benefícios de se utilizar o algoritmo para realizar o cálculo de funções, </w:t>
      </w:r>
      <w:r w:rsidR="00DC5415">
        <w:t xml:space="preserve">que </w:t>
      </w:r>
      <w:r>
        <w:t>mesmo possuindo um</w:t>
      </w:r>
      <w:r w:rsidR="006E7815">
        <w:t>a</w:t>
      </w:r>
      <w:r>
        <w:t xml:space="preserve"> </w:t>
      </w:r>
      <w:r w:rsidR="006E7815">
        <w:t xml:space="preserve">precisão de resultado </w:t>
      </w:r>
      <w:r w:rsidR="00DC5415">
        <w:t xml:space="preserve">possivelmente </w:t>
      </w:r>
      <w:r w:rsidR="006E7815">
        <w:t xml:space="preserve">menor do que </w:t>
      </w:r>
      <w:r>
        <w:t>outros métodos</w:t>
      </w:r>
      <w:r w:rsidR="00DC5415">
        <w:t xml:space="preserve">, se não for </w:t>
      </w:r>
      <w:r w:rsidR="00BE70A2">
        <w:t>calculad</w:t>
      </w:r>
      <w:r w:rsidR="00882551">
        <w:t>o</w:t>
      </w:r>
      <w:r w:rsidR="00DC5415">
        <w:t xml:space="preserve"> </w:t>
      </w:r>
      <w:r w:rsidR="00D2077C">
        <w:t>um número suficiente de</w:t>
      </w:r>
      <w:r w:rsidR="00DC5415">
        <w:t xml:space="preserve"> iterações</w:t>
      </w:r>
      <w:r>
        <w:t xml:space="preserve">, se torna </w:t>
      </w:r>
      <w:r w:rsidR="006E7815">
        <w:t xml:space="preserve">uma opção </w:t>
      </w:r>
      <w:r w:rsidR="00DC5415">
        <w:t>relevante</w:t>
      </w:r>
      <w:r>
        <w:t xml:space="preserve"> pelo menor custo de implementação e maior eficiência na execução, sendo v</w:t>
      </w:r>
      <w:r w:rsidR="001A4F66">
        <w:t xml:space="preserve">álida para contextos onde a precisão de valores não é </w:t>
      </w:r>
      <w:r w:rsidR="006E7815">
        <w:t>primordial</w:t>
      </w:r>
      <w:r w:rsidR="001A4F66">
        <w:t xml:space="preserve"> para a criação de um sistema ou dispositivo</w:t>
      </w:r>
      <w:r w:rsidR="001D4352">
        <w:t xml:space="preserve">, como </w:t>
      </w:r>
      <w:r w:rsidR="00DC5415">
        <w:t>por exemplo, o caso</w:t>
      </w:r>
      <w:r w:rsidR="001D4352">
        <w:t xml:space="preserve"> de processamento de sinais</w:t>
      </w:r>
      <w:r w:rsidR="00DC5415">
        <w:t>, de</w:t>
      </w:r>
      <w:r w:rsidR="001D4352">
        <w:t xml:space="preserve"> imagem</w:t>
      </w:r>
      <w:r w:rsidR="00DC5415">
        <w:t xml:space="preserve"> e no cálculo de movimentos de manipuladores robóticos seriais</w:t>
      </w:r>
      <w:r w:rsidR="001A4F66">
        <w:t>.</w:t>
      </w:r>
    </w:p>
    <w:p w14:paraId="31DEA2F5" w14:textId="23447EB8" w:rsidR="0061145A" w:rsidRDefault="0061145A" w:rsidP="0061145A">
      <w:pPr>
        <w:pStyle w:val="Heading1"/>
      </w:pPr>
      <w:r>
        <w:t>References</w:t>
      </w:r>
    </w:p>
    <w:p w14:paraId="7EE0A05F" w14:textId="5D211826" w:rsidR="009303D9" w:rsidRPr="00CE44E1" w:rsidRDefault="009303D9" w:rsidP="00CE44E1">
      <w:pPr>
        <w:pStyle w:val="references"/>
        <w:numPr>
          <w:ilvl w:val="0"/>
          <w:numId w:val="0"/>
        </w:numPr>
      </w:pPr>
    </w:p>
    <w:p w14:paraId="445B36D6" w14:textId="65908C8A" w:rsidR="00CE44E1" w:rsidRDefault="00CE44E1" w:rsidP="0004781E">
      <w:pPr>
        <w:pStyle w:val="references"/>
        <w:ind w:start="17.70pt" w:hanging="17.70pt"/>
      </w:pPr>
      <w:r w:rsidRPr="00CE44E1">
        <w:t>MEHER, Pramod K. et al. 50 years of CORDIC: Algorithms, architectures, and applications. IEEE Transactions on Circuits and Systems I: Regular Papers, v. 56, n. 9, p. 1893-1907, 2009.</w:t>
      </w:r>
    </w:p>
    <w:p w14:paraId="67664B9A" w14:textId="77777777" w:rsidR="008147B5" w:rsidRDefault="008147B5" w:rsidP="008147B5">
      <w:pPr>
        <w:pStyle w:val="references"/>
        <w:numPr>
          <w:ilvl w:val="0"/>
          <w:numId w:val="0"/>
        </w:numPr>
        <w:ind w:start="17.70pt"/>
      </w:pPr>
    </w:p>
    <w:p w14:paraId="481D7272" w14:textId="77777777" w:rsidR="009303D9" w:rsidRDefault="009303D9" w:rsidP="00836367">
      <w:pPr>
        <w:pStyle w:val="references"/>
        <w:numPr>
          <w:ilvl w:val="0"/>
          <w:numId w:val="0"/>
        </w:numPr>
        <w:ind w:start="18pt" w:hanging="18pt"/>
      </w:pPr>
    </w:p>
    <w:p w14:paraId="4EF2B8B8" w14:textId="20C6CF8D" w:rsidR="009303D9" w:rsidRDefault="009303D9" w:rsidP="005B520E"/>
    <w:sectPr w:rsidR="009303D9" w:rsidSect="003B4E04">
      <w:footerReference w:type="first" r:id="rId8"/>
      <w:type w:val="continuous"/>
      <w:pgSz w:w="595.30pt" w:h="841.90pt" w:code="9"/>
      <w:pgMar w:top="54pt" w:right="44.65pt" w:bottom="72pt" w:left="44.65pt" w:header="36pt" w:footer="36pt" w:gutter="0pt"/>
      <w:cols w:space="36pt"/>
      <w:docGrid w:linePitch="360"/>
    </w:sectPr>
  </w:body>
</w:document>
</file>

<file path=word/endnotes.xml><?xml version="1.0" encoding="utf-8"?>
<w:end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endnote w:type="separator" w:id="-1">
    <w:p w14:paraId="3D9E4F16" w14:textId="77777777" w:rsidR="00A476F4" w:rsidRDefault="00A476F4" w:rsidP="001A3B3D">
      <w:r>
        <w:separator/>
      </w:r>
    </w:p>
  </w:endnote>
  <w:endnote w:type="continuationSeparator" w:id="0">
    <w:p w14:paraId="090D2AB5" w14:textId="77777777" w:rsidR="00A476F4" w:rsidRDefault="00A476F4" w:rsidP="001A3B3D">
      <w:r>
        <w:continuationSeparator/>
      </w:r>
    </w:p>
  </w:endnote>
</w:endnotes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characterSet="iso-8859-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characterSet="iso-8859-1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characterSet="GBK"/>
    <w:family w:val="auto"/>
    <w:pitch w:val="variable"/>
    <w:sig w:usb0="00000203" w:usb1="288F0000" w:usb2="00000016" w:usb3="00000000" w:csb0="00040001" w:csb1="00000000"/>
  </w:font>
  <w:font w:name="MS Mincho">
    <w:altName w:val="ＭＳ 明朝"/>
    <w:panose1 w:val="02020609040205080304"/>
    <w:charset w:characterSet="shift_jis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characterSet="iso-8859-1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characterSet="iso-8859-1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p w14:paraId="69E75918" w14:textId="77777777" w:rsidR="001A3B3D" w:rsidRPr="006F6D3D" w:rsidRDefault="001A3B3D" w:rsidP="0056610F">
    <w:pPr>
      <w:pStyle w:val="Footer"/>
      <w:jc w:val="start"/>
      <w:rPr>
        <w:sz w:val="16"/>
        <w:szCs w:val="16"/>
      </w:rPr>
    </w:pPr>
    <w:r w:rsidRPr="006F6D3D">
      <w:rPr>
        <w:sz w:val="16"/>
        <w:szCs w:val="16"/>
      </w:rPr>
      <w:t>XXX-X-XXXX-XXXX-X/XX/$XX.00 ©20XX IEEE</w:t>
    </w:r>
  </w:p>
</w:ftr>
</file>

<file path=word/footnotes.xml><?xml version="1.0" encoding="utf-8"?>
<w:footnote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footnote w:type="separator" w:id="-1">
    <w:p w14:paraId="4966AC4F" w14:textId="77777777" w:rsidR="00A476F4" w:rsidRDefault="00A476F4" w:rsidP="001A3B3D">
      <w:r>
        <w:separator/>
      </w:r>
    </w:p>
  </w:footnote>
  <w:footnote w:type="continuationSeparator" w:id="0">
    <w:p w14:paraId="6095F302" w14:textId="77777777" w:rsidR="00A476F4" w:rsidRDefault="00A476F4" w:rsidP="001A3B3D">
      <w:r>
        <w:continuationSeparator/>
      </w:r>
    </w:p>
  </w:footnote>
</w:footnotes>
</file>

<file path=word/numbering.xml><?xml version="1.0" encoding="utf-8"?>
<w:numbering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mc:Ignorable="w14 w15 w16se w16cid w16 w16cex w16sdtdh w16sdtfl w16du wne wp14">
  <w:abstractNum w:abstractNumId="0" w15:restartNumberingAfterBreak="0">
    <w:nsid w:val="FFFFFF1D"/>
    <w:multiLevelType w:val="multilevel"/>
    <w:tmpl w:val="7A36CE9E"/>
    <w:lvl w:ilvl="0">
      <w:start w:val="1"/>
      <w:numFmt w:val="bullet"/>
      <w:lvlText w:val=""/>
      <w:lvlJc w:val="start"/>
      <w:pPr>
        <w:tabs>
          <w:tab w:val="num" w:pos="0pt"/>
        </w:tabs>
        <w:ind w:start="0pt" w:firstLine="0pt"/>
      </w:pPr>
      <w:rPr>
        <w:rFonts w:ascii="Symbol" w:hAnsi="Symbol" w:hint="default"/>
      </w:rPr>
    </w:lvl>
    <w:lvl w:ilvl="1">
      <w:start w:val="1"/>
      <w:numFmt w:val="bullet"/>
      <w:lvlText w:val=""/>
      <w:lvlJc w:val="start"/>
      <w:pPr>
        <w:tabs>
          <w:tab w:val="num" w:pos="36pt"/>
        </w:tabs>
        <w:ind w:start="54pt" w:hanging="18pt"/>
      </w:pPr>
      <w:rPr>
        <w:rFonts w:ascii="Symbol" w:hAnsi="Symbol" w:hint="default"/>
      </w:rPr>
    </w:lvl>
    <w:lvl w:ilvl="2">
      <w:start w:val="1"/>
      <w:numFmt w:val="bullet"/>
      <w:lvlText w:val="o"/>
      <w:lvlJc w:val="start"/>
      <w:pPr>
        <w:tabs>
          <w:tab w:val="num" w:pos="72pt"/>
        </w:tabs>
        <w:ind w:start="90pt" w:hanging="18pt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start"/>
      <w:pPr>
        <w:tabs>
          <w:tab w:val="num" w:pos="108pt"/>
        </w:tabs>
        <w:ind w:start="126pt" w:hanging="18pt"/>
      </w:pPr>
      <w:rPr>
        <w:rFonts w:ascii="Wingdings" w:hAnsi="Wingdings" w:hint="default"/>
      </w:rPr>
    </w:lvl>
    <w:lvl w:ilvl="4">
      <w:start w:val="1"/>
      <w:numFmt w:val="bullet"/>
      <w:lvlText w:val=""/>
      <w:lvlJc w:val="start"/>
      <w:pPr>
        <w:tabs>
          <w:tab w:val="num" w:pos="144pt"/>
        </w:tabs>
        <w:ind w:start="162pt" w:hanging="18pt"/>
      </w:pPr>
      <w:rPr>
        <w:rFonts w:ascii="Wingdings" w:hAnsi="Wingdings" w:hint="default"/>
      </w:rPr>
    </w:lvl>
    <w:lvl w:ilvl="5">
      <w:start w:val="1"/>
      <w:numFmt w:val="bullet"/>
      <w:lvlText w:val=""/>
      <w:lvlJc w:val="start"/>
      <w:pPr>
        <w:tabs>
          <w:tab w:val="num" w:pos="180pt"/>
        </w:tabs>
        <w:ind w:start="198pt" w:hanging="18pt"/>
      </w:pPr>
      <w:rPr>
        <w:rFonts w:ascii="Symbol" w:hAnsi="Symbol" w:hint="default"/>
      </w:rPr>
    </w:lvl>
    <w:lvl w:ilvl="6">
      <w:start w:val="1"/>
      <w:numFmt w:val="bullet"/>
      <w:lvlText w:val="o"/>
      <w:lvlJc w:val="start"/>
      <w:pPr>
        <w:tabs>
          <w:tab w:val="num" w:pos="216pt"/>
        </w:tabs>
        <w:ind w:start="234pt" w:hanging="18pt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start"/>
      <w:pPr>
        <w:tabs>
          <w:tab w:val="num" w:pos="252pt"/>
        </w:tabs>
        <w:ind w:start="270pt" w:hanging="18pt"/>
      </w:pPr>
      <w:rPr>
        <w:rFonts w:ascii="Wingdings" w:hAnsi="Wingdings" w:hint="default"/>
      </w:rPr>
    </w:lvl>
    <w:lvl w:ilvl="8">
      <w:start w:val="1"/>
      <w:numFmt w:val="bullet"/>
      <w:lvlText w:val=""/>
      <w:lvlJc w:val="start"/>
      <w:pPr>
        <w:tabs>
          <w:tab w:val="num" w:pos="288pt"/>
        </w:tabs>
        <w:ind w:start="306pt" w:hanging="18pt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DD629BEE"/>
    <w:lvl w:ilvl="0">
      <w:start w:val="1"/>
      <w:numFmt w:val="decimal"/>
      <w:lvlText w:val="%1."/>
      <w:lvlJc w:val="start"/>
      <w:pPr>
        <w:tabs>
          <w:tab w:val="num" w:pos="74.60pt"/>
        </w:tabs>
        <w:ind w:start="74.60pt" w:hanging="18pt"/>
      </w:pPr>
    </w:lvl>
  </w:abstractNum>
  <w:abstractNum w:abstractNumId="2" w15:restartNumberingAfterBreak="0">
    <w:nsid w:val="FFFFFF7D"/>
    <w:multiLevelType w:val="singleLevel"/>
    <w:tmpl w:val="2648E1C4"/>
    <w:lvl w:ilvl="0">
      <w:start w:val="1"/>
      <w:numFmt w:val="decimal"/>
      <w:lvlText w:val="%1."/>
      <w:lvlJc w:val="start"/>
      <w:pPr>
        <w:tabs>
          <w:tab w:val="num" w:pos="60.45pt"/>
        </w:tabs>
        <w:ind w:start="60.45pt" w:hanging="18pt"/>
      </w:pPr>
    </w:lvl>
  </w:abstractNum>
  <w:abstractNum w:abstractNumId="3" w15:restartNumberingAfterBreak="0">
    <w:nsid w:val="FFFFFF7E"/>
    <w:multiLevelType w:val="singleLevel"/>
    <w:tmpl w:val="9D38DB54"/>
    <w:lvl w:ilvl="0">
      <w:start w:val="1"/>
      <w:numFmt w:val="decimal"/>
      <w:lvlText w:val="%1."/>
      <w:lvlJc w:val="start"/>
      <w:pPr>
        <w:tabs>
          <w:tab w:val="num" w:pos="46.30pt"/>
        </w:tabs>
        <w:ind w:start="46.30pt" w:hanging="18pt"/>
      </w:pPr>
    </w:lvl>
  </w:abstractNum>
  <w:abstractNum w:abstractNumId="4" w15:restartNumberingAfterBreak="0">
    <w:nsid w:val="FFFFFF7F"/>
    <w:multiLevelType w:val="singleLevel"/>
    <w:tmpl w:val="632C24E2"/>
    <w:lvl w:ilvl="0">
      <w:start w:val="1"/>
      <w:numFmt w:val="decimal"/>
      <w:lvlText w:val="%1."/>
      <w:lvlJc w:val="start"/>
      <w:pPr>
        <w:tabs>
          <w:tab w:val="num" w:pos="32.15pt"/>
        </w:tabs>
        <w:ind w:start="32.15pt" w:hanging="18pt"/>
      </w:pPr>
    </w:lvl>
  </w:abstractNum>
  <w:abstractNum w:abstractNumId="5" w15:restartNumberingAfterBreak="0">
    <w:nsid w:val="FFFFFF80"/>
    <w:multiLevelType w:val="singleLevel"/>
    <w:tmpl w:val="82268A14"/>
    <w:lvl w:ilvl="0">
      <w:start w:val="1"/>
      <w:numFmt w:val="bullet"/>
      <w:lvlText w:val=""/>
      <w:lvlJc w:val="start"/>
      <w:pPr>
        <w:tabs>
          <w:tab w:val="num" w:pos="74.60pt"/>
        </w:tabs>
        <w:ind w:start="74.60pt" w:hanging="18pt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8C0E77FE"/>
    <w:lvl w:ilvl="0">
      <w:start w:val="1"/>
      <w:numFmt w:val="bullet"/>
      <w:lvlText w:val=""/>
      <w:lvlJc w:val="start"/>
      <w:pPr>
        <w:tabs>
          <w:tab w:val="num" w:pos="60.45pt"/>
        </w:tabs>
        <w:ind w:start="60.45pt" w:hanging="18pt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174639B8"/>
    <w:lvl w:ilvl="0">
      <w:start w:val="1"/>
      <w:numFmt w:val="bullet"/>
      <w:lvlText w:val=""/>
      <w:lvlJc w:val="start"/>
      <w:pPr>
        <w:tabs>
          <w:tab w:val="num" w:pos="46.30pt"/>
        </w:tabs>
        <w:ind w:start="46.30pt" w:hanging="18pt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B1ACC408"/>
    <w:lvl w:ilvl="0">
      <w:start w:val="1"/>
      <w:numFmt w:val="bullet"/>
      <w:lvlText w:val=""/>
      <w:lvlJc w:val="start"/>
      <w:pPr>
        <w:tabs>
          <w:tab w:val="num" w:pos="32.15pt"/>
        </w:tabs>
        <w:ind w:start="32.15pt" w:hanging="18pt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229E8DFE"/>
    <w:lvl w:ilvl="0">
      <w:start w:val="1"/>
      <w:numFmt w:val="decimal"/>
      <w:lvlText w:val="%1."/>
      <w:lvlJc w:val="start"/>
      <w:pPr>
        <w:tabs>
          <w:tab w:val="num" w:pos="18pt"/>
        </w:tabs>
        <w:ind w:start="18pt" w:hanging="18pt"/>
      </w:pPr>
    </w:lvl>
  </w:abstractNum>
  <w:abstractNum w:abstractNumId="10" w15:restartNumberingAfterBreak="0">
    <w:nsid w:val="FFFFFF89"/>
    <w:multiLevelType w:val="singleLevel"/>
    <w:tmpl w:val="EA847AFE"/>
    <w:lvl w:ilvl="0">
      <w:start w:val="1"/>
      <w:numFmt w:val="bullet"/>
      <w:lvlText w:val=""/>
      <w:lvlJc w:val="start"/>
      <w:pPr>
        <w:tabs>
          <w:tab w:val="num" w:pos="18pt"/>
        </w:tabs>
        <w:ind w:start="18pt" w:hanging="18pt"/>
      </w:pPr>
      <w:rPr>
        <w:rFonts w:ascii="Symbol" w:hAnsi="Symbol" w:hint="default"/>
      </w:rPr>
    </w:lvl>
  </w:abstractNum>
  <w:abstractNum w:abstractNumId="11" w15:restartNumberingAfterBreak="0">
    <w:nsid w:val="1E177E97"/>
    <w:multiLevelType w:val="hybridMultilevel"/>
    <w:tmpl w:val="A6463BCE"/>
    <w:lvl w:ilvl="0" w:tplc="04140013">
      <w:start w:val="1"/>
      <w:numFmt w:val="upperRoman"/>
      <w:lvlText w:val="%1."/>
      <w:lvlJc w:val="end"/>
      <w:pPr>
        <w:ind w:start="46.80pt" w:hanging="18pt"/>
      </w:pPr>
    </w:lvl>
    <w:lvl w:ilvl="1" w:tplc="04140019" w:tentative="1">
      <w:start w:val="1"/>
      <w:numFmt w:val="lowerLetter"/>
      <w:lvlText w:val="%2."/>
      <w:lvlJc w:val="start"/>
      <w:pPr>
        <w:ind w:start="82.80pt" w:hanging="18pt"/>
      </w:pPr>
    </w:lvl>
    <w:lvl w:ilvl="2" w:tplc="0414001B" w:tentative="1">
      <w:start w:val="1"/>
      <w:numFmt w:val="lowerRoman"/>
      <w:lvlText w:val="%3."/>
      <w:lvlJc w:val="end"/>
      <w:pPr>
        <w:ind w:start="118.80pt" w:hanging="9pt"/>
      </w:pPr>
    </w:lvl>
    <w:lvl w:ilvl="3" w:tplc="0414000F" w:tentative="1">
      <w:start w:val="1"/>
      <w:numFmt w:val="decimal"/>
      <w:lvlText w:val="%4."/>
      <w:lvlJc w:val="start"/>
      <w:pPr>
        <w:ind w:start="154.80pt" w:hanging="18pt"/>
      </w:pPr>
    </w:lvl>
    <w:lvl w:ilvl="4" w:tplc="04140019" w:tentative="1">
      <w:start w:val="1"/>
      <w:numFmt w:val="lowerLetter"/>
      <w:lvlText w:val="%5."/>
      <w:lvlJc w:val="start"/>
      <w:pPr>
        <w:ind w:start="190.80pt" w:hanging="18pt"/>
      </w:pPr>
    </w:lvl>
    <w:lvl w:ilvl="5" w:tplc="0414001B" w:tentative="1">
      <w:start w:val="1"/>
      <w:numFmt w:val="lowerRoman"/>
      <w:lvlText w:val="%6."/>
      <w:lvlJc w:val="end"/>
      <w:pPr>
        <w:ind w:start="226.80pt" w:hanging="9pt"/>
      </w:pPr>
    </w:lvl>
    <w:lvl w:ilvl="6" w:tplc="0414000F" w:tentative="1">
      <w:start w:val="1"/>
      <w:numFmt w:val="decimal"/>
      <w:lvlText w:val="%7."/>
      <w:lvlJc w:val="start"/>
      <w:pPr>
        <w:ind w:start="262.80pt" w:hanging="18pt"/>
      </w:pPr>
    </w:lvl>
    <w:lvl w:ilvl="7" w:tplc="04140019" w:tentative="1">
      <w:start w:val="1"/>
      <w:numFmt w:val="lowerLetter"/>
      <w:lvlText w:val="%8."/>
      <w:lvlJc w:val="start"/>
      <w:pPr>
        <w:ind w:start="298.80pt" w:hanging="18pt"/>
      </w:pPr>
    </w:lvl>
    <w:lvl w:ilvl="8" w:tplc="0414001B" w:tentative="1">
      <w:start w:val="1"/>
      <w:numFmt w:val="lowerRoman"/>
      <w:lvlText w:val="%9."/>
      <w:lvlJc w:val="end"/>
      <w:pPr>
        <w:ind w:start="334.80pt" w:hanging="9pt"/>
      </w:pPr>
    </w:lvl>
  </w:abstractNum>
  <w:abstractNum w:abstractNumId="12" w15:restartNumberingAfterBreak="0">
    <w:nsid w:val="20AF0333"/>
    <w:multiLevelType w:val="hybridMultilevel"/>
    <w:tmpl w:val="CB0E7F4E"/>
    <w:lvl w:ilvl="0" w:tplc="E09099E0">
      <w:start w:val="1"/>
      <w:numFmt w:val="lowerLetter"/>
      <w:lvlText w:val="%1."/>
      <w:lvlJc w:val="start"/>
      <w:pPr>
        <w:tabs>
          <w:tab w:val="num" w:pos="36pt"/>
        </w:tabs>
        <w:ind w:start="36pt" w:hanging="18pt"/>
      </w:pPr>
      <w:rPr>
        <w:rFonts w:cs="Times New Roman" w:hint="default"/>
        <w:i w:val="0"/>
        <w:iCs w:val="0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3" w15:restartNumberingAfterBreak="0">
    <w:nsid w:val="26FE1FCF"/>
    <w:multiLevelType w:val="hybridMultilevel"/>
    <w:tmpl w:val="33826962"/>
    <w:lvl w:ilvl="0" w:tplc="A2947960">
      <w:start w:val="1"/>
      <w:numFmt w:val="decimal"/>
      <w:pStyle w:val="footnote"/>
      <w:lvlText w:val="%1 "/>
      <w:lvlJc w:val="start"/>
      <w:pPr>
        <w:tabs>
          <w:tab w:val="num" w:pos="32.40pt"/>
        </w:tabs>
        <w:ind w:firstLine="14.40pt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trike w:val="0"/>
        <w:dstrike w:val="0"/>
        <w:vanish w:val="0"/>
        <w:color w:val="000000"/>
        <w:sz w:val="16"/>
        <w:szCs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14" w15:restartNumberingAfterBreak="0">
    <w:nsid w:val="37660336"/>
    <w:multiLevelType w:val="hybridMultilevel"/>
    <w:tmpl w:val="754EAC84"/>
    <w:lvl w:ilvl="0" w:tplc="C46877EA">
      <w:start w:val="1"/>
      <w:numFmt w:val="bullet"/>
      <w:pStyle w:val="bulletlist"/>
      <w:lvlText w:val=""/>
      <w:lvlJc w:val="start"/>
      <w:pPr>
        <w:tabs>
          <w:tab w:val="num" w:pos="32.40pt"/>
        </w:tabs>
        <w:ind w:start="32.40pt" w:hanging="18pt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start"/>
      <w:pPr>
        <w:tabs>
          <w:tab w:val="num" w:pos="72pt"/>
        </w:tabs>
        <w:ind w:start="72pt" w:hanging="18pt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start"/>
      <w:pPr>
        <w:tabs>
          <w:tab w:val="num" w:pos="108pt"/>
        </w:tabs>
        <w:ind w:start="108pt" w:hanging="18pt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start"/>
      <w:pPr>
        <w:tabs>
          <w:tab w:val="num" w:pos="144pt"/>
        </w:tabs>
        <w:ind w:start="144pt" w:hanging="18pt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start"/>
      <w:pPr>
        <w:tabs>
          <w:tab w:val="num" w:pos="180pt"/>
        </w:tabs>
        <w:ind w:start="180pt" w:hanging="18pt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start"/>
      <w:pPr>
        <w:tabs>
          <w:tab w:val="num" w:pos="216pt"/>
        </w:tabs>
        <w:ind w:start="216pt" w:hanging="18pt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start"/>
      <w:pPr>
        <w:tabs>
          <w:tab w:val="num" w:pos="252pt"/>
        </w:tabs>
        <w:ind w:start="252pt" w:hanging="18pt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start"/>
      <w:pPr>
        <w:tabs>
          <w:tab w:val="num" w:pos="288pt"/>
        </w:tabs>
        <w:ind w:start="288pt" w:hanging="18pt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start"/>
      <w:pPr>
        <w:tabs>
          <w:tab w:val="num" w:pos="324pt"/>
        </w:tabs>
        <w:ind w:start="324pt" w:hanging="18pt"/>
      </w:pPr>
      <w:rPr>
        <w:rFonts w:ascii="Wingdings" w:hAnsi="Wingdings" w:hint="default"/>
      </w:rPr>
    </w:lvl>
  </w:abstractNum>
  <w:abstractNum w:abstractNumId="15" w15:restartNumberingAfterBreak="0">
    <w:nsid w:val="39E54FC6"/>
    <w:multiLevelType w:val="singleLevel"/>
    <w:tmpl w:val="5B7288D4"/>
    <w:lvl w:ilvl="0">
      <w:start w:val="14"/>
      <w:numFmt w:val="decimal"/>
      <w:lvlText w:val="%1"/>
      <w:lvlJc w:val="start"/>
      <w:pPr>
        <w:tabs>
          <w:tab w:val="num" w:pos="36pt"/>
        </w:tabs>
        <w:ind w:start="36pt" w:hanging="18pt"/>
      </w:pPr>
      <w:rPr>
        <w:rFonts w:cs="Times New Roman" w:hint="default"/>
      </w:rPr>
    </w:lvl>
  </w:abstractNum>
  <w:abstractNum w:abstractNumId="16" w15:restartNumberingAfterBreak="0">
    <w:nsid w:val="4189603E"/>
    <w:multiLevelType w:val="multilevel"/>
    <w:tmpl w:val="0AB06E12"/>
    <w:lvl w:ilvl="0">
      <w:start w:val="1"/>
      <w:numFmt w:val="upperRoman"/>
      <w:pStyle w:val="Heading1"/>
      <w:lvlText w:val="%1."/>
      <w:lvlJc w:val="center"/>
      <w:pPr>
        <w:tabs>
          <w:tab w:val="num" w:pos="28.80pt"/>
        </w:tabs>
        <w:ind w:firstLine="10.80pt"/>
      </w:pPr>
      <w:rPr>
        <w:rFonts w:ascii="Times New Roman" w:hAnsi="Times New Roman" w:cs="Times New Roman" w:hint="default"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upperLetter"/>
      <w:pStyle w:val="Heading2"/>
      <w:lvlText w:val="%2."/>
      <w:lvlJc w:val="start"/>
      <w:pPr>
        <w:tabs>
          <w:tab w:val="num" w:pos="18pt"/>
        </w:tabs>
        <w:ind w:start="14.40pt" w:hanging="14.40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Heading3"/>
      <w:lvlText w:val="%3)"/>
      <w:lvlJc w:val="start"/>
      <w:pPr>
        <w:tabs>
          <w:tab w:val="num" w:pos="27pt"/>
        </w:tabs>
        <w:ind w:firstLine="9pt"/>
      </w:pPr>
      <w:rPr>
        <w:rFonts w:ascii="Times New Roman" w:hAnsi="Times New Roman" w:cs="Times New Roman" w:hint="default"/>
        <w:b w:val="0"/>
        <w:bCs w:val="0"/>
        <w:i/>
        <w:iCs/>
        <w:caps w:val="0"/>
        <w:strike w:val="0"/>
        <w:dstrike w:val="0"/>
        <w:vanish w:val="0"/>
        <w:color w:val="auto"/>
        <w:sz w:val="20"/>
        <w:szCs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Letter"/>
      <w:pStyle w:val="Heading4"/>
      <w:lvlText w:val="%4)"/>
      <w:lvlJc w:val="start"/>
      <w:pPr>
        <w:tabs>
          <w:tab w:val="num" w:pos="31.50pt"/>
        </w:tabs>
        <w:ind w:firstLine="18pt"/>
      </w:pPr>
      <w:rPr>
        <w:rFonts w:ascii="Times New Roman" w:hAnsi="Times New Roman" w:cs="Times New Roman" w:hint="default"/>
        <w:b w:val="0"/>
        <w:bCs w:val="0"/>
        <w:i/>
        <w:iCs/>
        <w:sz w:val="20"/>
        <w:szCs w:val="20"/>
      </w:rPr>
    </w:lvl>
    <w:lvl w:ilvl="4">
      <w:start w:val="1"/>
      <w:numFmt w:val="none"/>
      <w:lvlRestart w:val="0"/>
      <w:lvlText w:val=""/>
      <w:lvlJc w:val="start"/>
      <w:pPr>
        <w:tabs>
          <w:tab w:val="num" w:pos="162pt"/>
        </w:tabs>
        <w:ind w:start="144pt"/>
      </w:pPr>
      <w:rPr>
        <w:rFonts w:cs="Times New Roman" w:hint="default"/>
      </w:rPr>
    </w:lvl>
    <w:lvl w:ilvl="5">
      <w:start w:val="1"/>
      <w:numFmt w:val="lowerLetter"/>
      <w:lvlText w:val="(%6)"/>
      <w:lvlJc w:val="start"/>
      <w:pPr>
        <w:tabs>
          <w:tab w:val="num" w:pos="198pt"/>
        </w:tabs>
        <w:ind w:start="180pt"/>
      </w:pPr>
      <w:rPr>
        <w:rFonts w:cs="Times New Roman" w:hint="default"/>
      </w:rPr>
    </w:lvl>
    <w:lvl w:ilvl="6">
      <w:start w:val="1"/>
      <w:numFmt w:val="lowerRoman"/>
      <w:lvlText w:val="(%7)"/>
      <w:lvlJc w:val="start"/>
      <w:pPr>
        <w:tabs>
          <w:tab w:val="num" w:pos="234pt"/>
        </w:tabs>
        <w:ind w:start="216pt"/>
      </w:pPr>
      <w:rPr>
        <w:rFonts w:cs="Times New Roman" w:hint="default"/>
      </w:rPr>
    </w:lvl>
    <w:lvl w:ilvl="7">
      <w:start w:val="1"/>
      <w:numFmt w:val="lowerLetter"/>
      <w:lvlText w:val="(%8)"/>
      <w:lvlJc w:val="start"/>
      <w:pPr>
        <w:tabs>
          <w:tab w:val="num" w:pos="270pt"/>
        </w:tabs>
        <w:ind w:start="252pt"/>
      </w:pPr>
      <w:rPr>
        <w:rFonts w:cs="Times New Roman" w:hint="default"/>
      </w:rPr>
    </w:lvl>
    <w:lvl w:ilvl="8">
      <w:start w:val="1"/>
      <w:numFmt w:val="lowerRoman"/>
      <w:lvlText w:val="(%9)"/>
      <w:lvlJc w:val="start"/>
      <w:pPr>
        <w:tabs>
          <w:tab w:val="num" w:pos="306pt"/>
        </w:tabs>
        <w:ind w:start="288pt"/>
      </w:pPr>
      <w:rPr>
        <w:rFonts w:cs="Times New Roman" w:hint="default"/>
      </w:rPr>
    </w:lvl>
  </w:abstractNum>
  <w:abstractNum w:abstractNumId="17" w15:restartNumberingAfterBreak="0">
    <w:nsid w:val="493C3F76"/>
    <w:multiLevelType w:val="hybridMultilevel"/>
    <w:tmpl w:val="9A9E418C"/>
    <w:lvl w:ilvl="0" w:tplc="2C18EFA4">
      <w:start w:val="1"/>
      <w:numFmt w:val="lowerLetter"/>
      <w:pStyle w:val="tablefootnote"/>
      <w:lvlText w:val="%1."/>
      <w:lvlJc w:val="end"/>
      <w:pPr>
        <w:ind w:start="20.90pt" w:hanging="18pt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%"/>
        <w:kern w:val="0"/>
        <w:position w:val="0"/>
        <w:sz w:val="16"/>
        <w:vertAlign w:val="superscript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090019" w:tentative="1">
      <w:start w:val="1"/>
      <w:numFmt w:val="lowerLetter"/>
      <w:lvlText w:val="%2."/>
      <w:lvlJc w:val="start"/>
      <w:pPr>
        <w:ind w:start="72pt" w:hanging="18pt"/>
      </w:pPr>
    </w:lvl>
    <w:lvl w:ilvl="2" w:tplc="0409001B" w:tentative="1">
      <w:start w:val="1"/>
      <w:numFmt w:val="lowerRoman"/>
      <w:lvlText w:val="%3."/>
      <w:lvlJc w:val="end"/>
      <w:pPr>
        <w:ind w:start="108pt" w:hanging="9pt"/>
      </w:pPr>
    </w:lvl>
    <w:lvl w:ilvl="3" w:tplc="0409000F" w:tentative="1">
      <w:start w:val="1"/>
      <w:numFmt w:val="decimal"/>
      <w:lvlText w:val="%4."/>
      <w:lvlJc w:val="start"/>
      <w:pPr>
        <w:ind w:start="144pt" w:hanging="18pt"/>
      </w:pPr>
    </w:lvl>
    <w:lvl w:ilvl="4" w:tplc="04090019" w:tentative="1">
      <w:start w:val="1"/>
      <w:numFmt w:val="lowerLetter"/>
      <w:lvlText w:val="%5."/>
      <w:lvlJc w:val="start"/>
      <w:pPr>
        <w:ind w:start="180pt" w:hanging="18pt"/>
      </w:pPr>
    </w:lvl>
    <w:lvl w:ilvl="5" w:tplc="0409001B" w:tentative="1">
      <w:start w:val="1"/>
      <w:numFmt w:val="lowerRoman"/>
      <w:lvlText w:val="%6."/>
      <w:lvlJc w:val="end"/>
      <w:pPr>
        <w:ind w:start="216pt" w:hanging="9pt"/>
      </w:pPr>
    </w:lvl>
    <w:lvl w:ilvl="6" w:tplc="0409000F" w:tentative="1">
      <w:start w:val="1"/>
      <w:numFmt w:val="decimal"/>
      <w:lvlText w:val="%7."/>
      <w:lvlJc w:val="start"/>
      <w:pPr>
        <w:ind w:start="252pt" w:hanging="18pt"/>
      </w:pPr>
    </w:lvl>
    <w:lvl w:ilvl="7" w:tplc="04090019" w:tentative="1">
      <w:start w:val="1"/>
      <w:numFmt w:val="lowerLetter"/>
      <w:lvlText w:val="%8."/>
      <w:lvlJc w:val="start"/>
      <w:pPr>
        <w:ind w:start="288pt" w:hanging="18pt"/>
      </w:pPr>
    </w:lvl>
    <w:lvl w:ilvl="8" w:tplc="0409001B" w:tentative="1">
      <w:start w:val="1"/>
      <w:numFmt w:val="lowerRoman"/>
      <w:lvlText w:val="%9."/>
      <w:lvlJc w:val="end"/>
      <w:pPr>
        <w:ind w:start="324pt" w:hanging="9pt"/>
      </w:pPr>
    </w:lvl>
  </w:abstractNum>
  <w:abstractNum w:abstractNumId="18" w15:restartNumberingAfterBreak="0">
    <w:nsid w:val="52CA544A"/>
    <w:multiLevelType w:val="singleLevel"/>
    <w:tmpl w:val="AED6D67E"/>
    <w:lvl w:ilvl="0">
      <w:start w:val="1"/>
      <w:numFmt w:val="decimal"/>
      <w:pStyle w:val="references"/>
      <w:lvlText w:val="[%1]"/>
      <w:lvlJc w:val="start"/>
      <w:pPr>
        <w:tabs>
          <w:tab w:val="num" w:pos="18pt"/>
        </w:tabs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abstractNum w:abstractNumId="19" w15:restartNumberingAfterBreak="0">
    <w:nsid w:val="6C402C58"/>
    <w:multiLevelType w:val="hybridMultilevel"/>
    <w:tmpl w:val="9A1CA078"/>
    <w:lvl w:ilvl="0" w:tplc="C8D6570A">
      <w:start w:val="1"/>
      <w:numFmt w:val="decimal"/>
      <w:pStyle w:val="figurecaption"/>
      <w:lvlText w:val="Fig. %1."/>
      <w:lvlJc w:val="start"/>
      <w:pPr>
        <w:ind w:start="18pt" w:hanging="18pt"/>
      </w:pPr>
      <w:rPr>
        <w:rFonts w:ascii="Times New Roman" w:hAnsi="Times New Roman" w:cs="Times New Roman" w:hint="default"/>
        <w:b w:val="0"/>
        <w:bCs w:val="0"/>
        <w:i w:val="0"/>
        <w:iCs w:val="0"/>
        <w:color w:val="auto"/>
        <w:sz w:val="16"/>
        <w:szCs w:val="16"/>
      </w:rPr>
    </w:lvl>
    <w:lvl w:ilvl="1" w:tplc="04090019">
      <w:start w:val="1"/>
      <w:numFmt w:val="lowerLetter"/>
      <w:lvlText w:val="%2."/>
      <w:lvlJc w:val="start"/>
      <w:pPr>
        <w:tabs>
          <w:tab w:val="num" w:pos="72pt"/>
        </w:tabs>
        <w:ind w:start="72pt" w:hanging="18pt"/>
      </w:pPr>
      <w:rPr>
        <w:rFonts w:cs="Times New Roman"/>
      </w:rPr>
    </w:lvl>
    <w:lvl w:ilvl="2" w:tplc="0409001B">
      <w:start w:val="1"/>
      <w:numFmt w:val="lowerRoman"/>
      <w:lvlText w:val="%3."/>
      <w:lvlJc w:val="end"/>
      <w:pPr>
        <w:tabs>
          <w:tab w:val="num" w:pos="108pt"/>
        </w:tabs>
        <w:ind w:start="108pt" w:hanging="9pt"/>
      </w:pPr>
      <w:rPr>
        <w:rFonts w:cs="Times New Roman"/>
      </w:rPr>
    </w:lvl>
    <w:lvl w:ilvl="3" w:tplc="0409000F">
      <w:start w:val="1"/>
      <w:numFmt w:val="decimal"/>
      <w:lvlText w:val="%4."/>
      <w:lvlJc w:val="start"/>
      <w:pPr>
        <w:tabs>
          <w:tab w:val="num" w:pos="144pt"/>
        </w:tabs>
        <w:ind w:start="144pt" w:hanging="18pt"/>
      </w:pPr>
      <w:rPr>
        <w:rFonts w:cs="Times New Roman"/>
      </w:rPr>
    </w:lvl>
    <w:lvl w:ilvl="4" w:tplc="04090019">
      <w:start w:val="1"/>
      <w:numFmt w:val="lowerLetter"/>
      <w:lvlText w:val="%5."/>
      <w:lvlJc w:val="start"/>
      <w:pPr>
        <w:tabs>
          <w:tab w:val="num" w:pos="180pt"/>
        </w:tabs>
        <w:ind w:start="180pt" w:hanging="18pt"/>
      </w:pPr>
      <w:rPr>
        <w:rFonts w:cs="Times New Roman"/>
      </w:rPr>
    </w:lvl>
    <w:lvl w:ilvl="5" w:tplc="0409001B">
      <w:start w:val="1"/>
      <w:numFmt w:val="lowerRoman"/>
      <w:lvlText w:val="%6."/>
      <w:lvlJc w:val="end"/>
      <w:pPr>
        <w:tabs>
          <w:tab w:val="num" w:pos="216pt"/>
        </w:tabs>
        <w:ind w:start="216pt" w:hanging="9pt"/>
      </w:pPr>
      <w:rPr>
        <w:rFonts w:cs="Times New Roman"/>
      </w:rPr>
    </w:lvl>
    <w:lvl w:ilvl="6" w:tplc="0409000F">
      <w:start w:val="1"/>
      <w:numFmt w:val="decimal"/>
      <w:lvlText w:val="%7."/>
      <w:lvlJc w:val="start"/>
      <w:pPr>
        <w:tabs>
          <w:tab w:val="num" w:pos="252pt"/>
        </w:tabs>
        <w:ind w:start="252pt" w:hanging="18pt"/>
      </w:pPr>
      <w:rPr>
        <w:rFonts w:cs="Times New Roman"/>
      </w:rPr>
    </w:lvl>
    <w:lvl w:ilvl="7" w:tplc="04090019">
      <w:start w:val="1"/>
      <w:numFmt w:val="lowerLetter"/>
      <w:lvlText w:val="%8."/>
      <w:lvlJc w:val="start"/>
      <w:pPr>
        <w:tabs>
          <w:tab w:val="num" w:pos="288pt"/>
        </w:tabs>
        <w:ind w:start="288pt" w:hanging="18pt"/>
      </w:pPr>
      <w:rPr>
        <w:rFonts w:cs="Times New Roman"/>
      </w:rPr>
    </w:lvl>
    <w:lvl w:ilvl="8" w:tplc="0409001B">
      <w:start w:val="1"/>
      <w:numFmt w:val="lowerRoman"/>
      <w:lvlText w:val="%9."/>
      <w:lvlJc w:val="end"/>
      <w:pPr>
        <w:tabs>
          <w:tab w:val="num" w:pos="324pt"/>
        </w:tabs>
        <w:ind w:start="324pt" w:hanging="9pt"/>
      </w:pPr>
      <w:rPr>
        <w:rFonts w:cs="Times New Roman"/>
      </w:rPr>
    </w:lvl>
  </w:abstractNum>
  <w:abstractNum w:abstractNumId="20" w15:restartNumberingAfterBreak="0">
    <w:nsid w:val="6CD32DA8"/>
    <w:multiLevelType w:val="singleLevel"/>
    <w:tmpl w:val="166470C2"/>
    <w:lvl w:ilvl="0">
      <w:start w:val="1"/>
      <w:numFmt w:val="upperRoman"/>
      <w:pStyle w:val="tablehead"/>
      <w:lvlText w:val="TABLE %1. "/>
      <w:lvlJc w:val="start"/>
      <w:pPr>
        <w:tabs>
          <w:tab w:val="num" w:pos="54pt"/>
        </w:tabs>
      </w:pPr>
      <w:rPr>
        <w:rFonts w:ascii="Times New Roman" w:hAnsi="Times New Roman" w:cs="Times New Roman" w:hint="default"/>
        <w:b w:val="0"/>
        <w:bCs w:val="0"/>
        <w:i w:val="0"/>
        <w:iCs w:val="0"/>
        <w:sz w:val="16"/>
        <w:szCs w:val="16"/>
      </w:rPr>
    </w:lvl>
  </w:abstractNum>
  <w:num w:numId="1" w16cid:durableId="1369909383">
    <w:abstractNumId w:val="14"/>
  </w:num>
  <w:num w:numId="2" w16cid:durableId="568543031">
    <w:abstractNumId w:val="19"/>
  </w:num>
  <w:num w:numId="3" w16cid:durableId="1207790780">
    <w:abstractNumId w:val="13"/>
  </w:num>
  <w:num w:numId="4" w16cid:durableId="629168631">
    <w:abstractNumId w:val="16"/>
  </w:num>
  <w:num w:numId="5" w16cid:durableId="1032806882">
    <w:abstractNumId w:val="16"/>
  </w:num>
  <w:num w:numId="6" w16cid:durableId="1614826021">
    <w:abstractNumId w:val="16"/>
  </w:num>
  <w:num w:numId="7" w16cid:durableId="1871990542">
    <w:abstractNumId w:val="16"/>
  </w:num>
  <w:num w:numId="8" w16cid:durableId="2088458160">
    <w:abstractNumId w:val="18"/>
  </w:num>
  <w:num w:numId="9" w16cid:durableId="231694775">
    <w:abstractNumId w:val="20"/>
  </w:num>
  <w:num w:numId="10" w16cid:durableId="2126189682">
    <w:abstractNumId w:val="15"/>
  </w:num>
  <w:num w:numId="11" w16cid:durableId="771515552">
    <w:abstractNumId w:val="12"/>
  </w:num>
  <w:num w:numId="12" w16cid:durableId="1603688421">
    <w:abstractNumId w:val="11"/>
  </w:num>
  <w:num w:numId="13" w16cid:durableId="308025467">
    <w:abstractNumId w:val="0"/>
  </w:num>
  <w:num w:numId="14" w16cid:durableId="915015855">
    <w:abstractNumId w:val="10"/>
  </w:num>
  <w:num w:numId="15" w16cid:durableId="124853704">
    <w:abstractNumId w:val="8"/>
  </w:num>
  <w:num w:numId="16" w16cid:durableId="378433823">
    <w:abstractNumId w:val="7"/>
  </w:num>
  <w:num w:numId="17" w16cid:durableId="178550123">
    <w:abstractNumId w:val="6"/>
  </w:num>
  <w:num w:numId="18" w16cid:durableId="1882938436">
    <w:abstractNumId w:val="5"/>
  </w:num>
  <w:num w:numId="19" w16cid:durableId="1292051459">
    <w:abstractNumId w:val="9"/>
  </w:num>
  <w:num w:numId="20" w16cid:durableId="439644133">
    <w:abstractNumId w:val="4"/>
  </w:num>
  <w:num w:numId="21" w16cid:durableId="277882354">
    <w:abstractNumId w:val="3"/>
  </w:num>
  <w:num w:numId="22" w16cid:durableId="85808594">
    <w:abstractNumId w:val="2"/>
  </w:num>
  <w:num w:numId="23" w16cid:durableId="306714086">
    <w:abstractNumId w:val="1"/>
  </w:num>
  <w:num w:numId="24" w16cid:durableId="27663933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%"/>
  <w:embedSystemFonts/>
  <w:defaultTabStop w:val="36pt"/>
  <w:hyphenationZone w:val="21.25pt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3D9"/>
    <w:rsid w:val="0004781E"/>
    <w:rsid w:val="0008758A"/>
    <w:rsid w:val="000C1E68"/>
    <w:rsid w:val="001A2EFD"/>
    <w:rsid w:val="001A3B3D"/>
    <w:rsid w:val="001A4F66"/>
    <w:rsid w:val="001B67DC"/>
    <w:rsid w:val="001D4352"/>
    <w:rsid w:val="00217F29"/>
    <w:rsid w:val="002254A9"/>
    <w:rsid w:val="00233D97"/>
    <w:rsid w:val="002347A2"/>
    <w:rsid w:val="002850E3"/>
    <w:rsid w:val="002A44C5"/>
    <w:rsid w:val="00354FCF"/>
    <w:rsid w:val="003A19E2"/>
    <w:rsid w:val="003B2B40"/>
    <w:rsid w:val="003B4E04"/>
    <w:rsid w:val="003F5A08"/>
    <w:rsid w:val="00420716"/>
    <w:rsid w:val="004325FB"/>
    <w:rsid w:val="004432BA"/>
    <w:rsid w:val="0044407E"/>
    <w:rsid w:val="00447BB9"/>
    <w:rsid w:val="00456C69"/>
    <w:rsid w:val="0046031D"/>
    <w:rsid w:val="00473AC9"/>
    <w:rsid w:val="004D72B5"/>
    <w:rsid w:val="0052267F"/>
    <w:rsid w:val="00551B7F"/>
    <w:rsid w:val="0056610F"/>
    <w:rsid w:val="00575BCA"/>
    <w:rsid w:val="005B0344"/>
    <w:rsid w:val="005B520E"/>
    <w:rsid w:val="005E2800"/>
    <w:rsid w:val="00605825"/>
    <w:rsid w:val="0061145A"/>
    <w:rsid w:val="00645D22"/>
    <w:rsid w:val="00651A08"/>
    <w:rsid w:val="00654204"/>
    <w:rsid w:val="00670434"/>
    <w:rsid w:val="006A5D82"/>
    <w:rsid w:val="006B6B66"/>
    <w:rsid w:val="006E7815"/>
    <w:rsid w:val="006F6D3D"/>
    <w:rsid w:val="00715BEA"/>
    <w:rsid w:val="00740EEA"/>
    <w:rsid w:val="00794804"/>
    <w:rsid w:val="007B2894"/>
    <w:rsid w:val="007B33F1"/>
    <w:rsid w:val="007B6DDA"/>
    <w:rsid w:val="007C0308"/>
    <w:rsid w:val="007C2FF2"/>
    <w:rsid w:val="007D6232"/>
    <w:rsid w:val="007F1F99"/>
    <w:rsid w:val="007F768F"/>
    <w:rsid w:val="0080791D"/>
    <w:rsid w:val="00807E64"/>
    <w:rsid w:val="008147B5"/>
    <w:rsid w:val="00836367"/>
    <w:rsid w:val="00873603"/>
    <w:rsid w:val="00882551"/>
    <w:rsid w:val="008A2C7D"/>
    <w:rsid w:val="008B6524"/>
    <w:rsid w:val="008C1B18"/>
    <w:rsid w:val="008C4B23"/>
    <w:rsid w:val="008F6E2C"/>
    <w:rsid w:val="009303D9"/>
    <w:rsid w:val="00933C64"/>
    <w:rsid w:val="00935BDF"/>
    <w:rsid w:val="00972203"/>
    <w:rsid w:val="009B232D"/>
    <w:rsid w:val="009E20FF"/>
    <w:rsid w:val="009F1D79"/>
    <w:rsid w:val="00A059B3"/>
    <w:rsid w:val="00A476F4"/>
    <w:rsid w:val="00AD5E44"/>
    <w:rsid w:val="00AE3409"/>
    <w:rsid w:val="00B11A60"/>
    <w:rsid w:val="00B22613"/>
    <w:rsid w:val="00B44A76"/>
    <w:rsid w:val="00B768D1"/>
    <w:rsid w:val="00BA1025"/>
    <w:rsid w:val="00BC3420"/>
    <w:rsid w:val="00BD670B"/>
    <w:rsid w:val="00BE70A2"/>
    <w:rsid w:val="00BE7D3C"/>
    <w:rsid w:val="00BF5FF6"/>
    <w:rsid w:val="00C0207F"/>
    <w:rsid w:val="00C16117"/>
    <w:rsid w:val="00C3075A"/>
    <w:rsid w:val="00C919A4"/>
    <w:rsid w:val="00CA4392"/>
    <w:rsid w:val="00CB2041"/>
    <w:rsid w:val="00CC393F"/>
    <w:rsid w:val="00CE44E1"/>
    <w:rsid w:val="00D2077C"/>
    <w:rsid w:val="00D2176E"/>
    <w:rsid w:val="00D632BE"/>
    <w:rsid w:val="00D72D06"/>
    <w:rsid w:val="00D7522C"/>
    <w:rsid w:val="00D7536F"/>
    <w:rsid w:val="00D76668"/>
    <w:rsid w:val="00D77933"/>
    <w:rsid w:val="00DC5415"/>
    <w:rsid w:val="00E07383"/>
    <w:rsid w:val="00E165BC"/>
    <w:rsid w:val="00E61E12"/>
    <w:rsid w:val="00E7596C"/>
    <w:rsid w:val="00E878F2"/>
    <w:rsid w:val="00EB4936"/>
    <w:rsid w:val="00ED0149"/>
    <w:rsid w:val="00EF7DE3"/>
    <w:rsid w:val="00F03103"/>
    <w:rsid w:val="00F271DE"/>
    <w:rsid w:val="00F627DA"/>
    <w:rsid w:val="00F7288F"/>
    <w:rsid w:val="00F847A6"/>
    <w:rsid w:val="00F9441B"/>
    <w:rsid w:val="00FA4C32"/>
    <w:rsid w:val="00FE71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65FC7D30"/>
  <w15:chartTrackingRefBased/>
  <w15:docId w15:val="{024ECAD1-2323-4B9B-8C03-899AA7F9FF21}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center"/>
    </w:pPr>
  </w:style>
  <w:style w:type="paragraph" w:styleId="Heading1">
    <w:name w:val="heading 1"/>
    <w:basedOn w:val="Normal"/>
    <w:next w:val="Normal"/>
    <w:qFormat/>
    <w:rsid w:val="006B6B66"/>
    <w:pPr>
      <w:keepNext/>
      <w:keepLines/>
      <w:numPr>
        <w:numId w:val="4"/>
      </w:numPr>
      <w:tabs>
        <w:tab w:val="start" w:pos="10.80pt"/>
      </w:tabs>
      <w:spacing w:before="8pt" w:after="4pt"/>
      <w:ind w:firstLine="0pt"/>
      <w:outlineLvl w:val="0"/>
    </w:pPr>
    <w:rPr>
      <w:smallCaps/>
      <w:noProof/>
    </w:rPr>
  </w:style>
  <w:style w:type="paragraph" w:styleId="Heading2">
    <w:name w:val="heading 2"/>
    <w:basedOn w:val="Normal"/>
    <w:next w:val="Normal"/>
    <w:qFormat/>
    <w:rsid w:val="00ED0149"/>
    <w:pPr>
      <w:keepNext/>
      <w:keepLines/>
      <w:numPr>
        <w:ilvl w:val="1"/>
        <w:numId w:val="4"/>
      </w:numPr>
      <w:tabs>
        <w:tab w:val="clear" w:pos="18pt"/>
        <w:tab w:val="num" w:pos="14.40pt"/>
      </w:tabs>
      <w:spacing w:before="6pt" w:after="3pt"/>
      <w:jc w:val="start"/>
      <w:outlineLvl w:val="1"/>
    </w:pPr>
    <w:rPr>
      <w:i/>
      <w:iCs/>
      <w:noProof/>
    </w:rPr>
  </w:style>
  <w:style w:type="paragraph" w:styleId="Heading3">
    <w:name w:val="heading 3"/>
    <w:basedOn w:val="Normal"/>
    <w:next w:val="Normal"/>
    <w:qFormat/>
    <w:rsid w:val="00794804"/>
    <w:pPr>
      <w:numPr>
        <w:ilvl w:val="2"/>
        <w:numId w:val="4"/>
      </w:numPr>
      <w:spacing w:line="12pt" w:lineRule="exact"/>
      <w:ind w:firstLine="14.40pt"/>
      <w:jc w:val="both"/>
      <w:outlineLvl w:val="2"/>
    </w:pPr>
    <w:rPr>
      <w:i/>
      <w:iCs/>
      <w:noProof/>
    </w:rPr>
  </w:style>
  <w:style w:type="paragraph" w:styleId="Heading4">
    <w:name w:val="heading 4"/>
    <w:basedOn w:val="Normal"/>
    <w:next w:val="Normal"/>
    <w:qFormat/>
    <w:rsid w:val="00794804"/>
    <w:pPr>
      <w:numPr>
        <w:ilvl w:val="3"/>
        <w:numId w:val="4"/>
      </w:numPr>
      <w:tabs>
        <w:tab w:val="clear" w:pos="31.50pt"/>
        <w:tab w:val="start" w:pos="36pt"/>
      </w:tabs>
      <w:spacing w:before="2pt" w:after="2pt"/>
      <w:ind w:firstLine="25.20pt"/>
      <w:jc w:val="both"/>
      <w:outlineLvl w:val="3"/>
    </w:pPr>
    <w:rPr>
      <w:i/>
      <w:iCs/>
      <w:noProof/>
    </w:rPr>
  </w:style>
  <w:style w:type="paragraph" w:styleId="Heading5">
    <w:name w:val="heading 5"/>
    <w:basedOn w:val="Normal"/>
    <w:next w:val="Normal"/>
    <w:qFormat/>
    <w:pPr>
      <w:tabs>
        <w:tab w:val="start" w:pos="18pt"/>
      </w:tabs>
      <w:spacing w:before="8pt" w:after="4pt"/>
      <w:outlineLvl w:val="4"/>
    </w:pPr>
    <w:rPr>
      <w:smallCaps/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pt" w:type="dxa"/>
      <w:tblCellMar>
        <w:top w:w="0pt" w:type="dxa"/>
        <w:start w:w="5.40pt" w:type="dxa"/>
        <w:bottom w:w="0pt" w:type="dxa"/>
        <w:end w:w="5.40pt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rsid w:val="00972203"/>
    <w:pPr>
      <w:spacing w:after="10pt"/>
      <w:ind w:firstLine="13.60pt"/>
      <w:jc w:val="both"/>
    </w:pPr>
    <w:rPr>
      <w:b/>
      <w:bCs/>
      <w:sz w:val="18"/>
      <w:szCs w:val="18"/>
    </w:rPr>
  </w:style>
  <w:style w:type="paragraph" w:customStyle="1" w:styleId="Affiliation">
    <w:name w:val="Affiliation"/>
    <w:pPr>
      <w:jc w:val="center"/>
    </w:pPr>
  </w:style>
  <w:style w:type="paragraph" w:customStyle="1" w:styleId="Author">
    <w:name w:val="Author"/>
    <w:pPr>
      <w:spacing w:before="18pt" w:after="2pt"/>
      <w:jc w:val="center"/>
    </w:pPr>
    <w:rPr>
      <w:noProof/>
      <w:sz w:val="22"/>
      <w:szCs w:val="22"/>
    </w:rPr>
  </w:style>
  <w:style w:type="paragraph" w:styleId="BodyText">
    <w:name w:val="Body Text"/>
    <w:basedOn w:val="Normal"/>
    <w:link w:val="BodyTextChar"/>
    <w:rsid w:val="00E7596C"/>
    <w:pPr>
      <w:tabs>
        <w:tab w:val="start" w:pos="14.40pt"/>
      </w:tabs>
      <w:spacing w:after="6pt" w:line="11.40pt" w:lineRule="auto"/>
      <w:ind w:firstLine="14.40pt"/>
      <w:jc w:val="both"/>
    </w:pPr>
    <w:rPr>
      <w:spacing w:val="-1"/>
      <w:lang w:val="x-none" w:eastAsia="x-none"/>
    </w:rPr>
  </w:style>
  <w:style w:type="character" w:customStyle="1" w:styleId="BodyTextChar">
    <w:name w:val="Body Text Char"/>
    <w:link w:val="BodyText"/>
    <w:rsid w:val="00E7596C"/>
    <w:rPr>
      <w:spacing w:val="-1"/>
      <w:lang w:val="x-none" w:eastAsia="x-none"/>
    </w:rPr>
  </w:style>
  <w:style w:type="paragraph" w:customStyle="1" w:styleId="bulletlist">
    <w:name w:val="bullet list"/>
    <w:basedOn w:val="BodyText"/>
    <w:rsid w:val="001B67DC"/>
    <w:pPr>
      <w:numPr>
        <w:numId w:val="1"/>
      </w:numPr>
      <w:tabs>
        <w:tab w:val="clear" w:pos="32.40pt"/>
      </w:tabs>
      <w:ind w:start="28.80pt" w:hanging="14.40pt"/>
    </w:pPr>
  </w:style>
  <w:style w:type="paragraph" w:customStyle="1" w:styleId="equation">
    <w:name w:val="equation"/>
    <w:basedOn w:val="Normal"/>
    <w:rsid w:val="008A2C7D"/>
    <w:pPr>
      <w:tabs>
        <w:tab w:val="center" w:pos="126pt"/>
        <w:tab w:val="end" w:pos="252pt"/>
      </w:tabs>
      <w:spacing w:before="12pt" w:after="12pt" w:line="10.80pt" w:lineRule="auto"/>
    </w:pPr>
    <w:rPr>
      <w:rFonts w:ascii="Symbol" w:hAnsi="Symbol" w:cs="Symbol"/>
    </w:rPr>
  </w:style>
  <w:style w:type="paragraph" w:customStyle="1" w:styleId="figurecaption">
    <w:name w:val="figure caption"/>
    <w:rsid w:val="005B0344"/>
    <w:pPr>
      <w:numPr>
        <w:numId w:val="2"/>
      </w:numPr>
      <w:tabs>
        <w:tab w:val="start" w:pos="26.65pt"/>
      </w:tabs>
      <w:spacing w:before="4pt" w:after="10pt"/>
      <w:ind w:start="0pt" w:firstLine="0pt"/>
      <w:jc w:val="both"/>
    </w:pPr>
    <w:rPr>
      <w:noProof/>
      <w:sz w:val="16"/>
      <w:szCs w:val="16"/>
    </w:rPr>
  </w:style>
  <w:style w:type="paragraph" w:customStyle="1" w:styleId="footnote">
    <w:name w:val="footnote"/>
    <w:pPr>
      <w:framePr w:hSpace="9.35pt" w:vSpace="9.35pt" w:wrap="notBeside" w:vAnchor="text" w:hAnchor="page" w:x="306.05pt" w:y="28.85pt"/>
      <w:numPr>
        <w:numId w:val="3"/>
      </w:numPr>
      <w:spacing w:after="2pt"/>
    </w:pPr>
    <w:rPr>
      <w:sz w:val="16"/>
      <w:szCs w:val="16"/>
    </w:rPr>
  </w:style>
  <w:style w:type="paragraph" w:customStyle="1" w:styleId="papersubtitle">
    <w:name w:val="paper subtitle"/>
    <w:pPr>
      <w:spacing w:after="6pt"/>
      <w:jc w:val="center"/>
    </w:pPr>
    <w:rPr>
      <w:rFonts w:eastAsia="MS Mincho"/>
      <w:noProof/>
      <w:sz w:val="28"/>
      <w:szCs w:val="28"/>
    </w:rPr>
  </w:style>
  <w:style w:type="paragraph" w:customStyle="1" w:styleId="papertitle">
    <w:name w:val="paper title"/>
    <w:pPr>
      <w:spacing w:after="6pt"/>
      <w:jc w:val="center"/>
    </w:pPr>
    <w:rPr>
      <w:rFonts w:eastAsia="MS Mincho"/>
      <w:noProof/>
      <w:sz w:val="48"/>
      <w:szCs w:val="48"/>
    </w:rPr>
  </w:style>
  <w:style w:type="paragraph" w:customStyle="1" w:styleId="references">
    <w:name w:val="references"/>
    <w:pPr>
      <w:numPr>
        <w:numId w:val="8"/>
      </w:numPr>
      <w:spacing w:after="2.50pt" w:line="9pt" w:lineRule="exact"/>
      <w:jc w:val="both"/>
    </w:pPr>
    <w:rPr>
      <w:rFonts w:eastAsia="MS Mincho"/>
      <w:noProof/>
      <w:sz w:val="16"/>
      <w:szCs w:val="16"/>
    </w:rPr>
  </w:style>
  <w:style w:type="paragraph" w:customStyle="1" w:styleId="sponsors">
    <w:name w:val="sponsors"/>
    <w:pPr>
      <w:framePr w:wrap="auto" w:hAnchor="text" w:x="30.75pt" w:y="111.95pt"/>
      <w:pBdr>
        <w:top w:val="single" w:sz="4" w:space="2" w:color="auto"/>
      </w:pBdr>
      <w:ind w:firstLine="14.40pt"/>
    </w:pPr>
    <w:rPr>
      <w:sz w:val="16"/>
      <w:szCs w:val="16"/>
    </w:rPr>
  </w:style>
  <w:style w:type="paragraph" w:customStyle="1" w:styleId="tablecolhead">
    <w:name w:val="table col head"/>
    <w:basedOn w:val="Normal"/>
    <w:rPr>
      <w:b/>
      <w:bCs/>
      <w:sz w:val="16"/>
      <w:szCs w:val="16"/>
    </w:rPr>
  </w:style>
  <w:style w:type="paragraph" w:customStyle="1" w:styleId="tablecolsubhead">
    <w:name w:val="table col subhead"/>
    <w:basedOn w:val="tablecolhead"/>
    <w:rPr>
      <w:i/>
      <w:iCs/>
      <w:sz w:val="15"/>
      <w:szCs w:val="15"/>
    </w:rPr>
  </w:style>
  <w:style w:type="paragraph" w:customStyle="1" w:styleId="tablecopy">
    <w:name w:val="table copy"/>
    <w:pPr>
      <w:jc w:val="both"/>
    </w:pPr>
    <w:rPr>
      <w:noProof/>
      <w:sz w:val="16"/>
      <w:szCs w:val="16"/>
    </w:rPr>
  </w:style>
  <w:style w:type="paragraph" w:customStyle="1" w:styleId="tablefootnote">
    <w:name w:val="table footnote"/>
    <w:rsid w:val="005E2800"/>
    <w:pPr>
      <w:numPr>
        <w:numId w:val="24"/>
      </w:numPr>
      <w:spacing w:before="3pt" w:after="1.50pt"/>
      <w:ind w:start="2.90pt" w:hanging="1.45pt"/>
      <w:jc w:val="end"/>
    </w:pPr>
    <w:rPr>
      <w:sz w:val="12"/>
      <w:szCs w:val="12"/>
    </w:rPr>
  </w:style>
  <w:style w:type="paragraph" w:customStyle="1" w:styleId="tablehead">
    <w:name w:val="table head"/>
    <w:pPr>
      <w:numPr>
        <w:numId w:val="9"/>
      </w:numPr>
      <w:spacing w:before="12pt" w:after="6pt" w:line="10.80pt" w:lineRule="auto"/>
      <w:jc w:val="center"/>
    </w:pPr>
    <w:rPr>
      <w:smallCaps/>
      <w:noProof/>
      <w:sz w:val="16"/>
      <w:szCs w:val="16"/>
    </w:rPr>
  </w:style>
  <w:style w:type="paragraph" w:customStyle="1" w:styleId="Keywords">
    <w:name w:val="Keywords"/>
    <w:basedOn w:val="Abstract"/>
    <w:qFormat/>
    <w:rsid w:val="00F9441B"/>
    <w:pPr>
      <w:spacing w:after="6pt"/>
      <w:ind w:firstLine="13.70pt"/>
    </w:pPr>
    <w:rPr>
      <w:i/>
    </w:rPr>
  </w:style>
  <w:style w:type="paragraph" w:styleId="Header">
    <w:name w:val="header"/>
    <w:basedOn w:val="Normal"/>
    <w:link w:val="HeaderChar"/>
    <w:rsid w:val="001A3B3D"/>
    <w:pPr>
      <w:tabs>
        <w:tab w:val="center" w:pos="234pt"/>
        <w:tab w:val="end" w:pos="468pt"/>
      </w:tabs>
    </w:pPr>
  </w:style>
  <w:style w:type="character" w:customStyle="1" w:styleId="HeaderChar">
    <w:name w:val="Header Char"/>
    <w:basedOn w:val="DefaultParagraphFont"/>
    <w:link w:val="Header"/>
    <w:rsid w:val="001A3B3D"/>
  </w:style>
  <w:style w:type="paragraph" w:styleId="Footer">
    <w:name w:val="footer"/>
    <w:basedOn w:val="Normal"/>
    <w:link w:val="FooterChar"/>
    <w:rsid w:val="001A3B3D"/>
    <w:pPr>
      <w:tabs>
        <w:tab w:val="center" w:pos="234pt"/>
        <w:tab w:val="end" w:pos="468pt"/>
      </w:tabs>
    </w:pPr>
  </w:style>
  <w:style w:type="character" w:customStyle="1" w:styleId="FooterChar">
    <w:name w:val="Footer Char"/>
    <w:basedOn w:val="DefaultParagraphFont"/>
    <w:link w:val="Footer"/>
    <w:rsid w:val="001A3B3D"/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purl.oclc.org/ooxml/officeDocument/relationships/footer" Target="footer1.xml"/><Relationship Id="rId3" Type="http://purl.oclc.org/ooxml/officeDocument/relationships/styles" Target="styles.xml"/><Relationship Id="rId7" Type="http://purl.oclc.org/ooxml/officeDocument/relationships/endnotes" Target="endnotes.xml"/><Relationship Id="rId2" Type="http://purl.oclc.org/ooxml/officeDocument/relationships/numbering" Target="numbering.xml"/><Relationship Id="rId1" Type="http://purl.oclc.org/ooxml/officeDocument/relationships/customXml" Target="../customXml/item1.xml"/><Relationship Id="rId6" Type="http://purl.oclc.org/ooxml/officeDocument/relationships/footnotes" Target="footnotes.xml"/><Relationship Id="rId5" Type="http://purl.oclc.org/ooxml/officeDocument/relationships/webSettings" Target="webSettings.xml"/><Relationship Id="rId10" Type="http://purl.oclc.org/ooxml/officeDocument/relationships/theme" Target="theme/theme1.xml"/><Relationship Id="rId4" Type="http://purl.oclc.org/ooxml/officeDocument/relationships/settings" Target="settings.xml"/><Relationship Id="rId9" Type="http://purl.oclc.org/ooxml/officeDocument/relationships/fontTable" Target="fontTable.xml"/></Relationships>
</file>

<file path=word/theme/theme1.xml><?xml version="1.0" encoding="utf-8"?>
<a:theme xmlns:a="http://purl.oclc.org/ooxml/drawingml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%">
              <a:schemeClr val="phClr">
                <a:lumMod val="110%"/>
                <a:satMod val="105%"/>
                <a:tint val="67%"/>
              </a:schemeClr>
            </a:gs>
            <a:gs pos="50%">
              <a:schemeClr val="phClr">
                <a:lumMod val="105%"/>
                <a:satMod val="103%"/>
                <a:tint val="73%"/>
              </a:schemeClr>
            </a:gs>
            <a:gs pos="100%">
              <a:schemeClr val="phClr">
                <a:lumMod val="105%"/>
                <a:satMod val="109%"/>
                <a:tint val="81%"/>
              </a:schemeClr>
            </a:gs>
          </a:gsLst>
          <a:lin ang="5400000" scaled="0"/>
        </a:gradFill>
        <a:gradFill rotWithShape="1">
          <a:gsLst>
            <a:gs pos="0%">
              <a:schemeClr val="phClr">
                <a:satMod val="103%"/>
                <a:lumMod val="102%"/>
                <a:tint val="94%"/>
              </a:schemeClr>
            </a:gs>
            <a:gs pos="50%">
              <a:schemeClr val="phClr">
                <a:satMod val="110%"/>
                <a:lumMod val="100%"/>
                <a:shade val="100%"/>
              </a:schemeClr>
            </a:gs>
            <a:gs pos="100%">
              <a:schemeClr val="phClr">
                <a:lumMod val="99%"/>
                <a:satMod val="120%"/>
                <a:shade val="78%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%"/>
        </a:ln>
        <a:ln w="12700" cap="flat" cmpd="sng" algn="ctr">
          <a:solidFill>
            <a:schemeClr val="phClr"/>
          </a:solidFill>
          <a:prstDash val="solid"/>
          <a:miter lim="800%"/>
        </a:ln>
        <a:ln w="19050" cap="flat" cmpd="sng" algn="ctr">
          <a:solidFill>
            <a:schemeClr val="phClr"/>
          </a:solidFill>
          <a:prstDash val="solid"/>
          <a:miter lim="800%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%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%"/>
            <a:satMod val="170%"/>
          </a:schemeClr>
        </a:solidFill>
        <a:gradFill rotWithShape="1">
          <a:gsLst>
            <a:gs pos="0%">
              <a:schemeClr val="phClr">
                <a:tint val="93%"/>
                <a:satMod val="150%"/>
                <a:shade val="98%"/>
                <a:lumMod val="102%"/>
              </a:schemeClr>
            </a:gs>
            <a:gs pos="50%">
              <a:schemeClr val="phClr">
                <a:tint val="98%"/>
                <a:satMod val="130%"/>
                <a:shade val="90%"/>
                <a:lumMod val="103%"/>
              </a:schemeClr>
            </a:gs>
            <a:gs pos="100%">
              <a:schemeClr val="phClr">
                <a:shade val="63%"/>
                <a:satMod val="120%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purl.oclc.org/ooxml/officeDocument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purl.oclc.org/ooxml/officeDocument/customXml" ds:itemID="{9E966C7F-158E-4883-86A6-4454069232BB}">
  <ds:schemaRefs>
    <ds:schemaRef ds:uri="http://schemas.openxmlformats.org/officeDocument/2006/bibliography"/>
  </ds:schemaRefs>
</ds:datastoreItem>
</file>

<file path=docProps/app.xml><?xml version="1.0" encoding="utf-8"?>
<Properties xmlns="http://purl.oclc.org/ooxml/officeDocument/extendedProperties" xmlns:vt="http://purl.oclc.org/ooxml/officeDocument/docPropsVTypes">
  <Template>Normal.dotm</Template>
  <TotalTime>86</TotalTime>
  <Pages>1</Pages>
  <Words>226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 Title (use style: paper title)</vt:lpstr>
    </vt:vector>
  </TitlesOfParts>
  <Company>IEEE</Company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Title (use style: paper title)</dc:title>
  <dc:subject/>
  <dc:creator>IEEE</dc:creator>
  <cp:keywords/>
  <cp:lastModifiedBy>Gabriel Martins</cp:lastModifiedBy>
  <cp:revision>23</cp:revision>
  <dcterms:created xsi:type="dcterms:W3CDTF">2025-11-28T11:16:00Z</dcterms:created>
  <dcterms:modified xsi:type="dcterms:W3CDTF">2025-11-28T12:42:00Z</dcterms:modified>
</cp:coreProperties>
</file>