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CB" w:rsidRPr="001700CB" w:rsidRDefault="001700CB">
      <w:pPr>
        <w:rPr>
          <w:lang w:val="en-US"/>
        </w:rPr>
      </w:pPr>
      <w:r>
        <w:t xml:space="preserve">Делаем сеть </w:t>
      </w:r>
      <w:r>
        <w:rPr>
          <w:lang w:val="en-US"/>
        </w:rPr>
        <w:t>NAT</w:t>
      </w:r>
      <w:bookmarkStart w:id="0" w:name="_GoBack"/>
      <w:bookmarkEnd w:id="0"/>
    </w:p>
    <w:p w:rsidR="002D1822" w:rsidRDefault="00542E1E">
      <w:r w:rsidRPr="00542E1E">
        <w:drawing>
          <wp:inline distT="0" distB="0" distL="0" distR="0" wp14:anchorId="0F9F8C9C" wp14:editId="71F84CF7">
            <wp:extent cx="5940425" cy="2956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68" w:rsidRDefault="00775368"/>
    <w:p w:rsidR="00775368" w:rsidRDefault="00775368">
      <w:r w:rsidRPr="00775368">
        <w:drawing>
          <wp:inline distT="0" distB="0" distL="0" distR="0" wp14:anchorId="2DB16193" wp14:editId="425C0A95">
            <wp:extent cx="5410955" cy="2695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1E" w:rsidRDefault="00542E1E"/>
    <w:p w:rsidR="00775368" w:rsidRDefault="00775368">
      <w:pPr>
        <w:rPr>
          <w:lang w:val="en-US"/>
        </w:rPr>
      </w:pPr>
      <w:r w:rsidRPr="00775368">
        <w:drawing>
          <wp:inline distT="0" distB="0" distL="0" distR="0" wp14:anchorId="7534D531" wp14:editId="6917CEDD">
            <wp:extent cx="4420217" cy="2172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44" w:rsidRDefault="002C2D44">
      <w:pPr>
        <w:rPr>
          <w:lang w:val="en-US"/>
        </w:rPr>
      </w:pPr>
    </w:p>
    <w:p w:rsidR="002C2D44" w:rsidRDefault="002C2D44">
      <w:pPr>
        <w:rPr>
          <w:lang w:val="en-US"/>
        </w:rPr>
      </w:pPr>
    </w:p>
    <w:p w:rsidR="00671AA8" w:rsidRDefault="00671AA8">
      <w:r w:rsidRPr="00671AA8">
        <w:rPr>
          <w:lang w:val="en-US"/>
        </w:rPr>
        <w:drawing>
          <wp:inline distT="0" distB="0" distL="0" distR="0" wp14:anchorId="009361CD" wp14:editId="325A3E9F">
            <wp:extent cx="5658640" cy="2010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A8" w:rsidRPr="00671AA8" w:rsidRDefault="00671AA8">
      <w:r>
        <w:t xml:space="preserve">Разрешили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runner</w:t>
      </w:r>
    </w:p>
    <w:p w:rsidR="00542E1E" w:rsidRDefault="00671AA8">
      <w:r w:rsidRPr="00671AA8">
        <w:drawing>
          <wp:inline distT="0" distB="0" distL="0" distR="0" wp14:anchorId="76B26211" wp14:editId="364D64A8">
            <wp:extent cx="5940425" cy="1339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A8" w:rsidRDefault="00671AA8">
      <w:pPr>
        <w:rPr>
          <w:lang w:val="en-US"/>
        </w:rPr>
      </w:pPr>
      <w:r>
        <w:t xml:space="preserve">Установили </w:t>
      </w:r>
      <w:proofErr w:type="spellStart"/>
      <w:r>
        <w:rPr>
          <w:lang w:val="en-US"/>
        </w:rPr>
        <w:t>ansible</w:t>
      </w:r>
      <w:proofErr w:type="spellEnd"/>
    </w:p>
    <w:p w:rsidR="001A7D8A" w:rsidRDefault="001A7D8A">
      <w:pPr>
        <w:rPr>
          <w:lang w:val="en-US"/>
        </w:rPr>
      </w:pPr>
      <w:r w:rsidRPr="001A7D8A">
        <w:rPr>
          <w:lang w:val="en-US"/>
        </w:rPr>
        <w:drawing>
          <wp:inline distT="0" distB="0" distL="0" distR="0" wp14:anchorId="3D61FC00" wp14:editId="69201756">
            <wp:extent cx="4505954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8A" w:rsidRPr="001A7D8A" w:rsidRDefault="001A7D8A">
      <w:r>
        <w:t>заготовки</w:t>
      </w:r>
    </w:p>
    <w:p w:rsidR="001A7D8A" w:rsidRDefault="002C2D44">
      <w:proofErr w:type="spellStart"/>
      <w:r>
        <w:rPr>
          <w:lang w:val="en-US"/>
        </w:rPr>
        <w:t>прогон</w:t>
      </w:r>
      <w:proofErr w:type="spellEnd"/>
      <w:r>
        <w:t>:</w:t>
      </w:r>
    </w:p>
    <w:p w:rsidR="002C2D44" w:rsidRDefault="002C2D44">
      <w:r w:rsidRPr="002C2D44">
        <w:drawing>
          <wp:inline distT="0" distB="0" distL="0" distR="0" wp14:anchorId="572A173A" wp14:editId="48EC8C7D">
            <wp:extent cx="5940425" cy="1535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CB" w:rsidRDefault="001700CB">
      <w:r w:rsidRPr="001700CB">
        <w:lastRenderedPageBreak/>
        <w:drawing>
          <wp:inline distT="0" distB="0" distL="0" distR="0" wp14:anchorId="08A3712D" wp14:editId="7294C4FB">
            <wp:extent cx="5940425" cy="2991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9" w:rsidRDefault="00D57D49">
      <w:r>
        <w:t xml:space="preserve">Дописали </w:t>
      </w:r>
      <w:proofErr w:type="spellStart"/>
      <w:r>
        <w:t>плейбук</w:t>
      </w:r>
      <w:proofErr w:type="spellEnd"/>
      <w:r>
        <w:t xml:space="preserve"> и прогнали</w:t>
      </w:r>
    </w:p>
    <w:p w:rsidR="00D57D49" w:rsidRPr="002C2D44" w:rsidRDefault="00D57D49">
      <w:r w:rsidRPr="00D57D49">
        <w:drawing>
          <wp:inline distT="0" distB="0" distL="0" distR="0" wp14:anchorId="39C6644B" wp14:editId="75817F1A">
            <wp:extent cx="5940425" cy="118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49" w:rsidRPr="002C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B3"/>
    <w:rsid w:val="00034748"/>
    <w:rsid w:val="000752E0"/>
    <w:rsid w:val="001700CB"/>
    <w:rsid w:val="001A7D8A"/>
    <w:rsid w:val="001C7242"/>
    <w:rsid w:val="002C2D44"/>
    <w:rsid w:val="002D1822"/>
    <w:rsid w:val="00343273"/>
    <w:rsid w:val="0047233C"/>
    <w:rsid w:val="00542E1E"/>
    <w:rsid w:val="00671AA8"/>
    <w:rsid w:val="006A1006"/>
    <w:rsid w:val="006A631E"/>
    <w:rsid w:val="00775368"/>
    <w:rsid w:val="00A30D00"/>
    <w:rsid w:val="00AC2243"/>
    <w:rsid w:val="00B117B3"/>
    <w:rsid w:val="00B3743A"/>
    <w:rsid w:val="00B75575"/>
    <w:rsid w:val="00BF49E3"/>
    <w:rsid w:val="00D448E1"/>
    <w:rsid w:val="00D57D49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A3FA"/>
  <w15:chartTrackingRefBased/>
  <w15:docId w15:val="{71CF7FB3-9E2D-4F8A-9748-7A56DC38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2025-03-25T16:14:00Z</dcterms:created>
  <dcterms:modified xsi:type="dcterms:W3CDTF">2025-03-25T17:31:00Z</dcterms:modified>
</cp:coreProperties>
</file>