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Darren Sarmiento</w:t>
      </w:r>
    </w:p>
    <w:p w:rsidR="00000000" w:rsidDel="00000000" w:rsidP="00000000" w:rsidRDefault="00000000" w:rsidRPr="00000000" w14:paraId="00000002">
      <w:pPr>
        <w:rPr>
          <w:b w:val="1"/>
        </w:rPr>
      </w:pPr>
      <w:r w:rsidDel="00000000" w:rsidR="00000000" w:rsidRPr="00000000">
        <w:rPr>
          <w:b w:val="1"/>
          <w:rtl w:val="0"/>
        </w:rPr>
        <w:t xml:space="preserve">LESSON 2</w:t>
      </w:r>
    </w:p>
    <w:p w:rsidR="00000000" w:rsidDel="00000000" w:rsidP="00000000" w:rsidRDefault="00000000" w:rsidRPr="00000000" w14:paraId="00000003">
      <w:pPr>
        <w:rPr>
          <w:b w:val="1"/>
        </w:rPr>
      </w:pPr>
      <w:r w:rsidDel="00000000" w:rsidR="00000000" w:rsidRPr="00000000">
        <w:rPr>
          <w:b w:val="1"/>
          <w:rtl w:val="0"/>
        </w:rPr>
        <w:t xml:space="preserve">EXERCISE 1</w:t>
      </w:r>
    </w:p>
    <w:p w:rsidR="00000000" w:rsidDel="00000000" w:rsidP="00000000" w:rsidRDefault="00000000" w:rsidRPr="00000000" w14:paraId="00000004">
      <w:pPr>
        <w:rPr/>
      </w:pPr>
      <w:r w:rsidDel="00000000" w:rsidR="00000000" w:rsidRPr="00000000">
        <w:rPr>
          <w:rtl w:val="0"/>
        </w:rPr>
        <w:t xml:space="preserve">Hindi praktikal para sa mahihirap ang pagsamba sa relihiyon. Mahirap ang magtiwala sa isang bagay na walang kasiguraduhan, lalo na kung kailangang kumayod araw-araw para lang may makain ang pamilya. Mas kailangan nila sa kanilang buhay ang pera at pagkain, kaysa sa mga dasal na sa katunayan ay halos wala namang magagawa para sa kanila.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EXERCISE 2</w:t>
      </w:r>
    </w:p>
    <w:p w:rsidR="00000000" w:rsidDel="00000000" w:rsidP="00000000" w:rsidRDefault="00000000" w:rsidRPr="00000000" w14:paraId="00000007">
      <w:pPr>
        <w:rPr/>
      </w:pPr>
      <w:r w:rsidDel="00000000" w:rsidR="00000000" w:rsidRPr="00000000">
        <w:rPr>
          <w:rtl w:val="0"/>
        </w:rPr>
        <w:t xml:space="preserve">Hindi naman ibig sabihin niyan na kailangang mawala ng relihiyon sa kanilang buhay. Kung pagkain at pera ang bubuhay sa kanilang katawan, ang relihiyon naman ang bubuhay sa kanilang kaluluwa. Ang paniniwala sa relihiyon ay nagbibigay ng pag-asa na kahit sila ay mahirap, sasamahan pa rin sila ng Panginoon, at sa paggawa ng mabuti, kakayanin pa nilang umangat sa buhay (at sa dulo ay sa langit).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EXERCISE 3</w:t>
      </w:r>
    </w:p>
    <w:p w:rsidR="00000000" w:rsidDel="00000000" w:rsidP="00000000" w:rsidRDefault="00000000" w:rsidRPr="00000000" w14:paraId="0000000A">
      <w:pPr>
        <w:rPr/>
      </w:pPr>
      <w:r w:rsidDel="00000000" w:rsidR="00000000" w:rsidRPr="00000000">
        <w:rPr>
          <w:rtl w:val="0"/>
        </w:rPr>
        <w:t xml:space="preserve">Kung wala silang relihiyon, mas lalakas ang kanilang </w:t>
      </w:r>
      <w:r w:rsidDel="00000000" w:rsidR="00000000" w:rsidRPr="00000000">
        <w:rPr>
          <w:i w:val="1"/>
          <w:rtl w:val="0"/>
        </w:rPr>
        <w:t xml:space="preserve">independence</w:t>
      </w:r>
      <w:r w:rsidDel="00000000" w:rsidR="00000000" w:rsidRPr="00000000">
        <w:rPr>
          <w:rtl w:val="0"/>
        </w:rPr>
        <w:t xml:space="preserve"> at mas makakapagsikap sila dahil alam nilang walang Panginoon na tutulong sa kanila.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Ngunit kung kasama nila ang Panginoon na gumagabay sa kanila, mas aangat sila sa buhay at hindi sila mawawalan ng pag-asa.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Pero parang “false hope” naman ang binibigay ng relihiyon. Hindi rin naman nagpaparamdam ang Panginoon kaya wala namang makapagsasabi na ginagabayan niya nga tayo.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Kailangan mo kasing ipagkatiwala ang lahat sa Kanya upang maramdaman ang Kanyang presensya. Kung ika’y nagdadalawang-isip pa, hindi talaga Siya magpaparamdam.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Ngunit mahirap ngang isugal ang lahat sa Panginoon kung wala namang ebidensiya na tumutulong nga siya. Kakapit ang mahihirap sa kung saan siguradong mabubuhay sila.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Maging mahirap man sila ngayon, kung magtitiwala lang sila ay gagabayan pa rin sila ng Panginoon. At sa dulo, makakapunta pa sila sa paraiso o langit.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So binuhay sila ng Panginoon para magdusa sa kahirapan?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EXERCISE 4</w:t>
      </w: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OBJECT: </w:t>
      </w:r>
      <w:r w:rsidDel="00000000" w:rsidR="00000000" w:rsidRPr="00000000">
        <w:rPr>
          <w:rtl w:val="0"/>
        </w:rPr>
        <w:t xml:space="preserve">kaluluwa ni Jose kung mapupunta ba sa langit o sa impyerno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SAN PEDRO: Jose, hindi ka naniwala sa Panginoon noong nabubuhay ka pa. Iyon pa lang ay sapat na para mapunta ang kaluluwa mo sa impyerno.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JOSE: Napakadaya naman nun, e hindi ko naman alam na totoo ang kaluluwa, ang langit, ang impyerno! Paano kami maniniwala sa ganito kung araw-araw naming sinusugal ang buhay namin? Hahayaan ba talaga ng Panginoon ‘yun?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SAN PEDRO: Pagsubok lang iyon ng Panginoon, para makita kung sino ba ang maniniwala sa kanya. Ang mga nakakapasok lamang sa langit ay ang mga mabubuting kaluluwa, mga nagtitiwala.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JOSE: Aba’y putang ina namang pagsubok iyan!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SAN PEDRO: Jose, ang mga salita mo! Mapupunta talaga ang kaluluwa mo sa impyerno niyan.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JOSE: Hindi niyo madadala ang kaluluwa ko sa impyerno! Araw-araw akong kumayod para mabuhay ang pamilya ko. Naging mabuti akong tatay, naging mabuting asawa, at lahat ng ginawa ko ay para sa kanila. Mabuti ang kaluluwa ko, San Pedro! At hindi mo lang ako papapasukin dahil hindi ako naniniwala sa Panginoon?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SAN PEDRO: Iyon ang utos, Jose. Madali lang naman ang sumunod — common sense lang ‘yung mga utos, ‘di ba?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JOSE: Palibhasa, hindi niyo alam ang buhay sa lupa. Ginusto ko lang ng paraiso para sa pamilya ko. Malay ko bang ito pala ang paraan!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SAN PEDRO: Edi anong gusto mong mangyari? Mapunta ang kaluluwa mo sa langit?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