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5716</wp:posOffset>
            </wp:positionH>
            <wp:positionV relativeFrom="paragraph">
              <wp:posOffset>121920</wp:posOffset>
            </wp:positionV>
            <wp:extent cx="5607050" cy="5613400"/>
            <wp:effectExtent b="0" l="0" r="0" t="0"/>
            <wp:wrapNone/>
            <wp:docPr id="2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561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-1067434</wp:posOffset>
            </wp:positionH>
            <wp:positionV relativeFrom="paragraph">
              <wp:posOffset>-892809</wp:posOffset>
            </wp:positionV>
            <wp:extent cx="7747866" cy="10026650"/>
            <wp:effectExtent b="0" l="0" r="0" t="0"/>
            <wp:wrapNone/>
            <wp:docPr id="2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866" cy="1002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Lato Hairline" w:cs="Lato Hairline" w:eastAsia="Lato Hairline" w:hAnsi="Lato Hairlin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MISIÓN:</w:t>
      </w:r>
    </w:p>
    <w:p w:rsidR="00000000" w:rsidDel="00000000" w:rsidP="00000000" w:rsidRDefault="00000000" w:rsidRPr="00000000" w14:paraId="0000001D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Brindar las herramientas de capacitación oportunas y pertinentes para el factor humano con el fin de aumentar y certificar sus competencias laborales.</w:t>
      </w:r>
    </w:p>
    <w:p w:rsidR="00000000" w:rsidDel="00000000" w:rsidP="00000000" w:rsidRDefault="00000000" w:rsidRPr="00000000" w14:paraId="0000001E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VISIÓN</w:t>
      </w:r>
    </w:p>
    <w:p w:rsidR="00000000" w:rsidDel="00000000" w:rsidP="00000000" w:rsidRDefault="00000000" w:rsidRPr="00000000" w14:paraId="00000021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Convertirnos en un centro capacitador y evaluador que logre brindar servicios eficaces en diferentes partes del estado y con alcance en las zonas centro y sureste del país.</w:t>
      </w:r>
    </w:p>
    <w:p w:rsidR="00000000" w:rsidDel="00000000" w:rsidP="00000000" w:rsidRDefault="00000000" w:rsidRPr="00000000" w14:paraId="00000022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VALORES</w:t>
      </w:r>
    </w:p>
    <w:p w:rsidR="00000000" w:rsidDel="00000000" w:rsidP="00000000" w:rsidRDefault="00000000" w:rsidRPr="00000000" w14:paraId="00000025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Ética, profesionalismo, competencias, calidad, innovación, confiabilidad.</w:t>
      </w:r>
    </w:p>
    <w:p w:rsidR="00000000" w:rsidDel="00000000" w:rsidP="00000000" w:rsidRDefault="00000000" w:rsidRPr="00000000" w14:paraId="00000026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STORYTELLING</w:t>
      </w:r>
    </w:p>
    <w:p w:rsidR="00000000" w:rsidDel="00000000" w:rsidP="00000000" w:rsidRDefault="00000000" w:rsidRPr="00000000" w14:paraId="00000029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La empresa surge con un sueño, un ideal y con la firmeza de lograr brindar a todas las personas que requieran de habilidades nuevas. Las capacitaciones han sido un foco primordial a la hora de crear la empresa; nos encanta enseñar, nos encanta guiar al aprendiz durante su proceso de crecimiento. Nos interesa otorgar calidad en quien confíe en nosotros, porque somos creyentes de que, a través de una comunicación asertiva, podremos aumentar las posibilidades de que las personas amplíen o especifiquen sus áreas de conocimientos y así, convertirse en profesionales altamente capacitados.</w:t>
      </w:r>
    </w:p>
    <w:p w:rsidR="00000000" w:rsidDel="00000000" w:rsidP="00000000" w:rsidRDefault="00000000" w:rsidRPr="00000000" w14:paraId="0000002A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-1066799</wp:posOffset>
            </wp:positionH>
            <wp:positionV relativeFrom="paragraph">
              <wp:posOffset>-895349</wp:posOffset>
            </wp:positionV>
            <wp:extent cx="7747866" cy="10026650"/>
            <wp:effectExtent b="0" l="0" r="0" t="0"/>
            <wp:wrapNone/>
            <wp:docPr id="2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866" cy="1002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IDENTIDAD DE MARCA</w:t>
      </w:r>
    </w:p>
    <w:p w:rsidR="00000000" w:rsidDel="00000000" w:rsidP="00000000" w:rsidRDefault="00000000" w:rsidRPr="00000000" w14:paraId="00000034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Somos una marca que se caracteriza por líneas rectas que denotan responsabilidad, firmeza en las decisiones y una actitud de compromiso con nuestros usuarios. El color azul simboliza la confianza y lealtad. Además de la combinación con el tono ocre, este tono cálido tenue nos vincula con las personas a quienes capacitamos.</w:t>
      </w:r>
    </w:p>
    <w:p w:rsidR="00000000" w:rsidDel="00000000" w:rsidP="00000000" w:rsidRDefault="00000000" w:rsidRPr="00000000" w14:paraId="00000035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DESCRIPCIÓN DE LA MARCA</w:t>
      </w:r>
    </w:p>
    <w:p w:rsidR="00000000" w:rsidDel="00000000" w:rsidP="00000000" w:rsidRDefault="00000000" w:rsidRPr="00000000" w14:paraId="00000038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Capacitadora y certificadora de competencias laborales, así como profesionales con una clientela que abarca desde jóvenes hasta personas profesionales en su ramo que buscan obtener conocimientos específicos.</w:t>
      </w:r>
    </w:p>
    <w:p w:rsidR="00000000" w:rsidDel="00000000" w:rsidP="00000000" w:rsidRDefault="00000000" w:rsidRPr="00000000" w14:paraId="00000039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FODA</w:t>
      </w:r>
    </w:p>
    <w:p w:rsidR="00000000" w:rsidDel="00000000" w:rsidP="00000000" w:rsidRDefault="00000000" w:rsidRPr="00000000" w14:paraId="0000003B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FORTALEZAS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OPORTUNIDADES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La fuerza del equipo de trabajo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Atención al público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Gente valorada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La solución óptima de situaciones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El momento económico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Los procesos de certificación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Inversión de trabajadores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Certificaciones mundiales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Alta demanda de procesos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TLC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DEBILIDADES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AMENAZAS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La conformación completa del equipo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Capacitación de nuevos miembros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Presupuesto ajustado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Aún no se cuenta con una identidad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Comunicación interna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Costos de las certificaciones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Selección del público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Lato Hairline" w:cs="Lato Hairline" w:eastAsia="Lato Hairline" w:hAnsi="Lato Hairline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 Hairline" w:cs="Lato Hairline" w:eastAsia="Lato Hairline" w:hAnsi="Lato Hairline"/>
                <w:b w:val="1"/>
                <w:sz w:val="24"/>
                <w:szCs w:val="24"/>
                <w:rtl w:val="0"/>
              </w:rPr>
              <w:t xml:space="preserve">Target de bajo poder adquisitivo</w:t>
            </w:r>
          </w:p>
        </w:tc>
      </w:tr>
    </w:tbl>
    <w:p w:rsidR="00000000" w:rsidDel="00000000" w:rsidP="00000000" w:rsidRDefault="00000000" w:rsidRPr="00000000" w14:paraId="00000052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-1082841</wp:posOffset>
            </wp:positionH>
            <wp:positionV relativeFrom="paragraph">
              <wp:posOffset>-902367</wp:posOffset>
            </wp:positionV>
            <wp:extent cx="7747866" cy="10026650"/>
            <wp:effectExtent b="0" l="0" r="0" t="0"/>
            <wp:wrapNone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866" cy="1002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MOODBOARD DE MARCA</w:t>
      </w:r>
    </w:p>
    <w:p w:rsidR="00000000" w:rsidDel="00000000" w:rsidP="00000000" w:rsidRDefault="00000000" w:rsidRPr="00000000" w14:paraId="0000005A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-245744</wp:posOffset>
            </wp:positionH>
            <wp:positionV relativeFrom="paragraph">
              <wp:posOffset>243205</wp:posOffset>
            </wp:positionV>
            <wp:extent cx="3188335" cy="1793240"/>
            <wp:effectExtent b="0" l="0" r="0" t="0"/>
            <wp:wrapNone/>
            <wp:docPr descr="Por qué es importante un plan de capacitación?" id="17" name="image4.jpg"/>
            <a:graphic>
              <a:graphicData uri="http://schemas.openxmlformats.org/drawingml/2006/picture">
                <pic:pic>
                  <pic:nvPicPr>
                    <pic:cNvPr descr="Por qué es importante un plan de capacitación?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793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2941955</wp:posOffset>
            </wp:positionH>
            <wp:positionV relativeFrom="paragraph">
              <wp:posOffset>245109</wp:posOffset>
            </wp:positionV>
            <wp:extent cx="3069590" cy="1697990"/>
            <wp:effectExtent b="0" l="0" r="0" t="0"/>
            <wp:wrapNone/>
            <wp:docPr descr="Quienes Somos | ADAMS Capacitación" id="19" name="image2.jpg"/>
            <a:graphic>
              <a:graphicData uri="http://schemas.openxmlformats.org/drawingml/2006/picture">
                <pic:pic>
                  <pic:nvPicPr>
                    <pic:cNvPr descr="Quienes Somos | ADAMS Capacitación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1697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3284855</wp:posOffset>
            </wp:positionH>
            <wp:positionV relativeFrom="paragraph">
              <wp:posOffset>3982084</wp:posOffset>
            </wp:positionV>
            <wp:extent cx="2725420" cy="2493645"/>
            <wp:effectExtent b="0" l="0" r="0" t="0"/>
            <wp:wrapNone/>
            <wp:docPr descr="Cursos de Capacitación y Servicio al Cliente ✓" id="21" name="image9.png"/>
            <a:graphic>
              <a:graphicData uri="http://schemas.openxmlformats.org/drawingml/2006/picture">
                <pic:pic>
                  <pic:nvPicPr>
                    <pic:cNvPr descr="Cursos de Capacitación y Servicio al Cliente ✓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2493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-245109</wp:posOffset>
            </wp:positionH>
            <wp:positionV relativeFrom="paragraph">
              <wp:posOffset>3500120</wp:posOffset>
            </wp:positionV>
            <wp:extent cx="4108450" cy="2460625"/>
            <wp:effectExtent b="0" l="0" r="0" t="0"/>
            <wp:wrapNone/>
            <wp:docPr descr="INFFI | instituto de Negocios Fiscal Financiero Integral, cursos y  capacitación fiscal, contable y de negocios." id="27" name="image3.jpg"/>
            <a:graphic>
              <a:graphicData uri="http://schemas.openxmlformats.org/drawingml/2006/picture">
                <pic:pic>
                  <pic:nvPicPr>
                    <pic:cNvPr descr="INFFI | instituto de Negocios Fiscal Financiero Integral, cursos y  capacitación fiscal, contable y de negocios."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246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1022350</wp:posOffset>
            </wp:positionH>
            <wp:positionV relativeFrom="paragraph">
              <wp:posOffset>1943100</wp:posOffset>
            </wp:positionV>
            <wp:extent cx="4988560" cy="2592705"/>
            <wp:effectExtent b="0" l="0" r="0" t="0"/>
            <wp:wrapNone/>
            <wp:docPr descr="La Capacitación y El Adiestramiento - Laborissmo" id="25" name="image7.jpg"/>
            <a:graphic>
              <a:graphicData uri="http://schemas.openxmlformats.org/drawingml/2006/picture">
                <pic:pic>
                  <pic:nvPicPr>
                    <pic:cNvPr descr="La Capacitación y El Adiestramiento - Laborissmo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2592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-245744</wp:posOffset>
            </wp:positionH>
            <wp:positionV relativeFrom="paragraph">
              <wp:posOffset>2038350</wp:posOffset>
            </wp:positionV>
            <wp:extent cx="2193290" cy="1461770"/>
            <wp:effectExtent b="0" l="0" r="0" t="0"/>
            <wp:wrapNone/>
            <wp:docPr descr="Capacitación Empresarial - Revista Empresarial &amp; Laboral" id="22" name="image6.png"/>
            <a:graphic>
              <a:graphicData uri="http://schemas.openxmlformats.org/drawingml/2006/picture">
                <pic:pic>
                  <pic:nvPicPr>
                    <pic:cNvPr descr="Capacitación Empresarial - Revista Empresarial &amp; Laboral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1461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-763269</wp:posOffset>
            </wp:positionH>
            <wp:positionV relativeFrom="paragraph">
              <wp:posOffset>538480</wp:posOffset>
            </wp:positionV>
            <wp:extent cx="3133725" cy="2453640"/>
            <wp:effectExtent b="0" l="0" r="0" t="0"/>
            <wp:wrapNone/>
            <wp:docPr descr="Símbolo de ventas, Negocios, Capacitación, Empresario, Gerencia, Recursos  humanos, Empresa, Cliente, ángulo, zona, negocio png | PNGWing" id="18" name="image1.png"/>
            <a:graphic>
              <a:graphicData uri="http://schemas.openxmlformats.org/drawingml/2006/picture">
                <pic:pic>
                  <pic:nvPicPr>
                    <pic:cNvPr descr="Símbolo de ventas, Negocios, Capacitación, Empresario, Gerencia, Recursos  humanos, Empresa, Cliente, ángulo, zona, negocio png | PNGWing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453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-1066799</wp:posOffset>
            </wp:positionH>
            <wp:positionV relativeFrom="paragraph">
              <wp:posOffset>-875663</wp:posOffset>
            </wp:positionV>
            <wp:extent cx="7747866" cy="10026650"/>
            <wp:effectExtent b="0" l="0" r="0" t="0"/>
            <wp:wrapNone/>
            <wp:docPr id="2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7866" cy="1002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ESTRATEGIAS</w:t>
      </w:r>
    </w:p>
    <w:p w:rsidR="00000000" w:rsidDel="00000000" w:rsidP="00000000" w:rsidRDefault="00000000" w:rsidRPr="00000000" w14:paraId="00000062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F-O: Aprovechar el momento económico gracias al equipo de trabajo conformado para brindar certificaciones a los usuarios que lo requieran.</w:t>
      </w:r>
    </w:p>
    <w:p w:rsidR="00000000" w:rsidDel="00000000" w:rsidP="00000000" w:rsidRDefault="00000000" w:rsidRPr="00000000" w14:paraId="00000064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F-A: Un equipo de trabajo bien valorado y capacitado podría atraer nuevos clientes aún si el costo de las capacitaciones o certificaciones fuera algo elevado.</w:t>
      </w:r>
    </w:p>
    <w:p w:rsidR="00000000" w:rsidDel="00000000" w:rsidP="00000000" w:rsidRDefault="00000000" w:rsidRPr="00000000" w14:paraId="00000066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D-0: Es un momento importante para aprovechar, la mayoría de las empresas y trabajos requieren certificaciones y así se lograría aumentar el presupuesto para el futuro crecimiento de la empresa.</w:t>
      </w:r>
    </w:p>
    <w:p w:rsidR="00000000" w:rsidDel="00000000" w:rsidP="00000000" w:rsidRDefault="00000000" w:rsidRPr="00000000" w14:paraId="00000068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Fonts w:ascii="Lato Hairline" w:cs="Lato Hairline" w:eastAsia="Lato Hairline" w:hAnsi="Lato Hairline"/>
          <w:b w:val="1"/>
          <w:sz w:val="24"/>
          <w:szCs w:val="24"/>
          <w:rtl w:val="0"/>
        </w:rPr>
        <w:t xml:space="preserve">D-A: Con una identidad de empresa bien marcada, se puede crear un sentimiento de pertenencia para que los costos sean justos con respecto al servicio que brinda una empresa bien conformada.</w:t>
      </w:r>
    </w:p>
    <w:p w:rsidR="00000000" w:rsidDel="00000000" w:rsidP="00000000" w:rsidRDefault="00000000" w:rsidRPr="00000000" w14:paraId="0000006A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Lato Hairline" w:cs="Lato Hairline" w:eastAsia="Lato Hairline" w:hAnsi="Lato Hairlin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Lato Hairl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6A799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jpg"/><Relationship Id="rId13" Type="http://schemas.openxmlformats.org/officeDocument/2006/relationships/image" Target="media/image7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Hairline-regular.ttf"/><Relationship Id="rId2" Type="http://schemas.openxmlformats.org/officeDocument/2006/relationships/font" Target="fonts/LatoHairline-bold.ttf"/><Relationship Id="rId3" Type="http://schemas.openxmlformats.org/officeDocument/2006/relationships/font" Target="fonts/LatoHairline-italic.ttf"/><Relationship Id="rId4" Type="http://schemas.openxmlformats.org/officeDocument/2006/relationships/font" Target="fonts/LatoHairline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MB7eGNV1N+6e2DnaTeV8B3p5Q==">CgMxLjA4AHIhMThUMjQ0eFpYWl9wM09OOXhoRFJfRGRtb0pCQzVFRHlW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2022-03-12T19:17:00Z</dcterms:created>
  <dc:creator>Ivan Vladihimir Maldonado</dc:creator>
</cp:coreProperties>
</file>