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D51C7" w14:textId="77777777" w:rsidR="007C49F8" w:rsidRDefault="007C49F8" w:rsidP="007C49F8">
      <w:pPr>
        <w:jc w:val="center"/>
        <w:rPr>
          <w:rFonts w:ascii="Arial" w:hAnsi="Arial" w:cs="Arial"/>
          <w:sz w:val="24"/>
          <w:szCs w:val="24"/>
        </w:rPr>
      </w:pPr>
    </w:p>
    <w:p w14:paraId="0FF6F2C6" w14:textId="77777777" w:rsidR="007C49F8" w:rsidRDefault="007C49F8" w:rsidP="007C49F8">
      <w:pPr>
        <w:jc w:val="center"/>
        <w:rPr>
          <w:rFonts w:ascii="Arial" w:hAnsi="Arial" w:cs="Arial"/>
          <w:sz w:val="24"/>
          <w:szCs w:val="24"/>
        </w:rPr>
      </w:pPr>
    </w:p>
    <w:p w14:paraId="0FCC413E" w14:textId="5C68097A" w:rsidR="007C49F8" w:rsidRDefault="00BB227D" w:rsidP="007C49F8">
      <w:pPr>
        <w:jc w:val="center"/>
        <w:rPr>
          <w:rFonts w:ascii="Arial" w:hAnsi="Arial" w:cs="Arial"/>
          <w:sz w:val="24"/>
          <w:szCs w:val="24"/>
        </w:rPr>
      </w:pPr>
      <w:r>
        <w:rPr>
          <w:noProof/>
          <w:lang w:eastAsia="es-CO"/>
        </w:rPr>
        <w:drawing>
          <wp:inline distT="0" distB="0" distL="0" distR="0" wp14:anchorId="003B82D7" wp14:editId="48323F6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9EF9A8D" w14:textId="77777777" w:rsidR="007C49F8" w:rsidRDefault="007C49F8" w:rsidP="007C49F8">
      <w:pPr>
        <w:jc w:val="center"/>
        <w:rPr>
          <w:rFonts w:ascii="Arial" w:hAnsi="Arial" w:cs="Arial"/>
          <w:sz w:val="24"/>
          <w:szCs w:val="24"/>
        </w:rPr>
      </w:pPr>
    </w:p>
    <w:p w14:paraId="6808E172" w14:textId="77777777" w:rsidR="007C49F8" w:rsidRDefault="007C49F8" w:rsidP="007C49F8">
      <w:pPr>
        <w:jc w:val="center"/>
        <w:rPr>
          <w:rFonts w:ascii="Arial" w:hAnsi="Arial" w:cs="Arial"/>
          <w:sz w:val="24"/>
          <w:szCs w:val="24"/>
        </w:rPr>
      </w:pPr>
    </w:p>
    <w:p w14:paraId="37BDC488" w14:textId="77777777" w:rsidR="007C49F8" w:rsidRDefault="007C49F8" w:rsidP="007C49F8">
      <w:pPr>
        <w:jc w:val="center"/>
        <w:rPr>
          <w:rFonts w:ascii="Arial" w:hAnsi="Arial" w:cs="Arial"/>
          <w:sz w:val="24"/>
          <w:szCs w:val="24"/>
        </w:rPr>
      </w:pPr>
    </w:p>
    <w:p w14:paraId="06296163" w14:textId="77777777" w:rsidR="007C49F8" w:rsidRDefault="007C49F8" w:rsidP="007C49F8">
      <w:pPr>
        <w:jc w:val="center"/>
        <w:rPr>
          <w:rFonts w:ascii="Arial" w:hAnsi="Arial" w:cs="Arial"/>
          <w:sz w:val="24"/>
          <w:szCs w:val="24"/>
        </w:rPr>
      </w:pPr>
    </w:p>
    <w:p w14:paraId="7C89CD7B" w14:textId="77777777" w:rsidR="007C49F8" w:rsidRDefault="007C49F8" w:rsidP="007C49F8">
      <w:pPr>
        <w:jc w:val="center"/>
        <w:rPr>
          <w:rFonts w:ascii="Arial" w:hAnsi="Arial" w:cs="Arial"/>
          <w:sz w:val="24"/>
          <w:szCs w:val="24"/>
        </w:rPr>
      </w:pPr>
    </w:p>
    <w:p w14:paraId="65023C56" w14:textId="7E78BE3B" w:rsidR="007C49F8" w:rsidRPr="00BC3EF0" w:rsidRDefault="007C49F8" w:rsidP="007C49F8">
      <w:pPr>
        <w:pStyle w:val="Ttulo1"/>
        <w:jc w:val="right"/>
        <w:rPr>
          <w:rFonts w:ascii="Arial" w:hAnsi="Arial" w:cs="Arial"/>
          <w:sz w:val="44"/>
        </w:rPr>
      </w:pPr>
      <w:r>
        <w:rPr>
          <w:rFonts w:ascii="Arial" w:hAnsi="Arial" w:cs="Arial"/>
          <w:sz w:val="44"/>
        </w:rPr>
        <w:t xml:space="preserve">Descripción del sistema </w:t>
      </w:r>
      <w:proofErr w:type="spellStart"/>
      <w:r>
        <w:rPr>
          <w:rFonts w:ascii="Arial" w:hAnsi="Arial" w:cs="Arial"/>
          <w:sz w:val="44"/>
        </w:rPr>
        <w:t>Body</w:t>
      </w:r>
      <w:proofErr w:type="spellEnd"/>
      <w:r>
        <w:rPr>
          <w:rFonts w:ascii="Arial" w:hAnsi="Arial" w:cs="Arial"/>
          <w:sz w:val="44"/>
        </w:rPr>
        <w:t xml:space="preserve"> </w:t>
      </w:r>
      <w:proofErr w:type="spellStart"/>
      <w:r>
        <w:rPr>
          <w:rFonts w:ascii="Arial" w:hAnsi="Arial" w:cs="Arial"/>
          <w:sz w:val="44"/>
        </w:rPr>
        <w:t>Fitness</w:t>
      </w:r>
      <w:proofErr w:type="spellEnd"/>
      <w:r>
        <w:rPr>
          <w:rFonts w:ascii="Arial" w:hAnsi="Arial" w:cs="Arial"/>
          <w:sz w:val="44"/>
        </w:rPr>
        <w:t xml:space="preserve"> </w:t>
      </w:r>
      <w:proofErr w:type="spellStart"/>
      <w:r>
        <w:rPr>
          <w:rFonts w:ascii="Arial" w:hAnsi="Arial" w:cs="Arial"/>
          <w:sz w:val="44"/>
        </w:rPr>
        <w:t>Gym</w:t>
      </w:r>
      <w:proofErr w:type="spellEnd"/>
      <w:r w:rsidRPr="00BC3EF0">
        <w:rPr>
          <w:rFonts w:ascii="Arial" w:hAnsi="Arial" w:cs="Arial"/>
          <w:sz w:val="44"/>
        </w:rPr>
        <w:t>.</w:t>
      </w:r>
    </w:p>
    <w:p w14:paraId="21D19AB1" w14:textId="77777777" w:rsidR="007C49F8" w:rsidRPr="00BC3EF0" w:rsidRDefault="007C49F8" w:rsidP="007C49F8">
      <w:pPr>
        <w:pStyle w:val="Subttulo"/>
        <w:jc w:val="right"/>
        <w:rPr>
          <w:rFonts w:ascii="Arial" w:hAnsi="Arial" w:cs="Arial"/>
          <w:sz w:val="32"/>
        </w:rPr>
      </w:pPr>
      <w:r w:rsidRPr="00BC3EF0">
        <w:rPr>
          <w:rFonts w:ascii="Arial" w:hAnsi="Arial" w:cs="Arial"/>
          <w:sz w:val="32"/>
        </w:rPr>
        <w:t>&lt;&lt;versión 1.0&gt;&gt;</w:t>
      </w:r>
    </w:p>
    <w:p w14:paraId="4D9CE291" w14:textId="77777777" w:rsidR="007C49F8" w:rsidRDefault="007C49F8" w:rsidP="007C49F8">
      <w:pPr>
        <w:jc w:val="center"/>
        <w:rPr>
          <w:rFonts w:ascii="Arial" w:hAnsi="Arial" w:cs="Arial"/>
          <w:sz w:val="24"/>
          <w:szCs w:val="24"/>
        </w:rPr>
      </w:pPr>
    </w:p>
    <w:p w14:paraId="01283DEA" w14:textId="77777777" w:rsidR="007C49F8" w:rsidRDefault="007C49F8" w:rsidP="007C49F8">
      <w:pPr>
        <w:jc w:val="center"/>
        <w:rPr>
          <w:rFonts w:ascii="Arial" w:hAnsi="Arial" w:cs="Arial"/>
          <w:sz w:val="24"/>
          <w:szCs w:val="24"/>
        </w:rPr>
      </w:pPr>
    </w:p>
    <w:p w14:paraId="7FDBE3AA" w14:textId="77777777" w:rsidR="007C49F8" w:rsidRDefault="007C49F8" w:rsidP="007C49F8">
      <w:pPr>
        <w:jc w:val="center"/>
        <w:rPr>
          <w:rFonts w:ascii="Arial" w:hAnsi="Arial" w:cs="Arial"/>
          <w:sz w:val="24"/>
          <w:szCs w:val="24"/>
        </w:rPr>
      </w:pPr>
    </w:p>
    <w:p w14:paraId="31B9F0AA" w14:textId="77777777" w:rsidR="007C49F8" w:rsidRDefault="007C49F8" w:rsidP="007C49F8">
      <w:pPr>
        <w:jc w:val="center"/>
        <w:rPr>
          <w:rFonts w:ascii="Arial" w:hAnsi="Arial" w:cs="Arial"/>
          <w:sz w:val="24"/>
          <w:szCs w:val="24"/>
        </w:rPr>
      </w:pPr>
    </w:p>
    <w:p w14:paraId="45526B2C" w14:textId="77777777" w:rsidR="007C49F8" w:rsidRDefault="007C49F8" w:rsidP="007C49F8">
      <w:pPr>
        <w:jc w:val="center"/>
        <w:rPr>
          <w:rFonts w:ascii="Arial" w:hAnsi="Arial" w:cs="Arial"/>
          <w:sz w:val="24"/>
          <w:szCs w:val="24"/>
        </w:rPr>
      </w:pPr>
    </w:p>
    <w:p w14:paraId="05E6406B" w14:textId="77777777" w:rsidR="007C49F8" w:rsidRDefault="007C49F8" w:rsidP="007C49F8">
      <w:pPr>
        <w:jc w:val="center"/>
        <w:rPr>
          <w:rFonts w:ascii="Arial" w:hAnsi="Arial" w:cs="Arial"/>
          <w:sz w:val="24"/>
          <w:szCs w:val="24"/>
        </w:rPr>
      </w:pPr>
    </w:p>
    <w:p w14:paraId="6D41FCA5" w14:textId="77777777" w:rsidR="007C49F8" w:rsidRDefault="007C49F8" w:rsidP="007C49F8">
      <w:pPr>
        <w:jc w:val="center"/>
        <w:rPr>
          <w:rFonts w:ascii="Arial" w:hAnsi="Arial" w:cs="Arial"/>
          <w:sz w:val="24"/>
          <w:szCs w:val="24"/>
        </w:rPr>
      </w:pPr>
    </w:p>
    <w:p w14:paraId="1786337D" w14:textId="77777777" w:rsidR="007C49F8" w:rsidRDefault="007C49F8" w:rsidP="007C49F8">
      <w:pPr>
        <w:jc w:val="center"/>
        <w:rPr>
          <w:rFonts w:ascii="Arial" w:hAnsi="Arial" w:cs="Arial"/>
          <w:sz w:val="24"/>
          <w:szCs w:val="24"/>
        </w:rPr>
      </w:pPr>
    </w:p>
    <w:p w14:paraId="12720B78" w14:textId="77777777" w:rsidR="007C49F8" w:rsidRDefault="007C49F8" w:rsidP="007C49F8">
      <w:pPr>
        <w:jc w:val="center"/>
        <w:rPr>
          <w:rFonts w:ascii="Arial" w:hAnsi="Arial" w:cs="Arial"/>
          <w:sz w:val="24"/>
          <w:szCs w:val="24"/>
        </w:rPr>
      </w:pPr>
    </w:p>
    <w:p w14:paraId="3C2EB1E4" w14:textId="77777777" w:rsidR="007C49F8" w:rsidRDefault="007C49F8" w:rsidP="007C49F8">
      <w:pPr>
        <w:jc w:val="center"/>
        <w:rPr>
          <w:rFonts w:ascii="Arial" w:hAnsi="Arial" w:cs="Arial"/>
          <w:sz w:val="24"/>
          <w:szCs w:val="24"/>
        </w:rPr>
      </w:pPr>
    </w:p>
    <w:p w14:paraId="666B539D" w14:textId="77777777" w:rsidR="007C49F8" w:rsidRDefault="007C49F8" w:rsidP="007C49F8">
      <w:pPr>
        <w:jc w:val="center"/>
        <w:rPr>
          <w:rFonts w:ascii="Arial" w:hAnsi="Arial" w:cs="Arial"/>
          <w:sz w:val="24"/>
          <w:szCs w:val="24"/>
        </w:rPr>
      </w:pPr>
    </w:p>
    <w:p w14:paraId="3E739B6E" w14:textId="77777777" w:rsidR="007C49F8" w:rsidRDefault="007C49F8" w:rsidP="007C49F8">
      <w:pPr>
        <w:jc w:val="center"/>
        <w:rPr>
          <w:rFonts w:ascii="Arial" w:hAnsi="Arial" w:cs="Arial"/>
          <w:sz w:val="24"/>
          <w:szCs w:val="24"/>
        </w:rPr>
      </w:pPr>
    </w:p>
    <w:p w14:paraId="741EAC4A" w14:textId="77777777" w:rsidR="007C49F8" w:rsidRDefault="007C49F8" w:rsidP="007C49F8">
      <w:pPr>
        <w:jc w:val="center"/>
        <w:rPr>
          <w:rFonts w:ascii="Arial" w:hAnsi="Arial" w:cs="Arial"/>
          <w:sz w:val="24"/>
          <w:szCs w:val="24"/>
        </w:rPr>
      </w:pPr>
    </w:p>
    <w:p w14:paraId="57C49136" w14:textId="77777777" w:rsidR="007C49F8" w:rsidRDefault="007C49F8" w:rsidP="007C49F8">
      <w:pPr>
        <w:jc w:val="center"/>
        <w:rPr>
          <w:rFonts w:ascii="Arial" w:hAnsi="Arial" w:cs="Arial"/>
          <w:sz w:val="24"/>
          <w:szCs w:val="24"/>
        </w:rPr>
      </w:pPr>
    </w:p>
    <w:p w14:paraId="2B03A80C" w14:textId="77777777" w:rsidR="007C49F8" w:rsidRDefault="007C49F8" w:rsidP="007C49F8">
      <w:pPr>
        <w:jc w:val="center"/>
        <w:rPr>
          <w:rFonts w:ascii="Arial" w:hAnsi="Arial" w:cs="Arial"/>
          <w:sz w:val="24"/>
          <w:szCs w:val="24"/>
        </w:rPr>
      </w:pPr>
    </w:p>
    <w:p w14:paraId="4652AF9F" w14:textId="77777777" w:rsidR="007C49F8" w:rsidRDefault="007C49F8" w:rsidP="007C49F8">
      <w:pPr>
        <w:jc w:val="center"/>
        <w:rPr>
          <w:rFonts w:ascii="Arial" w:hAnsi="Arial" w:cs="Arial"/>
          <w:sz w:val="24"/>
          <w:szCs w:val="24"/>
        </w:rPr>
      </w:pPr>
    </w:p>
    <w:p w14:paraId="1CD9A7AC" w14:textId="77777777" w:rsidR="007C49F8" w:rsidRDefault="007C49F8" w:rsidP="007C49F8">
      <w:pPr>
        <w:pStyle w:val="Titulopequeo"/>
      </w:pPr>
    </w:p>
    <w:p w14:paraId="12E0D2E0" w14:textId="77777777" w:rsidR="007C49F8" w:rsidRPr="00D967F4" w:rsidRDefault="007C49F8" w:rsidP="007C49F8">
      <w:pPr>
        <w:pStyle w:val="Puesto"/>
        <w:jc w:val="center"/>
        <w:rPr>
          <w:rFonts w:ascii="Arial" w:hAnsi="Arial" w:cs="Arial"/>
          <w:sz w:val="28"/>
        </w:rPr>
      </w:pPr>
      <w:bookmarkStart w:id="0" w:name="_GoBack"/>
      <w:r w:rsidRPr="00D967F4">
        <w:rPr>
          <w:rFonts w:ascii="Arial" w:hAnsi="Arial" w:cs="Arial"/>
          <w:sz w:val="28"/>
        </w:rPr>
        <w:t>Historial de Revisión.</w:t>
      </w:r>
    </w:p>
    <w:p w14:paraId="5606937F" w14:textId="77777777" w:rsidR="007C49F8" w:rsidRPr="00BC3EF0" w:rsidRDefault="007C49F8" w:rsidP="007C49F8">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7C49F8" w:rsidRPr="00BC3EF0" w14:paraId="24D0A51D" w14:textId="77777777" w:rsidTr="003F5956">
        <w:trPr>
          <w:trHeight w:val="530"/>
          <w:jc w:val="center"/>
        </w:trPr>
        <w:tc>
          <w:tcPr>
            <w:tcW w:w="2737" w:type="dxa"/>
            <w:vAlign w:val="center"/>
          </w:tcPr>
          <w:p w14:paraId="55554AD9" w14:textId="77777777" w:rsidR="007C49F8" w:rsidRPr="00D967F4" w:rsidRDefault="007C49F8" w:rsidP="003F5956">
            <w:pPr>
              <w:jc w:val="center"/>
              <w:rPr>
                <w:rFonts w:ascii="Arial" w:hAnsi="Arial" w:cs="Arial"/>
                <w:sz w:val="24"/>
              </w:rPr>
            </w:pPr>
            <w:r w:rsidRPr="00D967F4">
              <w:rPr>
                <w:rFonts w:ascii="Arial" w:hAnsi="Arial" w:cs="Arial"/>
                <w:sz w:val="24"/>
              </w:rPr>
              <w:t>Fecha</w:t>
            </w:r>
          </w:p>
          <w:p w14:paraId="44254D42" w14:textId="77777777" w:rsidR="007C49F8" w:rsidRPr="00D967F4" w:rsidRDefault="007C49F8" w:rsidP="003F5956">
            <w:pPr>
              <w:jc w:val="center"/>
              <w:rPr>
                <w:rFonts w:ascii="Arial" w:hAnsi="Arial" w:cs="Arial"/>
                <w:sz w:val="24"/>
              </w:rPr>
            </w:pPr>
          </w:p>
        </w:tc>
        <w:tc>
          <w:tcPr>
            <w:tcW w:w="2737" w:type="dxa"/>
            <w:vAlign w:val="center"/>
          </w:tcPr>
          <w:p w14:paraId="6611C26D" w14:textId="77777777" w:rsidR="007C49F8" w:rsidRPr="00D967F4" w:rsidRDefault="007C49F8" w:rsidP="003F5956">
            <w:pPr>
              <w:jc w:val="center"/>
              <w:rPr>
                <w:rFonts w:ascii="Arial" w:hAnsi="Arial" w:cs="Arial"/>
                <w:sz w:val="24"/>
              </w:rPr>
            </w:pPr>
            <w:r w:rsidRPr="00D967F4">
              <w:rPr>
                <w:rFonts w:ascii="Arial" w:hAnsi="Arial" w:cs="Arial"/>
                <w:sz w:val="24"/>
              </w:rPr>
              <w:t>Versión</w:t>
            </w:r>
          </w:p>
        </w:tc>
        <w:tc>
          <w:tcPr>
            <w:tcW w:w="2737" w:type="dxa"/>
            <w:vAlign w:val="center"/>
          </w:tcPr>
          <w:p w14:paraId="525CCD8D" w14:textId="77777777" w:rsidR="007C49F8" w:rsidRPr="00D967F4" w:rsidRDefault="007C49F8" w:rsidP="003F5956">
            <w:pPr>
              <w:jc w:val="center"/>
              <w:rPr>
                <w:rFonts w:ascii="Arial" w:hAnsi="Arial" w:cs="Arial"/>
                <w:sz w:val="24"/>
              </w:rPr>
            </w:pPr>
            <w:r w:rsidRPr="00D967F4">
              <w:rPr>
                <w:rFonts w:ascii="Arial" w:hAnsi="Arial" w:cs="Arial"/>
                <w:sz w:val="24"/>
              </w:rPr>
              <w:t>Descripción</w:t>
            </w:r>
          </w:p>
        </w:tc>
        <w:tc>
          <w:tcPr>
            <w:tcW w:w="2737" w:type="dxa"/>
            <w:vAlign w:val="center"/>
          </w:tcPr>
          <w:p w14:paraId="4D468106" w14:textId="77777777" w:rsidR="007C49F8" w:rsidRPr="00D967F4" w:rsidRDefault="007C49F8" w:rsidP="003F5956">
            <w:pPr>
              <w:jc w:val="center"/>
              <w:rPr>
                <w:rFonts w:ascii="Arial" w:hAnsi="Arial" w:cs="Arial"/>
                <w:sz w:val="24"/>
              </w:rPr>
            </w:pPr>
            <w:r w:rsidRPr="00D967F4">
              <w:rPr>
                <w:rFonts w:ascii="Arial" w:hAnsi="Arial" w:cs="Arial"/>
                <w:sz w:val="24"/>
              </w:rPr>
              <w:t>Autor</w:t>
            </w:r>
          </w:p>
        </w:tc>
      </w:tr>
      <w:tr w:rsidR="007C49F8" w:rsidRPr="00BC3EF0" w14:paraId="1D9DA26C" w14:textId="77777777" w:rsidTr="003F5956">
        <w:trPr>
          <w:trHeight w:val="546"/>
          <w:jc w:val="center"/>
        </w:trPr>
        <w:tc>
          <w:tcPr>
            <w:tcW w:w="2737" w:type="dxa"/>
            <w:vAlign w:val="center"/>
          </w:tcPr>
          <w:p w14:paraId="735B0C85" w14:textId="1249283F" w:rsidR="007C49F8" w:rsidRPr="00D967F4" w:rsidRDefault="007C49F8" w:rsidP="003F5956">
            <w:pPr>
              <w:jc w:val="center"/>
              <w:rPr>
                <w:rFonts w:ascii="Arial" w:hAnsi="Arial" w:cs="Arial"/>
                <w:sz w:val="24"/>
              </w:rPr>
            </w:pPr>
            <w:r>
              <w:t>15/04/2017</w:t>
            </w:r>
          </w:p>
        </w:tc>
        <w:tc>
          <w:tcPr>
            <w:tcW w:w="2737" w:type="dxa"/>
            <w:vAlign w:val="center"/>
          </w:tcPr>
          <w:p w14:paraId="06FC32FF" w14:textId="714B1F65" w:rsidR="007C49F8" w:rsidRPr="00D967F4" w:rsidRDefault="007C49F8" w:rsidP="003F5956">
            <w:pPr>
              <w:jc w:val="center"/>
              <w:rPr>
                <w:rFonts w:ascii="Arial" w:hAnsi="Arial" w:cs="Arial"/>
                <w:sz w:val="24"/>
              </w:rPr>
            </w:pPr>
            <w:r>
              <w:t>1.0</w:t>
            </w:r>
          </w:p>
        </w:tc>
        <w:tc>
          <w:tcPr>
            <w:tcW w:w="2737" w:type="dxa"/>
            <w:vAlign w:val="center"/>
          </w:tcPr>
          <w:p w14:paraId="143D0AAD" w14:textId="27F9BB4A" w:rsidR="007C49F8" w:rsidRPr="00D967F4" w:rsidRDefault="007C49F8" w:rsidP="003F5956">
            <w:pPr>
              <w:jc w:val="center"/>
              <w:rPr>
                <w:rFonts w:ascii="Arial" w:hAnsi="Arial" w:cs="Arial"/>
                <w:sz w:val="24"/>
              </w:rPr>
            </w:pPr>
            <w:r>
              <w:t>Descripción del proceso</w:t>
            </w:r>
          </w:p>
        </w:tc>
        <w:tc>
          <w:tcPr>
            <w:tcW w:w="2737" w:type="dxa"/>
            <w:vAlign w:val="center"/>
          </w:tcPr>
          <w:p w14:paraId="04CF3E82" w14:textId="449290ED" w:rsidR="007C49F8" w:rsidRPr="00D967F4" w:rsidRDefault="007C49F8" w:rsidP="003F5956">
            <w:pPr>
              <w:jc w:val="center"/>
              <w:rPr>
                <w:rFonts w:ascii="Arial" w:hAnsi="Arial" w:cs="Arial"/>
                <w:sz w:val="24"/>
              </w:rPr>
            </w:pPr>
            <w:r>
              <w:t>Cesar Cardozo, Gabriel Huertas, Juan Molina</w:t>
            </w:r>
          </w:p>
        </w:tc>
      </w:tr>
      <w:tr w:rsidR="007C49F8" w14:paraId="4EC86F2A" w14:textId="77777777" w:rsidTr="003F5956">
        <w:tblPrEx>
          <w:jc w:val="left"/>
        </w:tblPrEx>
        <w:trPr>
          <w:trHeight w:val="303"/>
        </w:trPr>
        <w:tc>
          <w:tcPr>
            <w:tcW w:w="2737" w:type="dxa"/>
            <w:vAlign w:val="center"/>
          </w:tcPr>
          <w:p w14:paraId="34C8C823" w14:textId="77777777" w:rsidR="007C49F8" w:rsidRDefault="007C49F8" w:rsidP="003F5956">
            <w:pPr>
              <w:spacing w:line="276" w:lineRule="auto"/>
              <w:jc w:val="center"/>
            </w:pPr>
          </w:p>
        </w:tc>
        <w:tc>
          <w:tcPr>
            <w:tcW w:w="2737" w:type="dxa"/>
            <w:vAlign w:val="center"/>
          </w:tcPr>
          <w:p w14:paraId="15B2BAF0" w14:textId="77777777" w:rsidR="007C49F8" w:rsidRDefault="007C49F8" w:rsidP="003F5956">
            <w:pPr>
              <w:jc w:val="center"/>
            </w:pPr>
          </w:p>
        </w:tc>
        <w:tc>
          <w:tcPr>
            <w:tcW w:w="2737" w:type="dxa"/>
            <w:vAlign w:val="center"/>
          </w:tcPr>
          <w:p w14:paraId="04BA42F6" w14:textId="77777777" w:rsidR="007C49F8" w:rsidRDefault="007C49F8" w:rsidP="003F5956">
            <w:pPr>
              <w:jc w:val="center"/>
            </w:pPr>
          </w:p>
        </w:tc>
        <w:tc>
          <w:tcPr>
            <w:tcW w:w="2737" w:type="dxa"/>
            <w:vAlign w:val="center"/>
          </w:tcPr>
          <w:p w14:paraId="78A78C90" w14:textId="77777777" w:rsidR="007C49F8" w:rsidRDefault="007C49F8" w:rsidP="003F5956">
            <w:pPr>
              <w:jc w:val="center"/>
            </w:pPr>
          </w:p>
        </w:tc>
      </w:tr>
      <w:bookmarkEnd w:id="0"/>
    </w:tbl>
    <w:p w14:paraId="20E52C4A" w14:textId="77777777" w:rsidR="007C49F8" w:rsidRDefault="007C49F8" w:rsidP="007C49F8">
      <w:pPr>
        <w:jc w:val="center"/>
        <w:rPr>
          <w:rFonts w:ascii="Arial" w:hAnsi="Arial" w:cs="Arial"/>
          <w:sz w:val="24"/>
          <w:szCs w:val="24"/>
        </w:rPr>
      </w:pPr>
    </w:p>
    <w:p w14:paraId="7A5D8C06" w14:textId="77777777" w:rsidR="007C49F8" w:rsidRDefault="007C49F8" w:rsidP="007C49F8">
      <w:pPr>
        <w:jc w:val="center"/>
        <w:rPr>
          <w:rFonts w:ascii="Arial" w:hAnsi="Arial" w:cs="Arial"/>
          <w:sz w:val="24"/>
          <w:szCs w:val="24"/>
        </w:rPr>
      </w:pPr>
    </w:p>
    <w:p w14:paraId="71D1C65A" w14:textId="77777777" w:rsidR="007C49F8" w:rsidRDefault="007C49F8" w:rsidP="007C49F8">
      <w:pPr>
        <w:jc w:val="center"/>
        <w:rPr>
          <w:rFonts w:ascii="Arial" w:hAnsi="Arial" w:cs="Arial"/>
          <w:sz w:val="24"/>
          <w:szCs w:val="24"/>
        </w:rPr>
      </w:pPr>
    </w:p>
    <w:p w14:paraId="17B3546C" w14:textId="77777777" w:rsidR="007C49F8" w:rsidRDefault="007C49F8" w:rsidP="007C49F8">
      <w:pPr>
        <w:jc w:val="center"/>
        <w:rPr>
          <w:rFonts w:ascii="Arial" w:hAnsi="Arial" w:cs="Arial"/>
          <w:sz w:val="24"/>
          <w:szCs w:val="24"/>
        </w:rPr>
      </w:pPr>
    </w:p>
    <w:p w14:paraId="55BA7219" w14:textId="77777777" w:rsidR="007C49F8" w:rsidRDefault="007C49F8" w:rsidP="007C49F8">
      <w:pPr>
        <w:jc w:val="center"/>
        <w:rPr>
          <w:rFonts w:ascii="Arial" w:hAnsi="Arial" w:cs="Arial"/>
          <w:sz w:val="24"/>
          <w:szCs w:val="24"/>
        </w:rPr>
      </w:pPr>
    </w:p>
    <w:p w14:paraId="6CB81221" w14:textId="77777777" w:rsidR="007C49F8" w:rsidRDefault="007C49F8" w:rsidP="007C49F8">
      <w:pPr>
        <w:jc w:val="center"/>
        <w:rPr>
          <w:rFonts w:ascii="Arial" w:hAnsi="Arial" w:cs="Arial"/>
          <w:sz w:val="24"/>
          <w:szCs w:val="24"/>
        </w:rPr>
      </w:pPr>
    </w:p>
    <w:p w14:paraId="6C9C6F27" w14:textId="77777777" w:rsidR="007C49F8" w:rsidRDefault="007C49F8" w:rsidP="007C49F8">
      <w:pPr>
        <w:jc w:val="center"/>
        <w:rPr>
          <w:rFonts w:ascii="Arial" w:hAnsi="Arial" w:cs="Arial"/>
          <w:sz w:val="24"/>
          <w:szCs w:val="24"/>
        </w:rPr>
      </w:pPr>
    </w:p>
    <w:p w14:paraId="48610C0D" w14:textId="77777777" w:rsidR="007C49F8" w:rsidRDefault="007C49F8" w:rsidP="007C49F8">
      <w:pPr>
        <w:jc w:val="center"/>
        <w:rPr>
          <w:rFonts w:ascii="Arial" w:hAnsi="Arial" w:cs="Arial"/>
          <w:sz w:val="24"/>
          <w:szCs w:val="24"/>
        </w:rPr>
      </w:pPr>
    </w:p>
    <w:p w14:paraId="4E182351" w14:textId="77777777" w:rsidR="007C49F8" w:rsidRDefault="007C49F8" w:rsidP="007C49F8">
      <w:pPr>
        <w:jc w:val="center"/>
        <w:rPr>
          <w:rFonts w:ascii="Arial" w:hAnsi="Arial" w:cs="Arial"/>
          <w:sz w:val="24"/>
          <w:szCs w:val="24"/>
        </w:rPr>
      </w:pPr>
    </w:p>
    <w:p w14:paraId="0F0FB70A" w14:textId="77777777" w:rsidR="007C49F8" w:rsidRDefault="007C49F8" w:rsidP="007C49F8">
      <w:pPr>
        <w:jc w:val="center"/>
        <w:rPr>
          <w:rFonts w:ascii="Arial" w:hAnsi="Arial" w:cs="Arial"/>
          <w:sz w:val="24"/>
          <w:szCs w:val="24"/>
        </w:rPr>
      </w:pPr>
    </w:p>
    <w:p w14:paraId="68EDC196" w14:textId="77777777" w:rsidR="007C49F8" w:rsidRDefault="007C49F8" w:rsidP="007C49F8">
      <w:pPr>
        <w:jc w:val="center"/>
        <w:rPr>
          <w:rFonts w:ascii="Arial" w:hAnsi="Arial" w:cs="Arial"/>
          <w:sz w:val="24"/>
          <w:szCs w:val="24"/>
        </w:rPr>
      </w:pPr>
    </w:p>
    <w:p w14:paraId="04289839" w14:textId="77777777" w:rsidR="007C49F8" w:rsidRDefault="007C49F8" w:rsidP="007C49F8">
      <w:pPr>
        <w:jc w:val="center"/>
        <w:rPr>
          <w:rFonts w:ascii="Arial" w:hAnsi="Arial" w:cs="Arial"/>
          <w:sz w:val="24"/>
          <w:szCs w:val="24"/>
        </w:rPr>
      </w:pPr>
    </w:p>
    <w:p w14:paraId="2464786F" w14:textId="77777777" w:rsidR="007C49F8" w:rsidRDefault="007C49F8" w:rsidP="007C49F8">
      <w:pPr>
        <w:jc w:val="center"/>
        <w:rPr>
          <w:rFonts w:ascii="Arial" w:hAnsi="Arial" w:cs="Arial"/>
          <w:sz w:val="24"/>
          <w:szCs w:val="24"/>
        </w:rPr>
      </w:pPr>
    </w:p>
    <w:p w14:paraId="3D6CF6DE" w14:textId="77777777" w:rsidR="007C49F8" w:rsidRDefault="007C49F8" w:rsidP="007C49F8">
      <w:pPr>
        <w:jc w:val="center"/>
        <w:rPr>
          <w:rFonts w:ascii="Arial" w:hAnsi="Arial" w:cs="Arial"/>
          <w:sz w:val="24"/>
          <w:szCs w:val="24"/>
        </w:rPr>
      </w:pPr>
    </w:p>
    <w:p w14:paraId="18477380" w14:textId="77777777" w:rsidR="007C49F8" w:rsidRDefault="007C49F8" w:rsidP="007C49F8">
      <w:pPr>
        <w:jc w:val="center"/>
        <w:rPr>
          <w:rFonts w:ascii="Arial" w:hAnsi="Arial" w:cs="Arial"/>
          <w:sz w:val="24"/>
          <w:szCs w:val="24"/>
        </w:rPr>
      </w:pPr>
    </w:p>
    <w:p w14:paraId="0826A89B" w14:textId="77777777" w:rsidR="007C49F8" w:rsidRDefault="007C49F8" w:rsidP="007C49F8">
      <w:pPr>
        <w:jc w:val="center"/>
        <w:rPr>
          <w:rFonts w:ascii="Arial" w:hAnsi="Arial" w:cs="Arial"/>
          <w:sz w:val="24"/>
          <w:szCs w:val="24"/>
        </w:rPr>
      </w:pPr>
    </w:p>
    <w:p w14:paraId="4E1EF123" w14:textId="77777777" w:rsidR="007C49F8" w:rsidRDefault="007C49F8" w:rsidP="007C49F8">
      <w:pPr>
        <w:jc w:val="center"/>
        <w:rPr>
          <w:rFonts w:ascii="Arial" w:hAnsi="Arial" w:cs="Arial"/>
          <w:sz w:val="24"/>
          <w:szCs w:val="24"/>
        </w:rPr>
      </w:pPr>
    </w:p>
    <w:p w14:paraId="1415B9B6" w14:textId="77777777" w:rsidR="007C49F8" w:rsidRDefault="007C49F8" w:rsidP="007C49F8">
      <w:pPr>
        <w:jc w:val="center"/>
        <w:rPr>
          <w:rFonts w:ascii="Arial" w:hAnsi="Arial" w:cs="Arial"/>
          <w:sz w:val="24"/>
          <w:szCs w:val="24"/>
        </w:rPr>
      </w:pPr>
    </w:p>
    <w:p w14:paraId="20824779" w14:textId="77777777" w:rsidR="007C49F8" w:rsidRDefault="007C49F8" w:rsidP="007C49F8">
      <w:pPr>
        <w:jc w:val="center"/>
        <w:rPr>
          <w:rFonts w:ascii="Arial" w:hAnsi="Arial" w:cs="Arial"/>
          <w:sz w:val="24"/>
          <w:szCs w:val="24"/>
        </w:rPr>
      </w:pPr>
    </w:p>
    <w:p w14:paraId="40FCA3F4" w14:textId="77777777" w:rsidR="007C49F8" w:rsidRDefault="007C49F8" w:rsidP="007C49F8">
      <w:pPr>
        <w:jc w:val="center"/>
        <w:rPr>
          <w:rFonts w:ascii="Arial" w:hAnsi="Arial" w:cs="Arial"/>
          <w:sz w:val="24"/>
          <w:szCs w:val="24"/>
        </w:rPr>
      </w:pPr>
    </w:p>
    <w:p w14:paraId="45CEB1C2" w14:textId="77777777" w:rsidR="007C49F8" w:rsidRDefault="007C49F8" w:rsidP="007C49F8">
      <w:pPr>
        <w:jc w:val="center"/>
        <w:rPr>
          <w:rFonts w:ascii="Arial" w:hAnsi="Arial" w:cs="Arial"/>
          <w:sz w:val="24"/>
          <w:szCs w:val="24"/>
        </w:rPr>
      </w:pPr>
    </w:p>
    <w:p w14:paraId="25863B44" w14:textId="77777777" w:rsidR="007C49F8" w:rsidRDefault="007C49F8" w:rsidP="007C49F8">
      <w:pPr>
        <w:jc w:val="center"/>
        <w:rPr>
          <w:rFonts w:ascii="Arial" w:hAnsi="Arial" w:cs="Arial"/>
          <w:sz w:val="24"/>
          <w:szCs w:val="24"/>
        </w:rPr>
      </w:pPr>
    </w:p>
    <w:p w14:paraId="372AADEB" w14:textId="77777777" w:rsidR="007C49F8" w:rsidRPr="00515599" w:rsidRDefault="007C49F8" w:rsidP="007C49F8">
      <w:pPr>
        <w:jc w:val="center"/>
        <w:rPr>
          <w:rFonts w:ascii="Arial" w:hAnsi="Arial" w:cs="Arial"/>
          <w:sz w:val="24"/>
          <w:szCs w:val="24"/>
        </w:rPr>
      </w:pPr>
    </w:p>
    <w:p w14:paraId="1E636913" w14:textId="77777777" w:rsidR="007C49F8" w:rsidRPr="00515599" w:rsidRDefault="007C49F8" w:rsidP="007C49F8">
      <w:pPr>
        <w:pStyle w:val="TituloGrande"/>
        <w:jc w:val="center"/>
        <w:rPr>
          <w:rFonts w:ascii="Arial" w:hAnsi="Arial"/>
          <w:sz w:val="24"/>
        </w:rPr>
      </w:pPr>
      <w:r w:rsidRPr="00515599">
        <w:rPr>
          <w:rFonts w:ascii="Arial" w:hAnsi="Arial"/>
          <w:sz w:val="24"/>
        </w:rPr>
        <w:t>DESCRIPCIÓN DEL SISTEMA</w:t>
      </w:r>
    </w:p>
    <w:p w14:paraId="66C2C48F" w14:textId="77777777" w:rsidR="007C49F8" w:rsidRPr="00515599" w:rsidRDefault="007C49F8" w:rsidP="007C49F8">
      <w:pPr>
        <w:jc w:val="center"/>
        <w:rPr>
          <w:rFonts w:ascii="Arial" w:hAnsi="Arial" w:cs="Arial"/>
          <w:sz w:val="24"/>
          <w:szCs w:val="24"/>
        </w:rPr>
      </w:pPr>
    </w:p>
    <w:p w14:paraId="58FB86CD" w14:textId="7A1D2CD0" w:rsidR="007C49F8" w:rsidRPr="00515599" w:rsidRDefault="007C49F8" w:rsidP="007C49F8">
      <w:pPr>
        <w:pStyle w:val="Cuerpo"/>
        <w:rPr>
          <w:rFonts w:ascii="Arial" w:hAnsi="Arial" w:cs="Arial"/>
          <w:szCs w:val="24"/>
        </w:rPr>
      </w:pPr>
      <w:r w:rsidRPr="00515599">
        <w:rPr>
          <w:rFonts w:ascii="Arial" w:hAnsi="Arial" w:cs="Arial"/>
          <w:szCs w:val="24"/>
        </w:rPr>
        <w:t>A continuación, se realiza una descripción del sistema a tratar, esto implica su caracterización por paquetes lógicos bien definidos que permiten apreciar de manera clara el funcionamiento de la empresa en cada una de sus áreas.</w:t>
      </w:r>
    </w:p>
    <w:p w14:paraId="4E16C774" w14:textId="77777777" w:rsidR="007C49F8" w:rsidRPr="00515599" w:rsidRDefault="007C49F8" w:rsidP="007C49F8">
      <w:pPr>
        <w:jc w:val="both"/>
        <w:rPr>
          <w:rFonts w:ascii="Arial" w:hAnsi="Arial" w:cs="Arial"/>
          <w:sz w:val="24"/>
          <w:szCs w:val="24"/>
        </w:rPr>
      </w:pPr>
    </w:p>
    <w:p w14:paraId="701C8459" w14:textId="77777777" w:rsidR="007C49F8" w:rsidRPr="00515599" w:rsidRDefault="007C49F8" w:rsidP="007C49F8">
      <w:pPr>
        <w:pStyle w:val="Titulopequeo"/>
        <w:rPr>
          <w:rFonts w:ascii="Arial" w:hAnsi="Arial"/>
          <w:sz w:val="24"/>
        </w:rPr>
      </w:pPr>
      <w:r w:rsidRPr="00515599">
        <w:rPr>
          <w:rFonts w:ascii="Arial" w:hAnsi="Arial"/>
          <w:sz w:val="24"/>
        </w:rPr>
        <w:t>Paquete lógico de Pagos</w:t>
      </w:r>
    </w:p>
    <w:p w14:paraId="110E4FEF" w14:textId="72A05520" w:rsidR="007C49F8" w:rsidRPr="00515599" w:rsidRDefault="007C49F8" w:rsidP="007C49F8">
      <w:pPr>
        <w:pStyle w:val="Cuerpo"/>
        <w:rPr>
          <w:rFonts w:ascii="Arial" w:hAnsi="Arial" w:cs="Arial"/>
          <w:szCs w:val="24"/>
        </w:rPr>
      </w:pPr>
      <w:r w:rsidRPr="00515599">
        <w:rPr>
          <w:rFonts w:ascii="Arial" w:hAnsi="Arial" w:cs="Arial"/>
          <w:szCs w:val="24"/>
        </w:rPr>
        <w:t>En este paquete se analizan las tareas administrativas y transaccionales que maneja la empresa con respecto a sus usuarios y los planes de pago que la empresa los ofrece a estos</w:t>
      </w:r>
      <w:r w:rsidR="00860C89" w:rsidRPr="00515599">
        <w:rPr>
          <w:rFonts w:ascii="Arial" w:hAnsi="Arial" w:cs="Arial"/>
          <w:szCs w:val="24"/>
        </w:rPr>
        <w:br/>
        <w:t>Los pagos están especificados en el marco empresarial y su entendimiento se puede clarificar verificando el anexo 1.</w:t>
      </w:r>
      <w:r w:rsidR="00860C89" w:rsidRPr="00515599">
        <w:rPr>
          <w:rFonts w:ascii="Arial" w:hAnsi="Arial" w:cs="Arial"/>
          <w:szCs w:val="24"/>
        </w:rPr>
        <w:tab/>
      </w:r>
      <w:r w:rsidR="00860C89" w:rsidRPr="00515599">
        <w:rPr>
          <w:rFonts w:ascii="Arial" w:hAnsi="Arial" w:cs="Arial"/>
          <w:szCs w:val="24"/>
        </w:rPr>
        <w:br/>
        <w:t>Las labores administrativas en cuanto a los pagos, se llevan a cabo en planillas (Anexo 2) que describen los movimientos económicos de la empresa diariamente.</w:t>
      </w:r>
    </w:p>
    <w:p w14:paraId="517C2305" w14:textId="3D3CAD63" w:rsidR="00A900C3" w:rsidRPr="00515599" w:rsidRDefault="00DA5BFF" w:rsidP="007C49F8">
      <w:pPr>
        <w:pStyle w:val="Cuerpo"/>
        <w:rPr>
          <w:rFonts w:ascii="Arial" w:hAnsi="Arial" w:cs="Arial"/>
          <w:szCs w:val="24"/>
        </w:rPr>
      </w:pPr>
      <w:r w:rsidRPr="00515599">
        <w:rPr>
          <w:rFonts w:ascii="Arial" w:hAnsi="Arial" w:cs="Arial"/>
          <w:szCs w:val="24"/>
        </w:rPr>
        <w:t>Las tarifas d</w:t>
      </w:r>
      <w:r w:rsidR="00A900C3" w:rsidRPr="00515599">
        <w:rPr>
          <w:rFonts w:ascii="Arial" w:hAnsi="Arial" w:cs="Arial"/>
          <w:szCs w:val="24"/>
        </w:rPr>
        <w:t>e los servicios prestados en el gimnasio están descritas a continuación:</w:t>
      </w:r>
    </w:p>
    <w:p w14:paraId="753E6D08"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acondicionamiento físico $60.000</w:t>
      </w:r>
    </w:p>
    <w:p w14:paraId="76E9B8A0"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de spinning $80.000</w:t>
      </w:r>
    </w:p>
    <w:p w14:paraId="7F5CC18A"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con acceso total al gimnasio $100.000</w:t>
      </w:r>
    </w:p>
    <w:p w14:paraId="2479CF3C"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para integrante de club deportivo $45.000</w:t>
      </w:r>
    </w:p>
    <w:p w14:paraId="2BD76EBB" w14:textId="2C544619" w:rsidR="00A900C3" w:rsidRPr="00515599" w:rsidRDefault="00DA5BFF"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para g</w:t>
      </w:r>
      <w:r w:rsidR="00A900C3" w:rsidRPr="00515599">
        <w:rPr>
          <w:rFonts w:ascii="Arial" w:hAnsi="Arial"/>
          <w:szCs w:val="24"/>
          <w:lang w:val="es-ES"/>
        </w:rPr>
        <w:t>rupos de 2 o más: $55.000 c/u</w:t>
      </w:r>
    </w:p>
    <w:p w14:paraId="02BFC824" w14:textId="1677F205" w:rsidR="00A900C3" w:rsidRPr="00515599" w:rsidRDefault="00DA5BFF"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estudiante</w:t>
      </w:r>
      <w:r w:rsidR="00A900C3" w:rsidRPr="00515599">
        <w:rPr>
          <w:rFonts w:ascii="Arial" w:hAnsi="Arial"/>
          <w:szCs w:val="24"/>
          <w:lang w:val="es-ES"/>
        </w:rPr>
        <w:t xml:space="preserve"> $50.000</w:t>
      </w:r>
    </w:p>
    <w:p w14:paraId="128C5FEB" w14:textId="04AE6A89"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Quincenal $40.000</w:t>
      </w:r>
    </w:p>
    <w:p w14:paraId="0F7FDB6D" w14:textId="2A8BC1F3"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e</w:t>
      </w:r>
      <w:r w:rsidR="00A900C3" w:rsidRPr="00515599">
        <w:rPr>
          <w:rFonts w:ascii="Arial" w:hAnsi="Arial"/>
          <w:szCs w:val="24"/>
          <w:lang w:val="es-ES"/>
        </w:rPr>
        <w:t>ntrenamiento personal: $450.000</w:t>
      </w:r>
    </w:p>
    <w:p w14:paraId="5E89B015"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2 meses $110.000</w:t>
      </w:r>
    </w:p>
    <w:p w14:paraId="6334EBA5"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3 meses $150.000</w:t>
      </w:r>
    </w:p>
    <w:p w14:paraId="004106DE"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6 meses $270.000</w:t>
      </w:r>
    </w:p>
    <w:p w14:paraId="4E9C54C1" w14:textId="789561B5"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1 año $480.000</w:t>
      </w:r>
    </w:p>
    <w:p w14:paraId="1A44C6AC" w14:textId="77777777" w:rsidR="00DA5BFF" w:rsidRPr="00515599" w:rsidRDefault="00DA5BFF" w:rsidP="00DA5BFF">
      <w:pPr>
        <w:pStyle w:val="cuerpo0"/>
        <w:rPr>
          <w:rFonts w:ascii="Arial" w:hAnsi="Arial"/>
          <w:color w:val="70AD47" w:themeColor="accent6"/>
          <w:szCs w:val="24"/>
          <w:lang w:val="es-ES"/>
        </w:rPr>
      </w:pPr>
    </w:p>
    <w:p w14:paraId="4E1E5FF2"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Sesión $6.000</w:t>
      </w:r>
    </w:p>
    <w:p w14:paraId="6C1C12B4" w14:textId="1CBF828E"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Sesión para integrante de club deportivo $5.000</w:t>
      </w:r>
    </w:p>
    <w:p w14:paraId="15F14B3D" w14:textId="41EC8932"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Sesión de Spinning $6000</w:t>
      </w:r>
    </w:p>
    <w:p w14:paraId="64E02A91"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lastRenderedPageBreak/>
        <w:t>Tarjeta ejecutiva de 5 clases: $26.000</w:t>
      </w:r>
    </w:p>
    <w:p w14:paraId="06CDDA7D"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10 clases:$50000</w:t>
      </w:r>
    </w:p>
    <w:p w14:paraId="2243B0C6"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15 clases:70.000</w:t>
      </w:r>
    </w:p>
    <w:p w14:paraId="19E15AB9"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20 clases: $90.000</w:t>
      </w:r>
    </w:p>
    <w:p w14:paraId="756226EC"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30 clases $120.000</w:t>
      </w:r>
    </w:p>
    <w:p w14:paraId="10D35237" w14:textId="77777777" w:rsidR="00A900C3" w:rsidRPr="00515599" w:rsidRDefault="00A900C3" w:rsidP="007C49F8">
      <w:pPr>
        <w:pStyle w:val="Cuerpo"/>
        <w:rPr>
          <w:rFonts w:ascii="Arial" w:hAnsi="Arial" w:cs="Arial"/>
          <w:szCs w:val="24"/>
        </w:rPr>
      </w:pPr>
    </w:p>
    <w:p w14:paraId="141BDF71"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de sesión</w:t>
      </w:r>
    </w:p>
    <w:p w14:paraId="1B2AEA0F" w14:textId="5236D4C2" w:rsidR="007C49F8" w:rsidRPr="00515599" w:rsidRDefault="007C49F8" w:rsidP="007C49F8">
      <w:pPr>
        <w:pStyle w:val="Cuerpo"/>
        <w:ind w:left="708"/>
        <w:rPr>
          <w:rFonts w:ascii="Arial" w:hAnsi="Arial" w:cs="Arial"/>
          <w:szCs w:val="24"/>
        </w:rPr>
      </w:pPr>
      <w:r w:rsidRPr="00515599">
        <w:rPr>
          <w:rFonts w:ascii="Arial" w:hAnsi="Arial" w:cs="Arial"/>
          <w:szCs w:val="24"/>
        </w:rPr>
        <w:t>Como sesión se entiende por una actividad física específica que tiene usualmente una duración de una hora u hora y media con periodo de calentamiento, desarrollo y relajación. Para este tipo de modalidad se manejan diferentes tarifas ya sea para un usuario corriente, para usuarios que hacen parte de un convenio o con miembros de clubes deportivos, siendo las dos últimas ligeramente más económicas por la naturaleza del contrato con la empresa o club deportivo, dichas sesiones se cancelan con antelación a su inicio de manera directa al administrador.</w:t>
      </w:r>
    </w:p>
    <w:p w14:paraId="58620E40"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de suscripción</w:t>
      </w:r>
    </w:p>
    <w:p w14:paraId="035BA301" w14:textId="1DD25773" w:rsidR="007C49F8" w:rsidRPr="00515599" w:rsidRDefault="007C49F8" w:rsidP="007C49F8">
      <w:pPr>
        <w:pStyle w:val="Cuerpo"/>
        <w:ind w:left="708"/>
        <w:rPr>
          <w:rFonts w:ascii="Arial" w:hAnsi="Arial" w:cs="Arial"/>
          <w:szCs w:val="24"/>
        </w:rPr>
      </w:pPr>
      <w:r w:rsidRPr="00515599">
        <w:rPr>
          <w:rFonts w:ascii="Arial" w:hAnsi="Arial" w:cs="Arial"/>
          <w:szCs w:val="24"/>
        </w:rPr>
        <w:t>La modalidad de suscripción maneja una serie de tarifas de acuerdo a la duración de la suscripción, la cual puede ser, quincenal, mensual, bimestral, trimestral, semestral o anual. De igual manera se manejan tarifas especiales mensuales para casos especiales como grupos, estudiantes y el “todo incluido”. Para tales suscripciones, los usuarios cancelan con antelación la totalidad de la misma y se les lleva control de las sesiones a las que asiste durante su duración.</w:t>
      </w:r>
    </w:p>
    <w:p w14:paraId="3BEA49DD" w14:textId="584EFFD9" w:rsidR="00D13B24" w:rsidRPr="00515599" w:rsidRDefault="00D13B24" w:rsidP="00D13B24">
      <w:pPr>
        <w:pStyle w:val="Titulopequeo"/>
        <w:numPr>
          <w:ilvl w:val="1"/>
          <w:numId w:val="2"/>
        </w:numPr>
        <w:rPr>
          <w:rFonts w:ascii="Arial" w:hAnsi="Arial"/>
          <w:sz w:val="24"/>
        </w:rPr>
      </w:pPr>
      <w:r w:rsidRPr="00515599">
        <w:rPr>
          <w:rFonts w:ascii="Arial" w:hAnsi="Arial"/>
          <w:sz w:val="24"/>
        </w:rPr>
        <w:t>Tarjetas ejecutivas</w:t>
      </w:r>
    </w:p>
    <w:p w14:paraId="07F8367D" w14:textId="17245136" w:rsidR="00D13B24" w:rsidRPr="00515599" w:rsidRDefault="00D13B24" w:rsidP="00D13B24">
      <w:pPr>
        <w:pStyle w:val="Cuerpo"/>
        <w:ind w:left="1080"/>
        <w:rPr>
          <w:rFonts w:ascii="Arial" w:hAnsi="Arial" w:cs="Arial"/>
          <w:szCs w:val="24"/>
        </w:rPr>
      </w:pPr>
      <w:r w:rsidRPr="00515599">
        <w:rPr>
          <w:rFonts w:ascii="Arial" w:hAnsi="Arial" w:cs="Arial"/>
          <w:szCs w:val="24"/>
        </w:rPr>
        <w:t>Se presenta el modelo de suscripción por tarjetas ejecutivas, estas son tarjetas que se pueden recargar con determinado número de sesiones para posteriormente ser utilizadas para un mayor entendimiento de este sistema consúltese el Anexo 12 y 13.</w:t>
      </w:r>
    </w:p>
    <w:p w14:paraId="6D8910C3"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para casos especiales</w:t>
      </w:r>
    </w:p>
    <w:p w14:paraId="0BEEB359" w14:textId="77777777" w:rsidR="00860C89" w:rsidRPr="00515599" w:rsidRDefault="007C49F8" w:rsidP="007C49F8">
      <w:pPr>
        <w:pStyle w:val="Cuerpo"/>
        <w:ind w:left="708"/>
        <w:rPr>
          <w:rFonts w:ascii="Arial" w:hAnsi="Arial" w:cs="Arial"/>
          <w:szCs w:val="24"/>
        </w:rPr>
      </w:pPr>
      <w:r w:rsidRPr="00515599">
        <w:rPr>
          <w:rFonts w:ascii="Arial" w:hAnsi="Arial" w:cs="Arial"/>
          <w:szCs w:val="24"/>
        </w:rPr>
        <w:t>Un tratamiento especial recibe aquellos casos que tienen características más específicas. Actualmente, se manejan cuatro tipos de casos:</w:t>
      </w:r>
    </w:p>
    <w:p w14:paraId="6F2AA15E" w14:textId="77777777"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t>C</w:t>
      </w:r>
      <w:r w:rsidR="007C49F8" w:rsidRPr="00515599">
        <w:rPr>
          <w:rFonts w:ascii="Arial" w:hAnsi="Arial" w:cs="Arial"/>
          <w:szCs w:val="24"/>
        </w:rPr>
        <w:t>onve</w:t>
      </w:r>
      <w:r w:rsidRPr="00515599">
        <w:rPr>
          <w:rFonts w:ascii="Arial" w:hAnsi="Arial" w:cs="Arial"/>
          <w:szCs w:val="24"/>
        </w:rPr>
        <w:t>nios con empresas del municipio:</w:t>
      </w:r>
      <w:r w:rsidR="007C49F8" w:rsidRPr="00515599">
        <w:rPr>
          <w:rFonts w:ascii="Arial" w:hAnsi="Arial" w:cs="Arial"/>
          <w:szCs w:val="24"/>
        </w:rPr>
        <w:t xml:space="preserve"> se define el valor del servicio prestado de acuerdo a la cantidad de funcionarios inscritos y la duración del convenio, el cual debe ser pagado en su totalidad antes de su inicio</w:t>
      </w:r>
      <w:r w:rsidRPr="00515599">
        <w:rPr>
          <w:rFonts w:ascii="Arial" w:hAnsi="Arial" w:cs="Arial"/>
          <w:szCs w:val="24"/>
        </w:rPr>
        <w:t>,</w:t>
      </w:r>
    </w:p>
    <w:p w14:paraId="0CC94784" w14:textId="77777777"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lastRenderedPageBreak/>
        <w:t>C</w:t>
      </w:r>
      <w:r w:rsidR="007C49F8" w:rsidRPr="00515599">
        <w:rPr>
          <w:rFonts w:ascii="Arial" w:hAnsi="Arial" w:cs="Arial"/>
          <w:szCs w:val="24"/>
        </w:rPr>
        <w:t>onvenios co</w:t>
      </w:r>
      <w:r w:rsidRPr="00515599">
        <w:rPr>
          <w:rFonts w:ascii="Arial" w:hAnsi="Arial" w:cs="Arial"/>
          <w:szCs w:val="24"/>
        </w:rPr>
        <w:t>n clubes deportivos de colegios: se</w:t>
      </w:r>
      <w:r w:rsidR="007C49F8" w:rsidRPr="00515599">
        <w:rPr>
          <w:rFonts w:ascii="Arial" w:hAnsi="Arial" w:cs="Arial"/>
          <w:szCs w:val="24"/>
        </w:rPr>
        <w:t xml:space="preserve"> ofrece una modalidad de pago similar al del usuario corriente (tanto sesión independiente como mensualidad) pero más económico</w:t>
      </w:r>
    </w:p>
    <w:p w14:paraId="43E4973D" w14:textId="0BC0F730"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t>S</w:t>
      </w:r>
      <w:r w:rsidR="007C49F8" w:rsidRPr="00515599">
        <w:rPr>
          <w:rFonts w:ascii="Arial" w:hAnsi="Arial" w:cs="Arial"/>
          <w:szCs w:val="24"/>
        </w:rPr>
        <w:t>esiones de spinning se manejan tarifas de acuerdo al número de sesio</w:t>
      </w:r>
      <w:r w:rsidRPr="00515599">
        <w:rPr>
          <w:rFonts w:ascii="Arial" w:hAnsi="Arial" w:cs="Arial"/>
          <w:szCs w:val="24"/>
        </w:rPr>
        <w:t>nes a las que se desee asistir</w:t>
      </w:r>
    </w:p>
    <w:p w14:paraId="3E54F9E8" w14:textId="31711647" w:rsidR="007C49F8" w:rsidRPr="00515599" w:rsidRDefault="00860C89" w:rsidP="00860C89">
      <w:pPr>
        <w:pStyle w:val="Cuerpo"/>
        <w:numPr>
          <w:ilvl w:val="1"/>
          <w:numId w:val="2"/>
        </w:numPr>
        <w:rPr>
          <w:rFonts w:ascii="Arial" w:hAnsi="Arial" w:cs="Arial"/>
          <w:szCs w:val="24"/>
        </w:rPr>
      </w:pPr>
      <w:r w:rsidRPr="00515599">
        <w:rPr>
          <w:rFonts w:ascii="Arial" w:hAnsi="Arial" w:cs="Arial"/>
          <w:szCs w:val="24"/>
        </w:rPr>
        <w:t>E</w:t>
      </w:r>
      <w:r w:rsidR="007C49F8" w:rsidRPr="00515599">
        <w:rPr>
          <w:rFonts w:ascii="Arial" w:hAnsi="Arial" w:cs="Arial"/>
          <w:szCs w:val="24"/>
        </w:rPr>
        <w:t>n</w:t>
      </w:r>
      <w:r w:rsidRPr="00515599">
        <w:rPr>
          <w:rFonts w:ascii="Arial" w:hAnsi="Arial" w:cs="Arial"/>
          <w:szCs w:val="24"/>
        </w:rPr>
        <w:t>trenamiento</w:t>
      </w:r>
      <w:r w:rsidR="007C49F8" w:rsidRPr="00515599">
        <w:rPr>
          <w:rFonts w:ascii="Arial" w:hAnsi="Arial" w:cs="Arial"/>
          <w:szCs w:val="24"/>
        </w:rPr>
        <w:t xml:space="preserve"> personalizado</w:t>
      </w:r>
      <w:r w:rsidRPr="00515599">
        <w:rPr>
          <w:rFonts w:ascii="Arial" w:hAnsi="Arial" w:cs="Arial"/>
          <w:szCs w:val="24"/>
        </w:rPr>
        <w:t>:</w:t>
      </w:r>
      <w:r w:rsidR="007C49F8" w:rsidRPr="00515599">
        <w:rPr>
          <w:rFonts w:ascii="Arial" w:hAnsi="Arial" w:cs="Arial"/>
          <w:szCs w:val="24"/>
        </w:rPr>
        <w:t xml:space="preserve"> se maneja una tarifa única mensual independiente de la intensidad y tipo de trabajo(s) a realizar</w:t>
      </w:r>
      <w:r w:rsidRPr="00515599">
        <w:rPr>
          <w:rFonts w:ascii="Arial" w:hAnsi="Arial" w:cs="Arial"/>
          <w:szCs w:val="24"/>
        </w:rPr>
        <w:t>, con un precio base de 450 mil pero que se puede acordar y modificar con el cliente</w:t>
      </w:r>
      <w:r w:rsidR="007C49F8" w:rsidRPr="00515599">
        <w:rPr>
          <w:rFonts w:ascii="Arial" w:hAnsi="Arial" w:cs="Arial"/>
          <w:szCs w:val="24"/>
        </w:rPr>
        <w:t>.</w:t>
      </w:r>
    </w:p>
    <w:p w14:paraId="5D0416DE" w14:textId="77777777" w:rsidR="007C49F8" w:rsidRPr="00515599" w:rsidRDefault="007C49F8" w:rsidP="007C49F8">
      <w:pPr>
        <w:jc w:val="both"/>
        <w:rPr>
          <w:rFonts w:ascii="Arial" w:hAnsi="Arial" w:cs="Arial"/>
          <w:sz w:val="24"/>
          <w:szCs w:val="24"/>
        </w:rPr>
      </w:pPr>
    </w:p>
    <w:p w14:paraId="00EE1779" w14:textId="77777777" w:rsidR="007C49F8" w:rsidRPr="00515599" w:rsidRDefault="007C49F8" w:rsidP="007C49F8">
      <w:pPr>
        <w:pStyle w:val="Titulopequeo"/>
        <w:rPr>
          <w:rFonts w:ascii="Arial" w:hAnsi="Arial"/>
          <w:sz w:val="24"/>
        </w:rPr>
      </w:pPr>
      <w:r w:rsidRPr="00515599">
        <w:rPr>
          <w:rFonts w:ascii="Arial" w:hAnsi="Arial"/>
          <w:sz w:val="24"/>
        </w:rPr>
        <w:t>Paquete lógico de servicios</w:t>
      </w:r>
    </w:p>
    <w:p w14:paraId="490721BF" w14:textId="49611DC4" w:rsidR="007C49F8" w:rsidRPr="00515599" w:rsidRDefault="007C49F8" w:rsidP="007C49F8">
      <w:pPr>
        <w:pStyle w:val="Cuerpo"/>
        <w:rPr>
          <w:rFonts w:ascii="Arial" w:hAnsi="Arial" w:cs="Arial"/>
          <w:szCs w:val="24"/>
        </w:rPr>
      </w:pPr>
      <w:r w:rsidRPr="00515599">
        <w:rPr>
          <w:rFonts w:ascii="Arial" w:hAnsi="Arial" w:cs="Arial"/>
          <w:szCs w:val="24"/>
        </w:rPr>
        <w:t>En este paquete se describen cada uno de los servicios que ofrece la empresa</w:t>
      </w:r>
      <w:r w:rsidR="00701F7E" w:rsidRPr="00515599">
        <w:rPr>
          <w:rFonts w:ascii="Arial" w:hAnsi="Arial" w:cs="Arial"/>
          <w:szCs w:val="24"/>
        </w:rPr>
        <w:t xml:space="preserve"> (Anexo 1)</w:t>
      </w:r>
      <w:r w:rsidRPr="00515599">
        <w:rPr>
          <w:rFonts w:ascii="Arial" w:hAnsi="Arial" w:cs="Arial"/>
          <w:szCs w:val="24"/>
        </w:rPr>
        <w:t>.</w:t>
      </w:r>
    </w:p>
    <w:p w14:paraId="31A67D59" w14:textId="77777777" w:rsidR="007C49F8" w:rsidRPr="00515599" w:rsidRDefault="007C49F8" w:rsidP="007C49F8">
      <w:pPr>
        <w:jc w:val="both"/>
        <w:rPr>
          <w:rFonts w:ascii="Arial" w:hAnsi="Arial" w:cs="Arial"/>
          <w:sz w:val="24"/>
          <w:szCs w:val="24"/>
        </w:rPr>
      </w:pPr>
    </w:p>
    <w:p w14:paraId="5B237FEB"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Módulo de servicios personalizados</w:t>
      </w:r>
    </w:p>
    <w:p w14:paraId="7BEF4A3C" w14:textId="2189C83B" w:rsidR="007C49F8" w:rsidRPr="00515599" w:rsidRDefault="007C49F8" w:rsidP="007C49F8">
      <w:pPr>
        <w:pStyle w:val="Cuerpo"/>
        <w:ind w:left="708"/>
        <w:rPr>
          <w:rFonts w:ascii="Arial" w:hAnsi="Arial" w:cs="Arial"/>
          <w:szCs w:val="24"/>
        </w:rPr>
      </w:pPr>
      <w:r w:rsidRPr="00515599">
        <w:rPr>
          <w:rFonts w:ascii="Arial" w:hAnsi="Arial" w:cs="Arial"/>
          <w:szCs w:val="24"/>
        </w:rPr>
        <w:t xml:space="preserve">En este módulo se describen los servicios que tienen los clientes </w:t>
      </w:r>
      <w:r w:rsidR="00701F7E" w:rsidRPr="00515599">
        <w:rPr>
          <w:rFonts w:ascii="Arial" w:hAnsi="Arial" w:cs="Arial"/>
          <w:szCs w:val="24"/>
        </w:rPr>
        <w:t>que desarrollan actividades deportivas con la asesoría de un único entrenador a lo largo de todo su proceso deportivo</w:t>
      </w:r>
      <w:r w:rsidRPr="00515599">
        <w:rPr>
          <w:rFonts w:ascii="Arial" w:hAnsi="Arial" w:cs="Arial"/>
          <w:szCs w:val="24"/>
        </w:rPr>
        <w:t>.</w:t>
      </w:r>
    </w:p>
    <w:p w14:paraId="25FFE745" w14:textId="77777777" w:rsidR="007C49F8" w:rsidRPr="00515599" w:rsidRDefault="007C49F8" w:rsidP="007C49F8">
      <w:pPr>
        <w:pStyle w:val="Titulopequeo"/>
        <w:numPr>
          <w:ilvl w:val="1"/>
          <w:numId w:val="2"/>
        </w:numPr>
        <w:rPr>
          <w:rFonts w:ascii="Arial" w:hAnsi="Arial"/>
          <w:sz w:val="24"/>
        </w:rPr>
      </w:pPr>
      <w:r w:rsidRPr="00515599">
        <w:rPr>
          <w:rFonts w:ascii="Arial" w:hAnsi="Arial"/>
          <w:sz w:val="24"/>
        </w:rPr>
        <w:t>Categoría de Entrenamiento Personalizado</w:t>
      </w:r>
    </w:p>
    <w:p w14:paraId="3DD351C8" w14:textId="77777777" w:rsidR="00701F7E" w:rsidRPr="00515599" w:rsidRDefault="007C49F8" w:rsidP="007C49F8">
      <w:pPr>
        <w:pStyle w:val="Cuerpo"/>
        <w:ind w:left="1416"/>
        <w:rPr>
          <w:rFonts w:ascii="Arial" w:hAnsi="Arial" w:cs="Arial"/>
          <w:szCs w:val="24"/>
        </w:rPr>
      </w:pPr>
      <w:r w:rsidRPr="00515599">
        <w:rPr>
          <w:rFonts w:ascii="Arial" w:hAnsi="Arial" w:cs="Arial"/>
          <w:szCs w:val="24"/>
        </w:rPr>
        <w:t xml:space="preserve">El entrenamiento personalizado corresponde a una serie de prácticas, técnicas, metodologías y herramientas que utiliza un entrenador personal calificado para definir un marco de trabajo con un alumno de acuerdo a las necesidades y aspiraciones que tenga, con tiempos e intensidad definidas a mutuo acuerdo entre las partes. </w:t>
      </w:r>
    </w:p>
    <w:p w14:paraId="65580520" w14:textId="2AE19290" w:rsidR="007C49F8" w:rsidRPr="00515599" w:rsidRDefault="007C49F8" w:rsidP="007C49F8">
      <w:pPr>
        <w:pStyle w:val="Cuerpo"/>
        <w:ind w:left="1416"/>
        <w:rPr>
          <w:rFonts w:ascii="Arial" w:hAnsi="Arial" w:cs="Arial"/>
          <w:szCs w:val="24"/>
        </w:rPr>
      </w:pPr>
      <w:r w:rsidRPr="00515599">
        <w:rPr>
          <w:rFonts w:ascii="Arial" w:hAnsi="Arial" w:cs="Arial"/>
          <w:szCs w:val="24"/>
        </w:rPr>
        <w:t>Para ello se necesita conocer de manera precisa los hábitos que tiene el alumno en lo que responde a su actividad física y sus hábitos alimenticios que permiten conocer cómo trabaja su cuerpo y qué tanto se forzar al ejercicio intenso</w:t>
      </w:r>
      <w:r w:rsidR="00701F7E" w:rsidRPr="00515599">
        <w:rPr>
          <w:rFonts w:ascii="Arial" w:hAnsi="Arial" w:cs="Arial"/>
          <w:szCs w:val="24"/>
        </w:rPr>
        <w:t xml:space="preserve"> estos datos se obtienen mediante una valoración física personalizada detallada que se lleva a cabo mediante el proceso descrito en el Anexo3.</w:t>
      </w:r>
      <w:r w:rsidR="00701F7E" w:rsidRPr="00515599">
        <w:rPr>
          <w:rFonts w:ascii="Arial" w:hAnsi="Arial" w:cs="Arial"/>
          <w:szCs w:val="24"/>
        </w:rPr>
        <w:br/>
        <w:t>De este proceso compuesto de mediciones</w:t>
      </w:r>
      <w:r w:rsidR="00CF2D85" w:rsidRPr="00515599">
        <w:rPr>
          <w:rFonts w:ascii="Arial" w:hAnsi="Arial" w:cs="Arial"/>
          <w:szCs w:val="24"/>
        </w:rPr>
        <w:t>,</w:t>
      </w:r>
      <w:r w:rsidR="00701F7E" w:rsidRPr="00515599">
        <w:rPr>
          <w:rFonts w:ascii="Arial" w:hAnsi="Arial" w:cs="Arial"/>
          <w:szCs w:val="24"/>
        </w:rPr>
        <w:t xml:space="preserve"> test y cálculos resulta un compendio de diferentes </w:t>
      </w:r>
      <w:r w:rsidR="00CF2D85" w:rsidRPr="00515599">
        <w:rPr>
          <w:rFonts w:ascii="Arial" w:hAnsi="Arial" w:cs="Arial"/>
          <w:szCs w:val="24"/>
        </w:rPr>
        <w:t>documentos</w:t>
      </w:r>
      <w:r w:rsidR="00701F7E" w:rsidRPr="00515599">
        <w:rPr>
          <w:rFonts w:ascii="Arial" w:hAnsi="Arial" w:cs="Arial"/>
          <w:szCs w:val="24"/>
        </w:rPr>
        <w:t xml:space="preserve"> (Anexo </w:t>
      </w:r>
      <w:r w:rsidR="00CF2D85" w:rsidRPr="00515599">
        <w:rPr>
          <w:rFonts w:ascii="Arial" w:hAnsi="Arial" w:cs="Arial"/>
          <w:szCs w:val="24"/>
        </w:rPr>
        <w:t>5</w:t>
      </w:r>
      <w:proofErr w:type="gramStart"/>
      <w:r w:rsidR="00CF2D85" w:rsidRPr="00515599">
        <w:rPr>
          <w:rFonts w:ascii="Arial" w:hAnsi="Arial" w:cs="Arial"/>
          <w:szCs w:val="24"/>
        </w:rPr>
        <w:t>,6,7,8,9,10</w:t>
      </w:r>
      <w:proofErr w:type="gramEnd"/>
      <w:r w:rsidR="00CF2D85" w:rsidRPr="00515599">
        <w:rPr>
          <w:rFonts w:ascii="Arial" w:hAnsi="Arial" w:cs="Arial"/>
          <w:szCs w:val="24"/>
        </w:rPr>
        <w:t xml:space="preserve">). </w:t>
      </w:r>
      <w:r w:rsidRPr="00515599">
        <w:rPr>
          <w:rFonts w:ascii="Arial" w:hAnsi="Arial" w:cs="Arial"/>
          <w:szCs w:val="24"/>
        </w:rPr>
        <w:t>Además, se le realiza al alumno un seguimiento periódico exhaustivo que permite conocer su progreso en los diferentes aspectos que determina el entrenador personal</w:t>
      </w:r>
    </w:p>
    <w:p w14:paraId="7CC98C44" w14:textId="77777777" w:rsidR="007C49F8" w:rsidRPr="00515599" w:rsidRDefault="007C49F8" w:rsidP="007C49F8">
      <w:pPr>
        <w:pStyle w:val="Titulopequeo"/>
        <w:numPr>
          <w:ilvl w:val="1"/>
          <w:numId w:val="2"/>
        </w:numPr>
        <w:rPr>
          <w:rFonts w:ascii="Arial" w:hAnsi="Arial"/>
          <w:sz w:val="24"/>
        </w:rPr>
      </w:pPr>
      <w:r w:rsidRPr="00515599">
        <w:rPr>
          <w:rFonts w:ascii="Arial" w:hAnsi="Arial"/>
          <w:sz w:val="24"/>
        </w:rPr>
        <w:t xml:space="preserve">Categoría de Acondicionamiento físico general </w:t>
      </w:r>
    </w:p>
    <w:p w14:paraId="5B16FF44" w14:textId="28BC68EB" w:rsidR="007C49F8" w:rsidRPr="00515599" w:rsidRDefault="007C49F8" w:rsidP="007C49F8">
      <w:pPr>
        <w:pStyle w:val="Cuerpo"/>
        <w:ind w:left="1416"/>
        <w:rPr>
          <w:rFonts w:ascii="Arial" w:hAnsi="Arial" w:cs="Arial"/>
          <w:szCs w:val="24"/>
        </w:rPr>
      </w:pPr>
      <w:r w:rsidRPr="00515599">
        <w:rPr>
          <w:rFonts w:ascii="Arial" w:hAnsi="Arial" w:cs="Arial"/>
          <w:szCs w:val="24"/>
        </w:rPr>
        <w:lastRenderedPageBreak/>
        <w:t xml:space="preserve">En este servicio el alumno recibe el acompañamiento del personal calificado en determinada actividad que le permita ejecutarla de manera correcta para obtener los resultados deseados, si bien es similar al servicio de entrenamiento personalizado, se diferencia de este en que es menos profundo y no se lleva un control exhaustivo en el proceso de acondicionamiento físico, lo que se traduce en medidas y </w:t>
      </w:r>
      <w:proofErr w:type="spellStart"/>
      <w:r w:rsidRPr="00515599">
        <w:rPr>
          <w:rFonts w:ascii="Arial" w:hAnsi="Arial" w:cs="Arial"/>
          <w:szCs w:val="24"/>
        </w:rPr>
        <w:t>tests</w:t>
      </w:r>
      <w:proofErr w:type="spellEnd"/>
      <w:r w:rsidRPr="00515599">
        <w:rPr>
          <w:rFonts w:ascii="Arial" w:hAnsi="Arial" w:cs="Arial"/>
          <w:szCs w:val="24"/>
        </w:rPr>
        <w:t xml:space="preserve"> menos </w:t>
      </w:r>
      <w:r w:rsidR="00586424" w:rsidRPr="00515599">
        <w:rPr>
          <w:rFonts w:ascii="Arial" w:hAnsi="Arial" w:cs="Arial"/>
          <w:szCs w:val="24"/>
        </w:rPr>
        <w:t>rigurosos. (</w:t>
      </w:r>
      <w:r w:rsidR="00CF2D85" w:rsidRPr="00515599">
        <w:rPr>
          <w:rFonts w:ascii="Arial" w:hAnsi="Arial" w:cs="Arial"/>
          <w:szCs w:val="24"/>
        </w:rPr>
        <w:t>Anexo 11)</w:t>
      </w:r>
    </w:p>
    <w:p w14:paraId="5345A4F4" w14:textId="4A61B586" w:rsidR="00586424" w:rsidRPr="00515599" w:rsidRDefault="00586424" w:rsidP="00586424">
      <w:pPr>
        <w:pStyle w:val="Cuerpo"/>
        <w:rPr>
          <w:rFonts w:ascii="Arial" w:hAnsi="Arial" w:cs="Arial"/>
          <w:szCs w:val="24"/>
        </w:rPr>
      </w:pPr>
    </w:p>
    <w:p w14:paraId="217DB704" w14:textId="229DD55E" w:rsidR="00586424" w:rsidRPr="00515599" w:rsidRDefault="00586424" w:rsidP="00586424">
      <w:pPr>
        <w:pStyle w:val="Titulopequeo"/>
        <w:numPr>
          <w:ilvl w:val="0"/>
          <w:numId w:val="4"/>
        </w:numPr>
        <w:rPr>
          <w:rFonts w:ascii="Arial" w:hAnsi="Arial"/>
          <w:sz w:val="24"/>
        </w:rPr>
      </w:pPr>
      <w:r w:rsidRPr="00515599">
        <w:rPr>
          <w:rFonts w:ascii="Arial" w:hAnsi="Arial"/>
          <w:sz w:val="24"/>
        </w:rPr>
        <w:t>Módulo de servicios no personalizados</w:t>
      </w:r>
    </w:p>
    <w:p w14:paraId="1C0F327F" w14:textId="56B4CFE7" w:rsidR="00586424" w:rsidRPr="00515599" w:rsidRDefault="00586424" w:rsidP="00586424">
      <w:pPr>
        <w:pStyle w:val="Titulopequeo"/>
        <w:ind w:left="720"/>
        <w:rPr>
          <w:rFonts w:ascii="Arial" w:hAnsi="Arial"/>
          <w:color w:val="000000" w:themeColor="text1"/>
          <w:sz w:val="24"/>
        </w:rPr>
      </w:pPr>
      <w:r w:rsidRPr="00515599">
        <w:rPr>
          <w:rFonts w:ascii="Arial" w:hAnsi="Arial"/>
          <w:color w:val="000000" w:themeColor="text1"/>
          <w:sz w:val="24"/>
        </w:rPr>
        <w:t>En este módulo se describen los diferentes servicios no personalizados que ofrece el gimnasio, es decir, aquellos que no requieren un estricto acompañamiento de algún entrenador</w:t>
      </w:r>
    </w:p>
    <w:p w14:paraId="75D7A413" w14:textId="6CC2C919" w:rsidR="00586424" w:rsidRPr="00515599" w:rsidRDefault="00586424" w:rsidP="00586424">
      <w:pPr>
        <w:pStyle w:val="Titulopequeo"/>
        <w:numPr>
          <w:ilvl w:val="1"/>
          <w:numId w:val="4"/>
        </w:numPr>
        <w:rPr>
          <w:rFonts w:ascii="Arial" w:hAnsi="Arial"/>
          <w:sz w:val="24"/>
        </w:rPr>
      </w:pPr>
      <w:r w:rsidRPr="00515599">
        <w:rPr>
          <w:rFonts w:ascii="Arial" w:hAnsi="Arial"/>
          <w:sz w:val="24"/>
        </w:rPr>
        <w:t>Categoría de servicios no personalizados grupales</w:t>
      </w:r>
    </w:p>
    <w:p w14:paraId="07A9A7D1" w14:textId="140908CD" w:rsidR="00586424" w:rsidRPr="00515599" w:rsidRDefault="00586424" w:rsidP="00586424">
      <w:pPr>
        <w:pStyle w:val="Titulopequeo"/>
        <w:ind w:left="1416"/>
        <w:rPr>
          <w:rFonts w:ascii="Arial" w:hAnsi="Arial"/>
          <w:color w:val="000000" w:themeColor="text1"/>
          <w:sz w:val="24"/>
        </w:rPr>
      </w:pPr>
      <w:r w:rsidRPr="00515599">
        <w:rPr>
          <w:rFonts w:ascii="Arial" w:hAnsi="Arial"/>
          <w:color w:val="000000" w:themeColor="text1"/>
          <w:sz w:val="24"/>
        </w:rPr>
        <w:t>Comprende los servicios que se realizan en conjunto y son dirigidos por un entrenador calificado.</w:t>
      </w:r>
    </w:p>
    <w:p w14:paraId="39A35B71" w14:textId="0F08181E" w:rsidR="00586424" w:rsidRPr="00515599" w:rsidRDefault="00586424" w:rsidP="00586424">
      <w:pPr>
        <w:pStyle w:val="Titulopequeo"/>
        <w:numPr>
          <w:ilvl w:val="2"/>
          <w:numId w:val="4"/>
        </w:numPr>
        <w:rPr>
          <w:rFonts w:ascii="Arial" w:hAnsi="Arial"/>
          <w:sz w:val="24"/>
        </w:rPr>
      </w:pPr>
      <w:r w:rsidRPr="00515599">
        <w:rPr>
          <w:rFonts w:ascii="Arial" w:hAnsi="Arial"/>
          <w:sz w:val="24"/>
        </w:rPr>
        <w:t>Spinning Johnny G</w:t>
      </w:r>
    </w:p>
    <w:p w14:paraId="4492002E" w14:textId="639001A3" w:rsidR="00586424" w:rsidRPr="00515599" w:rsidRDefault="00586424" w:rsidP="00586424">
      <w:pPr>
        <w:pStyle w:val="Titulopequeo"/>
        <w:ind w:left="2124"/>
        <w:rPr>
          <w:rFonts w:ascii="Arial" w:hAnsi="Arial"/>
          <w:color w:val="000000" w:themeColor="text1"/>
          <w:sz w:val="24"/>
        </w:rPr>
      </w:pPr>
      <w:r w:rsidRPr="00515599">
        <w:rPr>
          <w:rFonts w:ascii="Arial" w:hAnsi="Arial"/>
          <w:color w:val="000000" w:themeColor="text1"/>
          <w:sz w:val="24"/>
        </w:rPr>
        <w:t xml:space="preserve">Corresponde a un ejercicio aeróbico que involucra piernas y brazos y que se realiza utilizando una bicicleta estática </w:t>
      </w:r>
      <w:r w:rsidR="00F1145F" w:rsidRPr="00515599">
        <w:rPr>
          <w:rFonts w:ascii="Arial" w:hAnsi="Arial"/>
          <w:color w:val="000000" w:themeColor="text1"/>
          <w:sz w:val="24"/>
        </w:rPr>
        <w:t xml:space="preserve">y que ayuda a la zona </w:t>
      </w:r>
      <w:proofErr w:type="spellStart"/>
      <w:r w:rsidR="00F1145F" w:rsidRPr="00515599">
        <w:rPr>
          <w:rFonts w:ascii="Arial" w:hAnsi="Arial"/>
          <w:color w:val="000000" w:themeColor="text1"/>
          <w:sz w:val="24"/>
        </w:rPr>
        <w:t>cardio</w:t>
      </w:r>
      <w:proofErr w:type="spellEnd"/>
      <w:r w:rsidR="00F1145F" w:rsidRPr="00515599">
        <w:rPr>
          <w:rFonts w:ascii="Arial" w:hAnsi="Arial"/>
          <w:color w:val="000000" w:themeColor="text1"/>
          <w:sz w:val="24"/>
        </w:rPr>
        <w:t>-vascular del cuerpo. Esta actividad es desarrollada en grupos de 15 a 20 personas con una duración de una hora u hora y media.</w:t>
      </w:r>
    </w:p>
    <w:p w14:paraId="269BB7C3" w14:textId="75BEE9E6" w:rsidR="00F1145F" w:rsidRPr="00515599" w:rsidRDefault="00F1145F" w:rsidP="00F1145F">
      <w:pPr>
        <w:pStyle w:val="Titulopequeo"/>
        <w:numPr>
          <w:ilvl w:val="2"/>
          <w:numId w:val="4"/>
        </w:numPr>
        <w:rPr>
          <w:rFonts w:ascii="Arial" w:hAnsi="Arial"/>
          <w:sz w:val="24"/>
        </w:rPr>
      </w:pPr>
      <w:r w:rsidRPr="00515599">
        <w:rPr>
          <w:rFonts w:ascii="Arial" w:hAnsi="Arial"/>
          <w:sz w:val="24"/>
        </w:rPr>
        <w:t>Aeróbicos</w:t>
      </w:r>
    </w:p>
    <w:p w14:paraId="38201C75" w14:textId="0B51AD6C" w:rsidR="00F1145F" w:rsidRPr="00515599" w:rsidRDefault="00F1145F" w:rsidP="00F1145F">
      <w:pPr>
        <w:pStyle w:val="Titulopequeo"/>
        <w:ind w:left="2160"/>
        <w:rPr>
          <w:rFonts w:ascii="Arial" w:hAnsi="Arial"/>
          <w:color w:val="000000" w:themeColor="text1"/>
          <w:sz w:val="24"/>
        </w:rPr>
      </w:pPr>
      <w:r w:rsidRPr="00515599">
        <w:rPr>
          <w:rFonts w:ascii="Arial" w:hAnsi="Arial"/>
          <w:color w:val="000000" w:themeColor="text1"/>
          <w:sz w:val="24"/>
        </w:rPr>
        <w:t xml:space="preserve">Son ejercicios de intensidad media-alta que son útiles para el sistema </w:t>
      </w:r>
      <w:proofErr w:type="spellStart"/>
      <w:r w:rsidRPr="00515599">
        <w:rPr>
          <w:rFonts w:ascii="Arial" w:hAnsi="Arial"/>
          <w:color w:val="000000" w:themeColor="text1"/>
          <w:sz w:val="24"/>
        </w:rPr>
        <w:t>cardio</w:t>
      </w:r>
      <w:proofErr w:type="spellEnd"/>
      <w:r w:rsidRPr="00515599">
        <w:rPr>
          <w:rFonts w:ascii="Arial" w:hAnsi="Arial"/>
          <w:color w:val="000000" w:themeColor="text1"/>
          <w:sz w:val="24"/>
        </w:rPr>
        <w:t xml:space="preserve">-vascular y que involucran baile, saltos y estiramientos. El gimnasio ofrece diferentes variaciones de aeróbicos con música como lo son </w:t>
      </w:r>
      <w:proofErr w:type="spellStart"/>
      <w:r w:rsidRPr="00515599">
        <w:rPr>
          <w:rFonts w:ascii="Arial" w:hAnsi="Arial"/>
          <w:color w:val="000000" w:themeColor="text1"/>
          <w:sz w:val="24"/>
        </w:rPr>
        <w:t>Danzika</w:t>
      </w:r>
      <w:proofErr w:type="spellEnd"/>
      <w:r w:rsidRPr="00515599">
        <w:rPr>
          <w:rFonts w:ascii="Arial" w:hAnsi="Arial"/>
          <w:color w:val="000000" w:themeColor="text1"/>
          <w:sz w:val="24"/>
        </w:rPr>
        <w:t xml:space="preserve">, George Box, </w:t>
      </w:r>
      <w:proofErr w:type="spellStart"/>
      <w:r w:rsidRPr="00515599">
        <w:rPr>
          <w:rFonts w:ascii="Arial" w:hAnsi="Arial"/>
          <w:color w:val="000000" w:themeColor="text1"/>
          <w:sz w:val="24"/>
        </w:rPr>
        <w:t>Step</w:t>
      </w:r>
      <w:proofErr w:type="spellEnd"/>
      <w:r w:rsidRPr="00515599">
        <w:rPr>
          <w:rFonts w:ascii="Arial" w:hAnsi="Arial"/>
          <w:color w:val="000000" w:themeColor="text1"/>
          <w:sz w:val="24"/>
        </w:rPr>
        <w:t xml:space="preserve"> Dance, </w:t>
      </w:r>
      <w:proofErr w:type="spellStart"/>
      <w:r w:rsidRPr="00515599">
        <w:rPr>
          <w:rFonts w:ascii="Arial" w:hAnsi="Arial"/>
          <w:color w:val="000000" w:themeColor="text1"/>
          <w:sz w:val="24"/>
        </w:rPr>
        <w:t>Insanity</w:t>
      </w:r>
      <w:proofErr w:type="spellEnd"/>
      <w:r w:rsidRPr="00515599">
        <w:rPr>
          <w:rFonts w:ascii="Arial" w:hAnsi="Arial"/>
          <w:color w:val="000000" w:themeColor="text1"/>
          <w:sz w:val="24"/>
        </w:rPr>
        <w:t xml:space="preserve"> y Rumba Aeróbica.</w:t>
      </w:r>
    </w:p>
    <w:p w14:paraId="5776B484" w14:textId="55302AFB" w:rsidR="00F1145F" w:rsidRPr="00515599" w:rsidRDefault="00F1145F" w:rsidP="00F1145F">
      <w:pPr>
        <w:pStyle w:val="Titulopequeo"/>
        <w:numPr>
          <w:ilvl w:val="2"/>
          <w:numId w:val="4"/>
        </w:numPr>
        <w:rPr>
          <w:rFonts w:ascii="Arial" w:hAnsi="Arial"/>
          <w:sz w:val="24"/>
        </w:rPr>
      </w:pPr>
      <w:proofErr w:type="spellStart"/>
      <w:r w:rsidRPr="00515599">
        <w:rPr>
          <w:rFonts w:ascii="Arial" w:hAnsi="Arial"/>
          <w:sz w:val="24"/>
        </w:rPr>
        <w:t>Guepardex</w:t>
      </w:r>
      <w:proofErr w:type="spellEnd"/>
      <w:r w:rsidRPr="00515599">
        <w:rPr>
          <w:rFonts w:ascii="Arial" w:hAnsi="Arial"/>
          <w:sz w:val="24"/>
        </w:rPr>
        <w:t xml:space="preserve"> MTB:</w:t>
      </w:r>
    </w:p>
    <w:p w14:paraId="33EDCE61" w14:textId="375B2577" w:rsidR="00F1145F" w:rsidRPr="00515599" w:rsidRDefault="00F1145F" w:rsidP="00F1145F">
      <w:pPr>
        <w:pStyle w:val="Titulopequeo"/>
        <w:ind w:left="2160"/>
        <w:rPr>
          <w:rFonts w:ascii="Arial" w:hAnsi="Arial"/>
          <w:color w:val="000000" w:themeColor="text1"/>
          <w:sz w:val="24"/>
        </w:rPr>
      </w:pPr>
      <w:r w:rsidRPr="00515599">
        <w:rPr>
          <w:rFonts w:ascii="Arial" w:hAnsi="Arial"/>
          <w:color w:val="000000" w:themeColor="text1"/>
          <w:sz w:val="24"/>
        </w:rPr>
        <w:t xml:space="preserve">Corresponde a un servicio ofrecido para los aficionados al </w:t>
      </w:r>
      <w:r w:rsidRPr="00515599">
        <w:rPr>
          <w:rFonts w:ascii="Arial" w:hAnsi="Arial"/>
          <w:i/>
          <w:color w:val="000000" w:themeColor="text1"/>
          <w:sz w:val="24"/>
        </w:rPr>
        <w:t xml:space="preserve">“Mountain </w:t>
      </w:r>
      <w:proofErr w:type="spellStart"/>
      <w:r w:rsidRPr="00515599">
        <w:rPr>
          <w:rFonts w:ascii="Arial" w:hAnsi="Arial"/>
          <w:i/>
          <w:color w:val="000000" w:themeColor="text1"/>
          <w:sz w:val="24"/>
        </w:rPr>
        <w:t>Bike</w:t>
      </w:r>
      <w:proofErr w:type="spellEnd"/>
      <w:r w:rsidRPr="00515599">
        <w:rPr>
          <w:rFonts w:ascii="Arial" w:hAnsi="Arial"/>
          <w:i/>
          <w:color w:val="000000" w:themeColor="text1"/>
          <w:sz w:val="24"/>
        </w:rPr>
        <w:t xml:space="preserve">” </w:t>
      </w:r>
      <w:r w:rsidRPr="00515599">
        <w:rPr>
          <w:rFonts w:ascii="Arial" w:hAnsi="Arial"/>
          <w:color w:val="000000" w:themeColor="text1"/>
          <w:sz w:val="24"/>
        </w:rPr>
        <w:t xml:space="preserve">(Ciclismo de montaña), que consiste en circuitos intermunicipales y </w:t>
      </w:r>
      <w:proofErr w:type="spellStart"/>
      <w:r w:rsidRPr="00515599">
        <w:rPr>
          <w:rFonts w:ascii="Arial" w:hAnsi="Arial"/>
          <w:color w:val="000000" w:themeColor="text1"/>
          <w:sz w:val="24"/>
        </w:rPr>
        <w:t>veredales</w:t>
      </w:r>
      <w:proofErr w:type="spellEnd"/>
      <w:r w:rsidRPr="00515599">
        <w:rPr>
          <w:rFonts w:ascii="Arial" w:hAnsi="Arial"/>
          <w:color w:val="000000" w:themeColor="text1"/>
          <w:sz w:val="24"/>
        </w:rPr>
        <w:t xml:space="preserve"> que duran entre 3 y 6 horas con el equipo </w:t>
      </w:r>
      <w:proofErr w:type="spellStart"/>
      <w:r w:rsidRPr="00515599">
        <w:rPr>
          <w:rFonts w:ascii="Arial" w:hAnsi="Arial"/>
          <w:color w:val="000000" w:themeColor="text1"/>
          <w:sz w:val="24"/>
        </w:rPr>
        <w:t>Guepardex</w:t>
      </w:r>
      <w:proofErr w:type="spellEnd"/>
      <w:r w:rsidRPr="00515599">
        <w:rPr>
          <w:rFonts w:ascii="Arial" w:hAnsi="Arial"/>
          <w:color w:val="000000" w:themeColor="text1"/>
          <w:sz w:val="24"/>
        </w:rPr>
        <w:t xml:space="preserve"> del gimnasio.</w:t>
      </w:r>
    </w:p>
    <w:p w14:paraId="581B0295" w14:textId="7B3A23B1" w:rsidR="00F1145F" w:rsidRPr="00F1145F" w:rsidRDefault="00F1145F" w:rsidP="00F1145F">
      <w:pPr>
        <w:pStyle w:val="Titulopequeo"/>
        <w:ind w:left="2160"/>
        <w:rPr>
          <w:color w:val="000000" w:themeColor="text1"/>
          <w:sz w:val="24"/>
        </w:rPr>
      </w:pPr>
    </w:p>
    <w:p w14:paraId="1B3D5B1D" w14:textId="77777777" w:rsidR="00586424" w:rsidRPr="00586424" w:rsidRDefault="00586424" w:rsidP="00586424">
      <w:pPr>
        <w:pStyle w:val="Titulopequeo"/>
        <w:rPr>
          <w:color w:val="000000" w:themeColor="text1"/>
          <w:sz w:val="24"/>
        </w:rPr>
      </w:pPr>
    </w:p>
    <w:p w14:paraId="27974193" w14:textId="579C3426" w:rsidR="00586424" w:rsidRDefault="00586424" w:rsidP="00586424">
      <w:pPr>
        <w:pStyle w:val="Cuerpo"/>
      </w:pPr>
      <w:r>
        <w:tab/>
      </w:r>
    </w:p>
    <w:p w14:paraId="1E8970EC" w14:textId="77777777" w:rsidR="00586424" w:rsidRDefault="00586424" w:rsidP="00586424">
      <w:pPr>
        <w:pStyle w:val="Cuerpo"/>
      </w:pPr>
    </w:p>
    <w:p w14:paraId="1C4BC991" w14:textId="77777777" w:rsidR="007C49F8" w:rsidRDefault="007C49F8" w:rsidP="007C49F8">
      <w:pPr>
        <w:pStyle w:val="Cuerpo"/>
      </w:pPr>
    </w:p>
    <w:p w14:paraId="22808ECD" w14:textId="77777777" w:rsidR="007C49F8" w:rsidRDefault="007C49F8" w:rsidP="007C49F8">
      <w:pPr>
        <w:jc w:val="both"/>
        <w:rPr>
          <w:rFonts w:ascii="Arial" w:hAnsi="Arial" w:cs="Arial"/>
          <w:sz w:val="24"/>
          <w:szCs w:val="24"/>
        </w:rPr>
      </w:pPr>
    </w:p>
    <w:p w14:paraId="38F3211F" w14:textId="77777777" w:rsidR="007C49F8" w:rsidRDefault="007C49F8" w:rsidP="007C49F8">
      <w:pPr>
        <w:jc w:val="both"/>
        <w:rPr>
          <w:rFonts w:ascii="Arial" w:hAnsi="Arial" w:cs="Arial"/>
          <w:sz w:val="24"/>
          <w:szCs w:val="24"/>
        </w:rPr>
      </w:pPr>
    </w:p>
    <w:p w14:paraId="624A6326" w14:textId="77777777" w:rsidR="007C49F8" w:rsidRDefault="007C49F8" w:rsidP="007C49F8">
      <w:pPr>
        <w:jc w:val="both"/>
        <w:rPr>
          <w:rFonts w:ascii="Arial" w:hAnsi="Arial" w:cs="Arial"/>
          <w:sz w:val="24"/>
          <w:szCs w:val="24"/>
        </w:rPr>
      </w:pPr>
    </w:p>
    <w:p w14:paraId="5ACA8E2E" w14:textId="77777777" w:rsidR="007C49F8" w:rsidRDefault="007C49F8" w:rsidP="007C49F8">
      <w:pPr>
        <w:jc w:val="both"/>
        <w:rPr>
          <w:rFonts w:ascii="Arial" w:hAnsi="Arial" w:cs="Arial"/>
          <w:sz w:val="24"/>
          <w:szCs w:val="24"/>
        </w:rPr>
      </w:pPr>
    </w:p>
    <w:p w14:paraId="27BD71B3" w14:textId="77777777" w:rsidR="007C49F8" w:rsidRDefault="007C49F8" w:rsidP="007C49F8">
      <w:pPr>
        <w:rPr>
          <w:rFonts w:ascii="Arial" w:hAnsi="Arial" w:cs="Arial"/>
          <w:sz w:val="24"/>
          <w:szCs w:val="24"/>
        </w:rPr>
      </w:pPr>
    </w:p>
    <w:p w14:paraId="145716C9" w14:textId="77777777" w:rsidR="00DF7D77" w:rsidRPr="007C49F8" w:rsidRDefault="00DF7D77" w:rsidP="007C49F8"/>
    <w:sectPr w:rsidR="00DF7D77" w:rsidRPr="007C49F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C158C" w14:textId="77777777" w:rsidR="005E1B13" w:rsidRDefault="005E1B13" w:rsidP="007C49F8">
      <w:pPr>
        <w:spacing w:after="0" w:line="240" w:lineRule="auto"/>
      </w:pPr>
      <w:r>
        <w:separator/>
      </w:r>
    </w:p>
  </w:endnote>
  <w:endnote w:type="continuationSeparator" w:id="0">
    <w:p w14:paraId="7C7ED2B4" w14:textId="77777777" w:rsidR="005E1B13" w:rsidRDefault="005E1B13" w:rsidP="007C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4380"/>
      <w:docPartObj>
        <w:docPartGallery w:val="Page Numbers (Bottom of Page)"/>
        <w:docPartUnique/>
      </w:docPartObj>
    </w:sdtPr>
    <w:sdtEndPr/>
    <w:sdtContent>
      <w:p w14:paraId="3A112724" w14:textId="609E7E76" w:rsidR="007C49F8" w:rsidRDefault="007C49F8" w:rsidP="007C49F8">
        <w:pPr>
          <w:pStyle w:val="Piedepgina"/>
          <w:jc w:val="right"/>
        </w:pPr>
        <w:r>
          <w:fldChar w:fldCharType="begin"/>
        </w:r>
        <w:r>
          <w:instrText>PAGE   \* MERGEFORMAT</w:instrText>
        </w:r>
        <w:r>
          <w:fldChar w:fldCharType="separate"/>
        </w:r>
        <w:r w:rsidR="00E42564" w:rsidRPr="00E42564">
          <w:rPr>
            <w:noProof/>
            <w:lang w:val="es-ES"/>
          </w:rPr>
          <w:t>2</w:t>
        </w:r>
        <w:r>
          <w:fldChar w:fldCharType="end"/>
        </w:r>
      </w:p>
    </w:sdtContent>
  </w:sdt>
  <w:p w14:paraId="580192EE" w14:textId="010D8520" w:rsidR="007C49F8" w:rsidRPr="007C49F8" w:rsidRDefault="007C49F8" w:rsidP="007C49F8">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2AC6C" w14:textId="77777777" w:rsidR="005E1B13" w:rsidRDefault="005E1B13" w:rsidP="007C49F8">
      <w:pPr>
        <w:spacing w:after="0" w:line="240" w:lineRule="auto"/>
      </w:pPr>
      <w:r>
        <w:separator/>
      </w:r>
    </w:p>
  </w:footnote>
  <w:footnote w:type="continuationSeparator" w:id="0">
    <w:p w14:paraId="01A8F77F" w14:textId="77777777" w:rsidR="005E1B13" w:rsidRDefault="005E1B13" w:rsidP="007C4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7C49F8" w14:paraId="449798D2" w14:textId="77777777" w:rsidTr="003F5956">
      <w:tc>
        <w:tcPr>
          <w:tcW w:w="4414" w:type="dxa"/>
        </w:tcPr>
        <w:p w14:paraId="68367347" w14:textId="77777777" w:rsidR="007C49F8" w:rsidRPr="00BC3EF0" w:rsidRDefault="007C49F8" w:rsidP="007C49F8">
          <w:pPr>
            <w:pStyle w:val="Encabezado"/>
            <w:rPr>
              <w:rFonts w:ascii="Arial" w:hAnsi="Arial" w:cs="Arial"/>
            </w:rPr>
          </w:pPr>
          <w:r w:rsidRPr="00BC3EF0">
            <w:rPr>
              <w:rFonts w:ascii="Arial" w:hAnsi="Arial" w:cs="Arial"/>
            </w:rPr>
            <w:t>Herramienta de supervisión de tiempo</w:t>
          </w:r>
        </w:p>
      </w:tc>
      <w:tc>
        <w:tcPr>
          <w:tcW w:w="4414" w:type="dxa"/>
        </w:tcPr>
        <w:p w14:paraId="0BF156B2" w14:textId="77777777" w:rsidR="007C49F8" w:rsidRPr="00BC3EF0" w:rsidRDefault="007C49F8" w:rsidP="007C49F8">
          <w:pPr>
            <w:rPr>
              <w:rFonts w:ascii="Arial" w:eastAsia="Times New Roman" w:hAnsi="Arial" w:cs="Arial"/>
              <w:lang w:eastAsia="es-CO"/>
            </w:rPr>
          </w:pPr>
          <w:r w:rsidRPr="00BC3EF0">
            <w:rPr>
              <w:rFonts w:ascii="Arial" w:eastAsia="Times New Roman" w:hAnsi="Arial" w:cs="Arial"/>
              <w:lang w:eastAsia="es-CO"/>
            </w:rPr>
            <w:t>Versión:     &lt;&lt;1.0&gt;&gt;</w:t>
          </w:r>
        </w:p>
      </w:tc>
    </w:tr>
    <w:tr w:rsidR="007C49F8" w14:paraId="3E3133E8" w14:textId="77777777" w:rsidTr="003F5956">
      <w:tc>
        <w:tcPr>
          <w:tcW w:w="4414" w:type="dxa"/>
        </w:tcPr>
        <w:p w14:paraId="06CE85F0" w14:textId="48D45848" w:rsidR="007C49F8" w:rsidRPr="00BC3EF0" w:rsidRDefault="007C49F8" w:rsidP="007C49F8">
          <w:pPr>
            <w:pStyle w:val="Encabezado"/>
            <w:rPr>
              <w:rFonts w:ascii="Arial" w:hAnsi="Arial" w:cs="Arial"/>
            </w:rPr>
          </w:pPr>
          <w:r>
            <w:rPr>
              <w:rFonts w:ascii="Arial" w:hAnsi="Arial" w:cs="Arial"/>
            </w:rPr>
            <w:t xml:space="preserve">Descripción del sistema </w:t>
          </w:r>
          <w:proofErr w:type="spellStart"/>
          <w:r>
            <w:rPr>
              <w:rFonts w:ascii="Arial" w:hAnsi="Arial" w:cs="Arial"/>
            </w:rPr>
            <w:t>Body</w:t>
          </w:r>
          <w:proofErr w:type="spellEnd"/>
          <w:r>
            <w:rPr>
              <w:rFonts w:ascii="Arial" w:hAnsi="Arial" w:cs="Arial"/>
            </w:rPr>
            <w:t xml:space="preserve"> </w:t>
          </w:r>
          <w:proofErr w:type="spellStart"/>
          <w:r>
            <w:rPr>
              <w:rFonts w:ascii="Arial" w:hAnsi="Arial" w:cs="Arial"/>
            </w:rPr>
            <w:t>Fitness</w:t>
          </w:r>
          <w:proofErr w:type="spellEnd"/>
          <w:r>
            <w:rPr>
              <w:rFonts w:ascii="Arial" w:hAnsi="Arial" w:cs="Arial"/>
            </w:rPr>
            <w:t xml:space="preserve"> </w:t>
          </w:r>
          <w:proofErr w:type="spellStart"/>
          <w:r>
            <w:rPr>
              <w:rFonts w:ascii="Arial" w:hAnsi="Arial" w:cs="Arial"/>
            </w:rPr>
            <w:t>Gym</w:t>
          </w:r>
          <w:proofErr w:type="spellEnd"/>
        </w:p>
      </w:tc>
      <w:tc>
        <w:tcPr>
          <w:tcW w:w="4414" w:type="dxa"/>
        </w:tcPr>
        <w:p w14:paraId="3BF4ECE7" w14:textId="31F4847C" w:rsidR="007C49F8" w:rsidRPr="00BC3EF0" w:rsidRDefault="007C49F8" w:rsidP="007C49F8">
          <w:pPr>
            <w:pStyle w:val="Encabezado"/>
            <w:rPr>
              <w:rFonts w:ascii="Arial" w:hAnsi="Arial" w:cs="Arial"/>
            </w:rPr>
          </w:pPr>
          <w:r w:rsidRPr="00BC3EF0">
            <w:rPr>
              <w:rFonts w:ascii="Arial" w:hAnsi="Arial" w:cs="Arial"/>
            </w:rPr>
            <w:t>Date:           &lt;&lt;</w:t>
          </w:r>
          <w:r>
            <w:rPr>
              <w:rFonts w:ascii="Arial" w:hAnsi="Arial" w:cs="Arial"/>
            </w:rPr>
            <w:t>15/04</w:t>
          </w:r>
          <w:r w:rsidRPr="00BC3EF0">
            <w:rPr>
              <w:rFonts w:ascii="Arial" w:hAnsi="Arial" w:cs="Arial"/>
            </w:rPr>
            <w:t>/2017&gt;&gt;</w:t>
          </w:r>
        </w:p>
      </w:tc>
    </w:tr>
  </w:tbl>
  <w:p w14:paraId="6C36D834" w14:textId="77777777" w:rsidR="007C49F8" w:rsidRDefault="007C49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B3E"/>
    <w:multiLevelType w:val="hybridMultilevel"/>
    <w:tmpl w:val="E1C4A6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64157D"/>
    <w:multiLevelType w:val="hybridMultilevel"/>
    <w:tmpl w:val="B1D24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B6158B"/>
    <w:multiLevelType w:val="hybridMultilevel"/>
    <w:tmpl w:val="2E32AE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C4323"/>
    <w:multiLevelType w:val="hybridMultilevel"/>
    <w:tmpl w:val="C3E22F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93D4338"/>
    <w:multiLevelType w:val="hybridMultilevel"/>
    <w:tmpl w:val="8354D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FF"/>
    <w:rsid w:val="0009326F"/>
    <w:rsid w:val="000A6D95"/>
    <w:rsid w:val="000B470B"/>
    <w:rsid w:val="000F28F8"/>
    <w:rsid w:val="00136C95"/>
    <w:rsid w:val="001D3695"/>
    <w:rsid w:val="002207E3"/>
    <w:rsid w:val="002358C1"/>
    <w:rsid w:val="0039745E"/>
    <w:rsid w:val="003D63BF"/>
    <w:rsid w:val="004129AE"/>
    <w:rsid w:val="004918D5"/>
    <w:rsid w:val="004C7C7D"/>
    <w:rsid w:val="004E11AB"/>
    <w:rsid w:val="004E3283"/>
    <w:rsid w:val="004E7BFD"/>
    <w:rsid w:val="00515599"/>
    <w:rsid w:val="00586424"/>
    <w:rsid w:val="005E1B13"/>
    <w:rsid w:val="005E25CE"/>
    <w:rsid w:val="00701F7E"/>
    <w:rsid w:val="007C49F8"/>
    <w:rsid w:val="00860C89"/>
    <w:rsid w:val="008F4F6A"/>
    <w:rsid w:val="008F6476"/>
    <w:rsid w:val="009F1935"/>
    <w:rsid w:val="00A900C3"/>
    <w:rsid w:val="00AC28FF"/>
    <w:rsid w:val="00AD0DFF"/>
    <w:rsid w:val="00AD21C0"/>
    <w:rsid w:val="00B93A83"/>
    <w:rsid w:val="00BB227D"/>
    <w:rsid w:val="00BE105A"/>
    <w:rsid w:val="00CF2D85"/>
    <w:rsid w:val="00D13B24"/>
    <w:rsid w:val="00DA5BFF"/>
    <w:rsid w:val="00DF7D77"/>
    <w:rsid w:val="00E42564"/>
    <w:rsid w:val="00F1145F"/>
    <w:rsid w:val="219C4A9A"/>
    <w:rsid w:val="3DAAB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E2B8"/>
  <w15:chartTrackingRefBased/>
  <w15:docId w15:val="{366BB3CF-8A0E-44D3-8D29-787E48FF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8"/>
    <w:pPr>
      <w:spacing w:line="256" w:lineRule="auto"/>
    </w:pPr>
  </w:style>
  <w:style w:type="paragraph" w:styleId="Ttulo1">
    <w:name w:val="heading 1"/>
    <w:basedOn w:val="Normal"/>
    <w:next w:val="Normal"/>
    <w:link w:val="Ttulo1Car"/>
    <w:uiPriority w:val="9"/>
    <w:qFormat/>
    <w:rsid w:val="007C49F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9F8"/>
    <w:rPr>
      <w:rFonts w:asciiTheme="majorHAnsi" w:eastAsiaTheme="majorEastAsia" w:hAnsiTheme="majorHAnsi" w:cstheme="majorBidi"/>
      <w:color w:val="2F5496" w:themeColor="accent1" w:themeShade="BF"/>
      <w:sz w:val="32"/>
      <w:szCs w:val="32"/>
      <w:lang w:eastAsia="es-CO"/>
    </w:rPr>
  </w:style>
  <w:style w:type="paragraph" w:styleId="Subttulo">
    <w:name w:val="Subtitle"/>
    <w:basedOn w:val="Normal"/>
    <w:next w:val="Normal"/>
    <w:link w:val="SubttuloCar"/>
    <w:uiPriority w:val="11"/>
    <w:qFormat/>
    <w:rsid w:val="007C49F8"/>
    <w:pPr>
      <w:numPr>
        <w:ilvl w:val="1"/>
      </w:numPr>
      <w:spacing w:line="259" w:lineRule="auto"/>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7C49F8"/>
    <w:rPr>
      <w:rFonts w:eastAsiaTheme="minorEastAsia"/>
      <w:color w:val="5A5A5A" w:themeColor="text1" w:themeTint="A5"/>
      <w:spacing w:val="15"/>
      <w:lang w:eastAsia="es-CO"/>
    </w:rPr>
  </w:style>
  <w:style w:type="paragraph" w:styleId="Encabezado">
    <w:name w:val="header"/>
    <w:basedOn w:val="Normal"/>
    <w:link w:val="EncabezadoCar"/>
    <w:uiPriority w:val="99"/>
    <w:unhideWhenUsed/>
    <w:rsid w:val="007C4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9F8"/>
  </w:style>
  <w:style w:type="paragraph" w:styleId="Piedepgina">
    <w:name w:val="footer"/>
    <w:basedOn w:val="Normal"/>
    <w:link w:val="PiedepginaCar"/>
    <w:uiPriority w:val="99"/>
    <w:unhideWhenUsed/>
    <w:rsid w:val="007C4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9F8"/>
  </w:style>
  <w:style w:type="table" w:styleId="Tablaconcuadrcula">
    <w:name w:val="Table Grid"/>
    <w:basedOn w:val="Tablanormal"/>
    <w:uiPriority w:val="39"/>
    <w:rsid w:val="007C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Grande">
    <w:name w:val="Titulo Grande"/>
    <w:basedOn w:val="Normal"/>
    <w:link w:val="TituloGrandeCar"/>
    <w:qFormat/>
    <w:rsid w:val="007C49F8"/>
    <w:rPr>
      <w:rFonts w:asciiTheme="majorHAnsi" w:hAnsiTheme="majorHAnsi" w:cs="Arial"/>
      <w:color w:val="4472C4" w:themeColor="accent1"/>
      <w:sz w:val="44"/>
      <w:szCs w:val="24"/>
    </w:rPr>
  </w:style>
  <w:style w:type="paragraph" w:customStyle="1" w:styleId="Titulopequeo">
    <w:name w:val="Titulo pequeño"/>
    <w:basedOn w:val="TituloGrande"/>
    <w:link w:val="TitulopequeoCar"/>
    <w:qFormat/>
    <w:rsid w:val="007C49F8"/>
    <w:rPr>
      <w:rFonts w:asciiTheme="minorHAnsi" w:hAnsiTheme="minorHAnsi"/>
      <w:sz w:val="28"/>
    </w:rPr>
  </w:style>
  <w:style w:type="character" w:customStyle="1" w:styleId="TituloGrandeCar">
    <w:name w:val="Titulo Grande Car"/>
    <w:basedOn w:val="Fuentedeprrafopredeter"/>
    <w:link w:val="TituloGrande"/>
    <w:rsid w:val="007C49F8"/>
    <w:rPr>
      <w:rFonts w:asciiTheme="majorHAnsi" w:hAnsiTheme="majorHAnsi" w:cs="Arial"/>
      <w:color w:val="4472C4" w:themeColor="accent1"/>
      <w:sz w:val="44"/>
      <w:szCs w:val="24"/>
    </w:rPr>
  </w:style>
  <w:style w:type="paragraph" w:styleId="Puesto">
    <w:name w:val="Title"/>
    <w:basedOn w:val="Normal"/>
    <w:next w:val="Normal"/>
    <w:link w:val="PuestoCar"/>
    <w:uiPriority w:val="10"/>
    <w:qFormat/>
    <w:rsid w:val="007C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ulopequeoCar">
    <w:name w:val="Titulo pequeño Car"/>
    <w:basedOn w:val="TituloGrandeCar"/>
    <w:link w:val="Titulopequeo"/>
    <w:rsid w:val="007C49F8"/>
    <w:rPr>
      <w:rFonts w:asciiTheme="majorHAnsi" w:hAnsiTheme="majorHAnsi" w:cs="Arial"/>
      <w:color w:val="4472C4" w:themeColor="accent1"/>
      <w:sz w:val="28"/>
      <w:szCs w:val="24"/>
    </w:rPr>
  </w:style>
  <w:style w:type="character" w:customStyle="1" w:styleId="PuestoCar">
    <w:name w:val="Puesto Car"/>
    <w:basedOn w:val="Fuentedeprrafopredeter"/>
    <w:link w:val="Puesto"/>
    <w:uiPriority w:val="10"/>
    <w:rsid w:val="007C49F8"/>
    <w:rPr>
      <w:rFonts w:asciiTheme="majorHAnsi" w:eastAsiaTheme="majorEastAsia" w:hAnsiTheme="majorHAnsi" w:cstheme="majorBidi"/>
      <w:spacing w:val="-10"/>
      <w:kern w:val="28"/>
      <w:sz w:val="56"/>
      <w:szCs w:val="56"/>
    </w:rPr>
  </w:style>
  <w:style w:type="paragraph" w:customStyle="1" w:styleId="Cuerpo">
    <w:name w:val="Cuerpo"/>
    <w:basedOn w:val="Normal"/>
    <w:link w:val="CuerpoCar"/>
    <w:qFormat/>
    <w:rsid w:val="007C49F8"/>
    <w:pPr>
      <w:jc w:val="both"/>
    </w:pPr>
    <w:rPr>
      <w:color w:val="000000" w:themeColor="text1"/>
      <w:sz w:val="24"/>
    </w:rPr>
  </w:style>
  <w:style w:type="character" w:customStyle="1" w:styleId="CuerpoCar">
    <w:name w:val="Cuerpo Car"/>
    <w:basedOn w:val="Fuentedeprrafopredeter"/>
    <w:link w:val="Cuerpo"/>
    <w:rsid w:val="007C49F8"/>
    <w:rPr>
      <w:color w:val="000000" w:themeColor="text1"/>
      <w:sz w:val="24"/>
    </w:rPr>
  </w:style>
  <w:style w:type="paragraph" w:customStyle="1" w:styleId="cuerpo0">
    <w:name w:val="cuerpo"/>
    <w:basedOn w:val="Titulopequeo"/>
    <w:link w:val="cuerpoCar0"/>
    <w:qFormat/>
    <w:rsid w:val="00A900C3"/>
    <w:pPr>
      <w:spacing w:after="0" w:line="276" w:lineRule="auto"/>
      <w:jc w:val="both"/>
    </w:pPr>
    <w:rPr>
      <w:rFonts w:asciiTheme="majorHAnsi" w:eastAsia="Arial" w:hAnsiTheme="majorHAnsi"/>
      <w:color w:val="000000" w:themeColor="text1"/>
      <w:sz w:val="24"/>
      <w:szCs w:val="52"/>
      <w:lang w:eastAsia="es-CO"/>
    </w:rPr>
  </w:style>
  <w:style w:type="character" w:customStyle="1" w:styleId="cuerpoCar0">
    <w:name w:val="cuerpo Car"/>
    <w:basedOn w:val="TitulopequeoCar"/>
    <w:link w:val="cuerpo0"/>
    <w:rsid w:val="00A900C3"/>
    <w:rPr>
      <w:rFonts w:asciiTheme="majorHAnsi" w:eastAsia="Arial" w:hAnsiTheme="majorHAnsi" w:cs="Arial"/>
      <w:color w:val="000000" w:themeColor="text1"/>
      <w:sz w:val="24"/>
      <w:szCs w:val="5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user</cp:lastModifiedBy>
  <cp:revision>19</cp:revision>
  <dcterms:created xsi:type="dcterms:W3CDTF">2017-04-07T01:58:00Z</dcterms:created>
  <dcterms:modified xsi:type="dcterms:W3CDTF">2017-11-26T03:14:00Z</dcterms:modified>
</cp:coreProperties>
</file>