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05AA6" w14:textId="7616AE42" w:rsidR="00987D4B" w:rsidRPr="0074414C" w:rsidRDefault="00987D4B" w:rsidP="00010FBC">
      <w:pPr>
        <w:spacing w:line="480" w:lineRule="auto"/>
        <w:jc w:val="center"/>
        <w:rPr>
          <w:rFonts w:ascii="Times New Roman" w:hAnsi="Times New Roman" w:cs="Times New Roman"/>
          <w:b/>
          <w:bCs/>
          <w:sz w:val="28"/>
          <w:szCs w:val="28"/>
        </w:rPr>
      </w:pPr>
      <w:bookmarkStart w:id="0" w:name="OLE_LINK1"/>
      <w:bookmarkStart w:id="1" w:name="OLE_LINK2"/>
      <w:r w:rsidRPr="0074414C">
        <w:rPr>
          <w:rFonts w:ascii="Times New Roman" w:hAnsi="Times New Roman" w:cs="Times New Roman"/>
          <w:b/>
          <w:bCs/>
          <w:sz w:val="28"/>
          <w:szCs w:val="28"/>
        </w:rPr>
        <w:t>Effect of withholding phonetics cues to English-Spanish code-switching</w:t>
      </w:r>
    </w:p>
    <w:bookmarkEnd w:id="0"/>
    <w:bookmarkEnd w:id="1"/>
    <w:p w14:paraId="5F281F33" w14:textId="579F58A0" w:rsidR="00987D4B" w:rsidRDefault="00EC09C2" w:rsidP="0074414C">
      <w:pPr>
        <w:spacing w:line="480" w:lineRule="auto"/>
        <w:jc w:val="right"/>
        <w:rPr>
          <w:rFonts w:ascii="Times New Roman" w:hAnsi="Times New Roman" w:cs="Times New Roman"/>
        </w:rPr>
      </w:pPr>
      <w:r>
        <w:rPr>
          <w:rFonts w:ascii="Times New Roman" w:hAnsi="Times New Roman" w:cs="Times New Roman"/>
        </w:rPr>
        <w:t>Jiawei Shao</w:t>
      </w:r>
    </w:p>
    <w:p w14:paraId="1717CB11" w14:textId="77777777" w:rsidR="00EC09C2" w:rsidRPr="00987D4B" w:rsidRDefault="00EC09C2" w:rsidP="00987D4B">
      <w:pPr>
        <w:spacing w:line="480" w:lineRule="auto"/>
        <w:rPr>
          <w:rFonts w:ascii="Times New Roman" w:hAnsi="Times New Roman" w:cs="Times New Roman"/>
        </w:rPr>
      </w:pPr>
    </w:p>
    <w:p w14:paraId="741F73BF" w14:textId="707FEED1" w:rsidR="00987D4B" w:rsidRPr="00EC09C2" w:rsidRDefault="00987D4B" w:rsidP="00987D4B">
      <w:pPr>
        <w:spacing w:line="480" w:lineRule="auto"/>
        <w:rPr>
          <w:rFonts w:ascii="Times New Roman" w:hAnsi="Times New Roman" w:cs="Times New Roman"/>
          <w:b/>
          <w:bCs/>
        </w:rPr>
      </w:pPr>
      <w:r w:rsidRPr="00EC09C2">
        <w:rPr>
          <w:rFonts w:ascii="Times New Roman" w:hAnsi="Times New Roman" w:cs="Times New Roman"/>
          <w:b/>
          <w:bCs/>
        </w:rPr>
        <w:t>Introduction</w:t>
      </w:r>
    </w:p>
    <w:p w14:paraId="3D998349" w14:textId="355CD807" w:rsidR="00987D4B" w:rsidRDefault="00EC09C2" w:rsidP="00987D4B">
      <w:pPr>
        <w:spacing w:line="480" w:lineRule="auto"/>
        <w:rPr>
          <w:rFonts w:ascii="Times New Roman" w:hAnsi="Times New Roman" w:cs="Times New Roman"/>
        </w:rPr>
      </w:pPr>
      <w:r>
        <w:rPr>
          <w:rFonts w:ascii="Times New Roman" w:hAnsi="Times New Roman" w:cs="Times New Roman"/>
        </w:rPr>
        <w:tab/>
      </w:r>
      <w:r w:rsidRPr="00EC09C2">
        <w:rPr>
          <w:rFonts w:ascii="Times New Roman" w:hAnsi="Times New Roman" w:cs="Times New Roman"/>
        </w:rPr>
        <w:t xml:space="preserve">Code-switching (CS) is the linguistic phenomenon when </w:t>
      </w:r>
      <w:r>
        <w:rPr>
          <w:rFonts w:ascii="Times New Roman" w:hAnsi="Times New Roman" w:cs="Times New Roman"/>
        </w:rPr>
        <w:t xml:space="preserve">more </w:t>
      </w:r>
      <w:r w:rsidRPr="00EC09C2">
        <w:rPr>
          <w:rFonts w:ascii="Times New Roman" w:hAnsi="Times New Roman" w:cs="Times New Roman"/>
        </w:rPr>
        <w:t xml:space="preserve">than one language is used in one utterance. In comparison to a monolingual discourse, it is reported in </w:t>
      </w:r>
      <w:r w:rsidR="00B8531E">
        <w:rPr>
          <w:rFonts w:ascii="Times New Roman" w:hAnsi="Times New Roman" w:cs="Times New Roman"/>
        </w:rPr>
        <w:t>a line of</w:t>
      </w:r>
      <w:r w:rsidRPr="00EC09C2">
        <w:rPr>
          <w:rFonts w:ascii="Times New Roman" w:hAnsi="Times New Roman" w:cs="Times New Roman"/>
        </w:rPr>
        <w:t xml:space="preserve"> studies that more complex processes are involved </w:t>
      </w:r>
      <w:r w:rsidR="00B8531E">
        <w:rPr>
          <w:rFonts w:ascii="Times New Roman" w:hAnsi="Times New Roman" w:cs="Times New Roman"/>
        </w:rPr>
        <w:t xml:space="preserve">the </w:t>
      </w:r>
      <w:r w:rsidRPr="00EC09C2">
        <w:rPr>
          <w:rFonts w:ascii="Times New Roman" w:hAnsi="Times New Roman" w:cs="Times New Roman"/>
        </w:rPr>
        <w:t>production, recognition and comprehension</w:t>
      </w:r>
      <w:r w:rsidR="00B8531E">
        <w:rPr>
          <w:rFonts w:ascii="Times New Roman" w:hAnsi="Times New Roman" w:cs="Times New Roman"/>
        </w:rPr>
        <w:t xml:space="preserve"> of CS utterances</w:t>
      </w:r>
      <w:r w:rsidR="000350A5">
        <w:rPr>
          <w:rFonts w:ascii="Times New Roman" w:hAnsi="Times New Roman" w:cs="Times New Roman"/>
        </w:rPr>
        <w:t xml:space="preserve">: in </w:t>
      </w:r>
      <w:r w:rsidR="000350A5" w:rsidRPr="009D2B2C">
        <w:rPr>
          <w:rFonts w:ascii="Times New Roman" w:hAnsi="Times New Roman" w:cs="Times New Roman"/>
        </w:rPr>
        <w:t xml:space="preserve">Grainger and </w:t>
      </w:r>
      <w:proofErr w:type="spellStart"/>
      <w:r w:rsidR="000350A5" w:rsidRPr="009D2B2C">
        <w:rPr>
          <w:rFonts w:ascii="Times New Roman" w:hAnsi="Times New Roman" w:cs="Times New Roman"/>
        </w:rPr>
        <w:t>Beauvillain’s</w:t>
      </w:r>
      <w:proofErr w:type="spellEnd"/>
      <w:r w:rsidR="000350A5" w:rsidRPr="009D2B2C">
        <w:rPr>
          <w:rFonts w:ascii="Times New Roman" w:hAnsi="Times New Roman" w:cs="Times New Roman"/>
        </w:rPr>
        <w:t xml:space="preserve"> study (1987) </w:t>
      </w:r>
      <w:r w:rsidR="00B8531E" w:rsidRPr="009D2B2C">
        <w:rPr>
          <w:rFonts w:ascii="Times New Roman" w:hAnsi="Times New Roman" w:cs="Times New Roman"/>
        </w:rPr>
        <w:t>performance</w:t>
      </w:r>
      <w:r w:rsidR="00B8531E">
        <w:rPr>
          <w:rFonts w:ascii="Times New Roman" w:hAnsi="Times New Roman" w:cs="Times New Roman"/>
        </w:rPr>
        <w:t xml:space="preserve"> costs </w:t>
      </w:r>
      <w:r w:rsidR="000350A5">
        <w:rPr>
          <w:rFonts w:ascii="Times New Roman" w:hAnsi="Times New Roman" w:cs="Times New Roman"/>
        </w:rPr>
        <w:t xml:space="preserve">was </w:t>
      </w:r>
      <w:r w:rsidR="000350A5" w:rsidRPr="000350A5">
        <w:rPr>
          <w:rFonts w:ascii="Times New Roman" w:hAnsi="Times New Roman" w:cs="Times New Roman"/>
        </w:rPr>
        <w:t xml:space="preserve">in </w:t>
      </w:r>
      <w:r w:rsidR="00B8531E">
        <w:rPr>
          <w:rFonts w:ascii="Times New Roman" w:hAnsi="Times New Roman" w:cs="Times New Roman"/>
        </w:rPr>
        <w:t xml:space="preserve">their </w:t>
      </w:r>
      <w:r w:rsidR="000350A5" w:rsidRPr="000350A5">
        <w:rPr>
          <w:rFonts w:ascii="Times New Roman" w:hAnsi="Times New Roman" w:cs="Times New Roman"/>
        </w:rPr>
        <w:t xml:space="preserve">lexical decision task when bilingual participants </w:t>
      </w:r>
      <w:r w:rsidR="00B8531E">
        <w:rPr>
          <w:rFonts w:ascii="Times New Roman" w:hAnsi="Times New Roman" w:cs="Times New Roman"/>
        </w:rPr>
        <w:t xml:space="preserve">are involved in </w:t>
      </w:r>
      <w:r w:rsidR="000350A5" w:rsidRPr="000350A5">
        <w:rPr>
          <w:rFonts w:ascii="Times New Roman" w:hAnsi="Times New Roman" w:cs="Times New Roman"/>
        </w:rPr>
        <w:t>switch</w:t>
      </w:r>
      <w:r w:rsidR="00B8531E">
        <w:rPr>
          <w:rFonts w:ascii="Times New Roman" w:hAnsi="Times New Roman" w:cs="Times New Roman"/>
        </w:rPr>
        <w:t>ing</w:t>
      </w:r>
      <w:r w:rsidR="000350A5" w:rsidRPr="000350A5">
        <w:rPr>
          <w:rFonts w:ascii="Times New Roman" w:hAnsi="Times New Roman" w:cs="Times New Roman"/>
        </w:rPr>
        <w:t xml:space="preserve"> languages </w:t>
      </w:r>
      <w:r w:rsidR="00B8531E">
        <w:rPr>
          <w:rFonts w:ascii="Times New Roman" w:hAnsi="Times New Roman" w:cs="Times New Roman"/>
        </w:rPr>
        <w:t>when</w:t>
      </w:r>
      <w:r w:rsidR="000350A5" w:rsidRPr="000350A5">
        <w:rPr>
          <w:rFonts w:ascii="Times New Roman" w:hAnsi="Times New Roman" w:cs="Times New Roman"/>
        </w:rPr>
        <w:t xml:space="preserve"> recognizing</w:t>
      </w:r>
      <w:r w:rsidR="00B8531E">
        <w:rPr>
          <w:rFonts w:ascii="Times New Roman" w:hAnsi="Times New Roman" w:cs="Times New Roman"/>
        </w:rPr>
        <w:t xml:space="preserve"> </w:t>
      </w:r>
      <w:r w:rsidR="00B8531E" w:rsidRPr="009D2B2C">
        <w:rPr>
          <w:rFonts w:ascii="Times New Roman" w:hAnsi="Times New Roman" w:cs="Times New Roman"/>
        </w:rPr>
        <w:t>lexical items</w:t>
      </w:r>
      <w:r w:rsidRPr="009D2B2C">
        <w:rPr>
          <w:rFonts w:ascii="Times New Roman" w:hAnsi="Times New Roman" w:cs="Times New Roman"/>
        </w:rPr>
        <w:t>; Soares &amp; Grosjean (1984) reported</w:t>
      </w:r>
      <w:r w:rsidR="007C3268">
        <w:rPr>
          <w:rFonts w:ascii="Times New Roman" w:hAnsi="Times New Roman" w:cs="Times New Roman"/>
        </w:rPr>
        <w:t xml:space="preserve"> the bilingual speakers who can perform similar to monolinguals in monolingual context still showed a </w:t>
      </w:r>
      <w:r w:rsidRPr="00EC09C2">
        <w:rPr>
          <w:rFonts w:ascii="Times New Roman" w:hAnsi="Times New Roman" w:cs="Times New Roman"/>
        </w:rPr>
        <w:t xml:space="preserve">slower lexicon access in the bilingual </w:t>
      </w:r>
      <w:r w:rsidRPr="009D2B2C">
        <w:rPr>
          <w:rFonts w:ascii="Times New Roman" w:hAnsi="Times New Roman" w:cs="Times New Roman"/>
        </w:rPr>
        <w:t>speech; Olson’s study (2017)</w:t>
      </w:r>
      <w:r w:rsidR="007C3268" w:rsidRPr="009D2B2C">
        <w:rPr>
          <w:rFonts w:ascii="Times New Roman" w:hAnsi="Times New Roman" w:cs="Times New Roman"/>
        </w:rPr>
        <w:t xml:space="preserve"> by</w:t>
      </w:r>
      <w:r w:rsidRPr="00EC09C2">
        <w:rPr>
          <w:rFonts w:ascii="Times New Roman" w:hAnsi="Times New Roman" w:cs="Times New Roman"/>
        </w:rPr>
        <w:t xml:space="preserve"> </w:t>
      </w:r>
      <w:r w:rsidR="007C3268">
        <w:rPr>
          <w:rFonts w:ascii="Times New Roman" w:hAnsi="Times New Roman" w:cs="Times New Roman"/>
        </w:rPr>
        <w:t>using</w:t>
      </w:r>
      <w:r w:rsidR="007C3268" w:rsidRPr="007C3268">
        <w:rPr>
          <w:rFonts w:ascii="Times New Roman" w:hAnsi="Times New Roman" w:cs="Times New Roman"/>
        </w:rPr>
        <w:t xml:space="preserve"> eye-tracking paradigm extend</w:t>
      </w:r>
      <w:r w:rsidR="007C3268">
        <w:rPr>
          <w:rFonts w:ascii="Times New Roman" w:hAnsi="Times New Roman" w:cs="Times New Roman"/>
        </w:rPr>
        <w:t>ed</w:t>
      </w:r>
      <w:r w:rsidR="007C3268" w:rsidRPr="007C3268">
        <w:rPr>
          <w:rFonts w:ascii="Times New Roman" w:hAnsi="Times New Roman" w:cs="Times New Roman"/>
        </w:rPr>
        <w:t xml:space="preserve"> </w:t>
      </w:r>
      <w:r w:rsidR="007C3268">
        <w:rPr>
          <w:rFonts w:ascii="Times New Roman" w:hAnsi="Times New Roman" w:cs="Times New Roman"/>
        </w:rPr>
        <w:t>the</w:t>
      </w:r>
      <w:r w:rsidR="007C3268" w:rsidRPr="007C3268">
        <w:rPr>
          <w:rFonts w:ascii="Times New Roman" w:hAnsi="Times New Roman" w:cs="Times New Roman"/>
        </w:rPr>
        <w:t xml:space="preserve"> line of production-oriented </w:t>
      </w:r>
      <w:r w:rsidR="006A4642" w:rsidRPr="007C3268">
        <w:rPr>
          <w:rFonts w:ascii="Times New Roman" w:hAnsi="Times New Roman" w:cs="Times New Roman"/>
        </w:rPr>
        <w:t xml:space="preserve">switch costs </w:t>
      </w:r>
      <w:r w:rsidR="007C3268" w:rsidRPr="007C3268">
        <w:rPr>
          <w:rFonts w:ascii="Times New Roman" w:hAnsi="Times New Roman" w:cs="Times New Roman"/>
        </w:rPr>
        <w:t>research</w:t>
      </w:r>
      <w:r w:rsidR="007C3268">
        <w:rPr>
          <w:rFonts w:ascii="Times New Roman" w:hAnsi="Times New Roman" w:cs="Times New Roman"/>
        </w:rPr>
        <w:t xml:space="preserve">es to </w:t>
      </w:r>
      <w:r w:rsidR="007C3268" w:rsidRPr="007C3268">
        <w:rPr>
          <w:rFonts w:ascii="Times New Roman" w:hAnsi="Times New Roman" w:cs="Times New Roman"/>
        </w:rPr>
        <w:t>auditory</w:t>
      </w:r>
      <w:r w:rsidR="007C3268">
        <w:rPr>
          <w:rFonts w:ascii="Times New Roman" w:hAnsi="Times New Roman" w:cs="Times New Roman"/>
        </w:rPr>
        <w:t xml:space="preserve"> comprehension. </w:t>
      </w:r>
    </w:p>
    <w:p w14:paraId="31642CCA" w14:textId="5ED526CE" w:rsidR="00D52803" w:rsidRDefault="006A4642" w:rsidP="00987D4B">
      <w:pPr>
        <w:spacing w:line="480" w:lineRule="auto"/>
        <w:rPr>
          <w:rFonts w:ascii="Times New Roman" w:hAnsi="Times New Roman" w:cs="Times New Roman"/>
        </w:rPr>
      </w:pPr>
      <w:r>
        <w:rPr>
          <w:rFonts w:ascii="Times New Roman" w:hAnsi="Times New Roman" w:cs="Times New Roman"/>
        </w:rPr>
        <w:tab/>
        <w:t xml:space="preserve">In </w:t>
      </w:r>
      <w:r w:rsidRPr="006A4642">
        <w:rPr>
          <w:rFonts w:ascii="Times New Roman" w:hAnsi="Times New Roman" w:cs="Times New Roman"/>
        </w:rPr>
        <w:t xml:space="preserve">Grainger and </w:t>
      </w:r>
      <w:proofErr w:type="spellStart"/>
      <w:r w:rsidRPr="006A4642">
        <w:rPr>
          <w:rFonts w:ascii="Times New Roman" w:hAnsi="Times New Roman" w:cs="Times New Roman"/>
        </w:rPr>
        <w:t>Beauvillain</w:t>
      </w:r>
      <w:r w:rsidR="00DA5AAF">
        <w:rPr>
          <w:rFonts w:ascii="Times New Roman" w:hAnsi="Times New Roman" w:cs="Times New Roman"/>
        </w:rPr>
        <w:t>’s</w:t>
      </w:r>
      <w:proofErr w:type="spellEnd"/>
      <w:r w:rsidR="00DA5AAF">
        <w:rPr>
          <w:rFonts w:ascii="Times New Roman" w:hAnsi="Times New Roman" w:cs="Times New Roman"/>
        </w:rPr>
        <w:t xml:space="preserve"> study</w:t>
      </w:r>
      <w:r w:rsidRPr="006A4642">
        <w:rPr>
          <w:rFonts w:ascii="Times New Roman" w:hAnsi="Times New Roman" w:cs="Times New Roman"/>
        </w:rPr>
        <w:t xml:space="preserve"> (1987)</w:t>
      </w:r>
      <w:r w:rsidR="00DA5AAF">
        <w:rPr>
          <w:rFonts w:ascii="Times New Roman" w:hAnsi="Times New Roman" w:cs="Times New Roman"/>
        </w:rPr>
        <w:t xml:space="preserve"> they also suggested that the switch cost they found cou</w:t>
      </w:r>
      <w:r w:rsidR="00DA5AAF" w:rsidRPr="00DA5AAF">
        <w:rPr>
          <w:rFonts w:ascii="Times New Roman" w:hAnsi="Times New Roman" w:cs="Times New Roman"/>
        </w:rPr>
        <w:t xml:space="preserve">ld be </w:t>
      </w:r>
      <w:r w:rsidR="00DA5AAF">
        <w:rPr>
          <w:rFonts w:ascii="Times New Roman" w:hAnsi="Times New Roman" w:cs="Times New Roman"/>
        </w:rPr>
        <w:t xml:space="preserve">reduced or eliminated when the bilinguals were exposed to </w:t>
      </w:r>
      <w:r w:rsidR="00DA5AAF" w:rsidRPr="00DA5AAF">
        <w:rPr>
          <w:rFonts w:ascii="Times New Roman" w:hAnsi="Times New Roman" w:cs="Times New Roman"/>
        </w:rPr>
        <w:t xml:space="preserve">language-specific </w:t>
      </w:r>
      <w:r w:rsidR="00DA5AAF" w:rsidRPr="009D2B2C">
        <w:rPr>
          <w:rFonts w:ascii="Times New Roman" w:hAnsi="Times New Roman" w:cs="Times New Roman"/>
        </w:rPr>
        <w:t xml:space="preserve">orthographic cues. In line with their study, </w:t>
      </w:r>
      <w:r w:rsidR="000350A5" w:rsidRPr="009D2B2C">
        <w:rPr>
          <w:rFonts w:ascii="Times New Roman" w:hAnsi="Times New Roman" w:cs="Times New Roman"/>
        </w:rPr>
        <w:t xml:space="preserve">Thomas &amp; Allport (2000) </w:t>
      </w:r>
      <w:r w:rsidR="00DA5AAF" w:rsidRPr="009D2B2C">
        <w:rPr>
          <w:rFonts w:ascii="Times New Roman" w:hAnsi="Times New Roman" w:cs="Times New Roman"/>
        </w:rPr>
        <w:t>also,</w:t>
      </w:r>
      <w:r w:rsidR="00DA5AAF">
        <w:rPr>
          <w:rFonts w:ascii="Times New Roman" w:hAnsi="Times New Roman" w:cs="Times New Roman"/>
        </w:rPr>
        <w:t xml:space="preserve"> </w:t>
      </w:r>
      <w:r w:rsidR="000350A5" w:rsidRPr="00EC09C2">
        <w:rPr>
          <w:rFonts w:ascii="Times New Roman" w:hAnsi="Times New Roman" w:cs="Times New Roman"/>
        </w:rPr>
        <w:t>reported switching cost for visual word recognition</w:t>
      </w:r>
      <w:r w:rsidR="00DA5AAF">
        <w:rPr>
          <w:rFonts w:ascii="Times New Roman" w:hAnsi="Times New Roman" w:cs="Times New Roman"/>
        </w:rPr>
        <w:t xml:space="preserve">, however, they found that the orthographic cues weren’t effective for bilinguals to use to cope with switch cost: they claimed that the result in Grainer and </w:t>
      </w:r>
      <w:proofErr w:type="spellStart"/>
      <w:r w:rsidR="00DA5AAF">
        <w:rPr>
          <w:rFonts w:ascii="Times New Roman" w:hAnsi="Times New Roman" w:cs="Times New Roman"/>
        </w:rPr>
        <w:t>Beauvillain</w:t>
      </w:r>
      <w:proofErr w:type="spellEnd"/>
      <w:r w:rsidR="00DA5AAF">
        <w:rPr>
          <w:rFonts w:ascii="Times New Roman" w:hAnsi="Times New Roman" w:cs="Times New Roman"/>
        </w:rPr>
        <w:t xml:space="preserve"> (1987) might be caused by a missing control condition. Whether and how bilinguals make use of semantic, acoustic, morphologic and/or other cues to manage the potentially difficult processing task of recognizing code-switched </w:t>
      </w:r>
      <w:r w:rsidR="00D52803">
        <w:rPr>
          <w:rFonts w:ascii="Times New Roman" w:hAnsi="Times New Roman" w:cs="Times New Roman"/>
        </w:rPr>
        <w:t>utterances</w:t>
      </w:r>
      <w:r w:rsidR="00DA5AAF">
        <w:rPr>
          <w:rFonts w:ascii="Times New Roman" w:hAnsi="Times New Roman" w:cs="Times New Roman"/>
        </w:rPr>
        <w:t xml:space="preserve">? </w:t>
      </w:r>
      <w:r w:rsidR="00D52803">
        <w:rPr>
          <w:rFonts w:ascii="Times New Roman" w:hAnsi="Times New Roman" w:cs="Times New Roman"/>
        </w:rPr>
        <w:t>Another line of recent researches made some great progress trying to answer this question.</w:t>
      </w:r>
    </w:p>
    <w:p w14:paraId="4226C2E1" w14:textId="680CD56E" w:rsidR="00C514E9" w:rsidRDefault="00D52803" w:rsidP="00987D4B">
      <w:pPr>
        <w:spacing w:line="480" w:lineRule="auto"/>
        <w:rPr>
          <w:rFonts w:ascii="Times New Roman" w:hAnsi="Times New Roman" w:cs="Times New Roman"/>
        </w:rPr>
      </w:pPr>
      <w:r>
        <w:rPr>
          <w:rFonts w:ascii="Times New Roman" w:hAnsi="Times New Roman" w:cs="Times New Roman"/>
        </w:rPr>
        <w:lastRenderedPageBreak/>
        <w:tab/>
      </w:r>
      <w:r w:rsidR="00462506" w:rsidRPr="009D2B2C">
        <w:rPr>
          <w:rFonts w:ascii="Times New Roman" w:hAnsi="Times New Roman" w:cs="Times New Roman"/>
        </w:rPr>
        <w:t>Fricke, Kroll and Dussias (2016) report subtle</w:t>
      </w:r>
      <w:r w:rsidR="00462506" w:rsidRPr="00C514E9">
        <w:rPr>
          <w:rFonts w:ascii="Times New Roman" w:hAnsi="Times New Roman" w:cs="Times New Roman"/>
        </w:rPr>
        <w:t xml:space="preserve"> shifts in voice onset time (VOT) before English-to-Spanish code-switches</w:t>
      </w:r>
      <w:r w:rsidR="00462506">
        <w:rPr>
          <w:rFonts w:ascii="Times New Roman" w:hAnsi="Times New Roman" w:cs="Times New Roman"/>
        </w:rPr>
        <w:t>, while</w:t>
      </w:r>
      <w:r w:rsidR="00462506" w:rsidRPr="00462506">
        <w:rPr>
          <w:rFonts w:ascii="Times New Roman" w:hAnsi="Times New Roman" w:cs="Times New Roman"/>
        </w:rPr>
        <w:t xml:space="preserve"> </w:t>
      </w:r>
      <w:r w:rsidR="00462506" w:rsidRPr="00C514E9">
        <w:rPr>
          <w:rFonts w:ascii="Times New Roman" w:hAnsi="Times New Roman" w:cs="Times New Roman"/>
        </w:rPr>
        <w:t>other studies reported opposite results suggesting that there’s no difference between phonetic productions in monolingual versus code-switching utterances (Grosjean &amp; Miller, 1994).</w:t>
      </w:r>
      <w:r w:rsidR="00462506">
        <w:rPr>
          <w:rFonts w:ascii="Times New Roman" w:hAnsi="Times New Roman" w:cs="Times New Roman"/>
        </w:rPr>
        <w:t xml:space="preserve"> </w:t>
      </w:r>
      <w:r w:rsidR="00462506" w:rsidRPr="009D2B2C">
        <w:rPr>
          <w:rFonts w:ascii="Times New Roman" w:hAnsi="Times New Roman" w:cs="Times New Roman"/>
        </w:rPr>
        <w:t xml:space="preserve">Furthermore, </w:t>
      </w:r>
      <w:r w:rsidR="00C514E9" w:rsidRPr="009D2B2C">
        <w:rPr>
          <w:rFonts w:ascii="Times New Roman" w:hAnsi="Times New Roman" w:cs="Times New Roman"/>
        </w:rPr>
        <w:t xml:space="preserve">In </w:t>
      </w:r>
      <w:proofErr w:type="spellStart"/>
      <w:r w:rsidR="00C514E9" w:rsidRPr="009D2B2C">
        <w:rPr>
          <w:rFonts w:ascii="Times New Roman" w:hAnsi="Times New Roman" w:cs="Times New Roman"/>
        </w:rPr>
        <w:t>Piccinini</w:t>
      </w:r>
      <w:proofErr w:type="spellEnd"/>
      <w:r w:rsidR="00C514E9" w:rsidRPr="009D2B2C">
        <w:rPr>
          <w:rFonts w:ascii="Times New Roman" w:hAnsi="Times New Roman" w:cs="Times New Roman"/>
        </w:rPr>
        <w:t xml:space="preserve"> &amp; </w:t>
      </w:r>
      <w:proofErr w:type="spellStart"/>
      <w:r w:rsidR="00C514E9" w:rsidRPr="009D2B2C">
        <w:rPr>
          <w:rFonts w:ascii="Times New Roman" w:hAnsi="Times New Roman" w:cs="Times New Roman"/>
        </w:rPr>
        <w:t>Garellek’s</w:t>
      </w:r>
      <w:proofErr w:type="spellEnd"/>
      <w:r w:rsidR="00C514E9" w:rsidRPr="009D2B2C">
        <w:rPr>
          <w:rFonts w:ascii="Times New Roman" w:hAnsi="Times New Roman" w:cs="Times New Roman"/>
        </w:rPr>
        <w:t xml:space="preserve"> study (2014)</w:t>
      </w:r>
      <w:r w:rsidR="00462506" w:rsidRPr="009D2B2C">
        <w:rPr>
          <w:rFonts w:ascii="Times New Roman" w:hAnsi="Times New Roman" w:cs="Times New Roman"/>
        </w:rPr>
        <w:t>,</w:t>
      </w:r>
      <w:r w:rsidR="00C514E9" w:rsidRPr="009D2B2C">
        <w:rPr>
          <w:rFonts w:ascii="Times New Roman" w:hAnsi="Times New Roman" w:cs="Times New Roman"/>
        </w:rPr>
        <w:t xml:space="preserve"> it is</w:t>
      </w:r>
      <w:r w:rsidR="00C514E9" w:rsidRPr="00C514E9">
        <w:rPr>
          <w:rFonts w:ascii="Times New Roman" w:hAnsi="Times New Roman" w:cs="Times New Roman"/>
        </w:rPr>
        <w:t xml:space="preserve"> reported that the listeners may be able to rely on the anticipatory phonetic cues to mitigate the increased processing cost: it is reported in their study that</w:t>
      </w:r>
      <w:r w:rsidR="00462506">
        <w:rPr>
          <w:rFonts w:ascii="Times New Roman" w:hAnsi="Times New Roman" w:cs="Times New Roman"/>
        </w:rPr>
        <w:t xml:space="preserve">, in either Spanish-English or English Spanish direction, there were subtle shift prior to code-switches, and </w:t>
      </w:r>
      <w:r w:rsidR="00C514E9" w:rsidRPr="00C514E9">
        <w:rPr>
          <w:rFonts w:ascii="Times New Roman" w:hAnsi="Times New Roman" w:cs="Times New Roman"/>
        </w:rPr>
        <w:t xml:space="preserve">bilingual listeners have access to </w:t>
      </w:r>
      <w:r w:rsidR="00462506">
        <w:rPr>
          <w:rFonts w:ascii="Times New Roman" w:hAnsi="Times New Roman" w:cs="Times New Roman"/>
        </w:rPr>
        <w:t>these acoustic cues</w:t>
      </w:r>
      <w:r w:rsidR="00C514E9" w:rsidRPr="00C514E9">
        <w:rPr>
          <w:rFonts w:ascii="Times New Roman" w:hAnsi="Times New Roman" w:cs="Times New Roman"/>
        </w:rPr>
        <w:t xml:space="preserve"> to help themselves anticipating and comprehending CS utterances</w:t>
      </w:r>
      <w:r w:rsidR="00462506">
        <w:rPr>
          <w:rFonts w:ascii="Times New Roman" w:hAnsi="Times New Roman" w:cs="Times New Roman"/>
        </w:rPr>
        <w:t>. Phonetic cues can mitigate switch cost by playing as an anticipatory role in CS utterances</w:t>
      </w:r>
      <w:r w:rsidR="00C514E9" w:rsidRPr="00C514E9">
        <w:rPr>
          <w:rFonts w:ascii="Times New Roman" w:hAnsi="Times New Roman" w:cs="Times New Roman"/>
        </w:rPr>
        <w:t xml:space="preserve">. </w:t>
      </w:r>
      <w:r w:rsidR="00462506">
        <w:rPr>
          <w:rFonts w:ascii="Times New Roman" w:hAnsi="Times New Roman" w:cs="Times New Roman"/>
        </w:rPr>
        <w:t xml:space="preserve">On the other hand, Shen </w:t>
      </w:r>
      <w:r w:rsidR="003378AC">
        <w:rPr>
          <w:rFonts w:ascii="Times New Roman" w:hAnsi="Times New Roman" w:cs="Times New Roman"/>
        </w:rPr>
        <w:t>et al. (</w:t>
      </w:r>
      <w:r w:rsidR="00462506">
        <w:rPr>
          <w:rFonts w:ascii="Times New Roman" w:hAnsi="Times New Roman" w:cs="Times New Roman"/>
        </w:rPr>
        <w:t xml:space="preserve">2020) pointed out that, </w:t>
      </w:r>
      <w:r w:rsidR="003378AC">
        <w:rPr>
          <w:rFonts w:ascii="Times New Roman" w:hAnsi="Times New Roman" w:cs="Times New Roman"/>
        </w:rPr>
        <w:t>code-switching pronunciation (phonetic cues to upcoming code-switches) could potentially be another barrier for the listeners when recognizing and comprehending CS utterances due to preservative coarticulation of matrix language phonetics into the code-switch, and vice versa from the switched item into the matrix language, which could be detrimental to recognition.</w:t>
      </w:r>
    </w:p>
    <w:p w14:paraId="3254DB28" w14:textId="77777777" w:rsidR="00C94F62" w:rsidRDefault="00C94F62" w:rsidP="00C94F62">
      <w:pPr>
        <w:spacing w:line="480" w:lineRule="auto"/>
        <w:rPr>
          <w:rFonts w:ascii="Times New Roman" w:hAnsi="Times New Roman" w:cs="Times New Roman"/>
        </w:rPr>
      </w:pPr>
      <w:r>
        <w:rPr>
          <w:rFonts w:ascii="Times New Roman" w:hAnsi="Times New Roman" w:cs="Times New Roman"/>
        </w:rPr>
        <w:tab/>
        <w:t xml:space="preserve">By looking into how do pronunciation of matrix language and of switch items interact could provide us with a possible explanation to the former addressed conflict between the possible role of code-switching pronunciation in CS production and comprehension. Shen et al. (2020) summed up three possible mechanisms: </w:t>
      </w:r>
    </w:p>
    <w:p w14:paraId="787423B7" w14:textId="3D1516ED" w:rsidR="00C94F62" w:rsidRDefault="00C94F62" w:rsidP="00E11572">
      <w:pPr>
        <w:spacing w:line="360" w:lineRule="auto"/>
        <w:ind w:left="720"/>
        <w:rPr>
          <w:rFonts w:ascii="Times New Roman" w:hAnsi="Times New Roman" w:cs="Times New Roman"/>
          <w:sz w:val="22"/>
          <w:szCs w:val="22"/>
        </w:rPr>
      </w:pPr>
      <w:r w:rsidRPr="006A5A06">
        <w:rPr>
          <w:rFonts w:ascii="Times New Roman" w:hAnsi="Times New Roman" w:cs="Times New Roman"/>
          <w:sz w:val="22"/>
          <w:szCs w:val="22"/>
        </w:rPr>
        <w:tab/>
        <w:t>…</w:t>
      </w:r>
      <w:r w:rsidRPr="006A5A06">
        <w:rPr>
          <w:rFonts w:ascii="Times New Roman" w:hAnsi="Times New Roman" w:cs="Times New Roman"/>
          <w:i/>
          <w:iCs/>
          <w:sz w:val="22"/>
          <w:szCs w:val="22"/>
        </w:rPr>
        <w:t>blending mechanism</w:t>
      </w:r>
      <w:r w:rsidRPr="006A5A06">
        <w:rPr>
          <w:rFonts w:ascii="Times New Roman" w:hAnsi="Times New Roman" w:cs="Times New Roman"/>
          <w:sz w:val="22"/>
          <w:szCs w:val="22"/>
        </w:rPr>
        <w:t xml:space="preserve"> by which code-switching pronunciation might represent a blend of the phonetic features of both languages (Grosjean, 2012; Olson, 2013) … </w:t>
      </w:r>
      <w:r w:rsidRPr="006A5A06">
        <w:rPr>
          <w:rFonts w:ascii="Times New Roman" w:hAnsi="Times New Roman" w:cs="Times New Roman"/>
          <w:i/>
          <w:iCs/>
          <w:sz w:val="22"/>
          <w:szCs w:val="22"/>
        </w:rPr>
        <w:t>preparation mechanism</w:t>
      </w:r>
      <w:r w:rsidRPr="006A5A06">
        <w:rPr>
          <w:rFonts w:ascii="Times New Roman" w:hAnsi="Times New Roman" w:cs="Times New Roman"/>
          <w:sz w:val="22"/>
          <w:szCs w:val="22"/>
        </w:rPr>
        <w:t xml:space="preserve"> by which code-switching pronunciation might reflect articulatory gestures that are preparatory to the production of a specific code-switched target…</w:t>
      </w:r>
      <w:r w:rsidR="006A5A06" w:rsidRPr="006A5A06">
        <w:rPr>
          <w:sz w:val="22"/>
          <w:szCs w:val="22"/>
        </w:rPr>
        <w:t xml:space="preserve"> </w:t>
      </w:r>
      <w:r w:rsidR="006A5A06" w:rsidRPr="006A5A06">
        <w:rPr>
          <w:rFonts w:ascii="Times New Roman" w:hAnsi="Times New Roman" w:cs="Times New Roman"/>
          <w:sz w:val="22"/>
          <w:szCs w:val="22"/>
        </w:rPr>
        <w:t xml:space="preserve">A third possibility is that code-switching pronunciation might reflect </w:t>
      </w:r>
      <w:r w:rsidR="006A5A06" w:rsidRPr="006A5A06">
        <w:rPr>
          <w:rFonts w:ascii="Times New Roman" w:hAnsi="Times New Roman" w:cs="Times New Roman"/>
          <w:i/>
          <w:iCs/>
          <w:sz w:val="22"/>
          <w:szCs w:val="22"/>
        </w:rPr>
        <w:t>global cognitive costs</w:t>
      </w:r>
      <w:r w:rsidR="006A5A06" w:rsidRPr="006A5A06">
        <w:rPr>
          <w:rFonts w:ascii="Times New Roman" w:hAnsi="Times New Roman" w:cs="Times New Roman"/>
          <w:sz w:val="22"/>
          <w:szCs w:val="22"/>
        </w:rPr>
        <w:t xml:space="preserve"> of code-switching.</w:t>
      </w:r>
    </w:p>
    <w:p w14:paraId="6D1D6227" w14:textId="77777777" w:rsidR="00E11572" w:rsidRPr="006A5A06" w:rsidRDefault="00E11572" w:rsidP="00E11572">
      <w:pPr>
        <w:spacing w:line="360" w:lineRule="auto"/>
        <w:ind w:left="720"/>
        <w:rPr>
          <w:rFonts w:ascii="Times New Roman" w:hAnsi="Times New Roman" w:cs="Times New Roman"/>
          <w:sz w:val="22"/>
          <w:szCs w:val="22"/>
        </w:rPr>
      </w:pPr>
    </w:p>
    <w:p w14:paraId="4D0281BB" w14:textId="35A196F9" w:rsidR="00E14E6E" w:rsidRDefault="006A5A06" w:rsidP="00987D4B">
      <w:pPr>
        <w:spacing w:line="480" w:lineRule="auto"/>
        <w:rPr>
          <w:rFonts w:ascii="Times New Roman" w:hAnsi="Times New Roman" w:cs="Times New Roman"/>
        </w:rPr>
      </w:pPr>
      <w:r>
        <w:rPr>
          <w:rFonts w:ascii="Times New Roman" w:hAnsi="Times New Roman" w:cs="Times New Roman"/>
        </w:rPr>
        <w:lastRenderedPageBreak/>
        <w:tab/>
        <w:t>As formerly mentioned, many</w:t>
      </w:r>
      <w:r w:rsidRPr="006A5A06">
        <w:rPr>
          <w:rFonts w:ascii="Times New Roman" w:hAnsi="Times New Roman" w:cs="Times New Roman"/>
        </w:rPr>
        <w:t xml:space="preserve"> previous </w:t>
      </w:r>
      <w:r>
        <w:rPr>
          <w:rFonts w:ascii="Times New Roman" w:hAnsi="Times New Roman" w:cs="Times New Roman"/>
        </w:rPr>
        <w:t xml:space="preserve">studies </w:t>
      </w:r>
      <w:r w:rsidR="00C10D0A">
        <w:rPr>
          <w:rFonts w:ascii="Times New Roman" w:hAnsi="Times New Roman" w:cs="Times New Roman"/>
        </w:rPr>
        <w:t>have</w:t>
      </w:r>
      <w:r>
        <w:rPr>
          <w:rFonts w:ascii="Times New Roman" w:hAnsi="Times New Roman" w:cs="Times New Roman"/>
        </w:rPr>
        <w:t xml:space="preserve"> reported </w:t>
      </w:r>
      <w:r w:rsidRPr="006A5A06">
        <w:rPr>
          <w:rFonts w:ascii="Times New Roman" w:hAnsi="Times New Roman" w:cs="Times New Roman"/>
        </w:rPr>
        <w:t>segmental properties</w:t>
      </w:r>
      <w:r>
        <w:rPr>
          <w:rFonts w:ascii="Times New Roman" w:hAnsi="Times New Roman" w:cs="Times New Roman"/>
        </w:rPr>
        <w:t xml:space="preserve"> going through alternation when produced in CS context in both matrix language and switched </w:t>
      </w:r>
      <w:r w:rsidR="009D2B2C">
        <w:rPr>
          <w:rFonts w:ascii="Times New Roman" w:hAnsi="Times New Roman" w:cs="Times New Roman"/>
        </w:rPr>
        <w:t>items (</w:t>
      </w:r>
      <w:proofErr w:type="spellStart"/>
      <w:r w:rsidRPr="009D2B2C">
        <w:rPr>
          <w:rFonts w:ascii="Times New Roman" w:hAnsi="Times New Roman" w:cs="Times New Roman"/>
        </w:rPr>
        <w:t>eg</w:t>
      </w:r>
      <w:proofErr w:type="spellEnd"/>
      <w:r w:rsidRPr="009D2B2C">
        <w:rPr>
          <w:rFonts w:ascii="Times New Roman" w:hAnsi="Times New Roman" w:cs="Times New Roman"/>
        </w:rPr>
        <w:t>, VOT in</w:t>
      </w:r>
      <w:r>
        <w:rPr>
          <w:rFonts w:ascii="Times New Roman" w:hAnsi="Times New Roman" w:cs="Times New Roman"/>
        </w:rPr>
        <w:t xml:space="preserve"> </w:t>
      </w:r>
      <w:r w:rsidRPr="006A5A06">
        <w:rPr>
          <w:rFonts w:ascii="Times New Roman" w:hAnsi="Times New Roman" w:cs="Times New Roman"/>
        </w:rPr>
        <w:t xml:space="preserve">Fricke, Kroll and Dussias, 2016), and </w:t>
      </w:r>
      <w:r>
        <w:rPr>
          <w:rFonts w:ascii="Times New Roman" w:hAnsi="Times New Roman" w:cs="Times New Roman"/>
        </w:rPr>
        <w:t xml:space="preserve">there were reported </w:t>
      </w:r>
      <w:r w:rsidRPr="006A5A06">
        <w:rPr>
          <w:rFonts w:ascii="Times New Roman" w:hAnsi="Times New Roman" w:cs="Times New Roman"/>
        </w:rPr>
        <w:t>suprasegmental features</w:t>
      </w:r>
      <w:r>
        <w:rPr>
          <w:rFonts w:ascii="Times New Roman" w:hAnsi="Times New Roman" w:cs="Times New Roman"/>
        </w:rPr>
        <w:t xml:space="preserve"> involved in similar phenomenon (intonation i</w:t>
      </w:r>
      <w:r w:rsidRPr="006A5A06">
        <w:rPr>
          <w:rFonts w:ascii="Times New Roman" w:hAnsi="Times New Roman" w:cs="Times New Roman"/>
        </w:rPr>
        <w:t xml:space="preserve">n </w:t>
      </w:r>
      <w:proofErr w:type="spellStart"/>
      <w:r w:rsidRPr="006A5A06">
        <w:rPr>
          <w:rFonts w:ascii="Times New Roman" w:hAnsi="Times New Roman" w:cs="Times New Roman"/>
        </w:rPr>
        <w:t>Piccinini</w:t>
      </w:r>
      <w:proofErr w:type="spellEnd"/>
      <w:r w:rsidRPr="006A5A06">
        <w:rPr>
          <w:rFonts w:ascii="Times New Roman" w:hAnsi="Times New Roman" w:cs="Times New Roman"/>
        </w:rPr>
        <w:t xml:space="preserve"> &amp; </w:t>
      </w:r>
      <w:proofErr w:type="spellStart"/>
      <w:r w:rsidRPr="006A5A06">
        <w:rPr>
          <w:rFonts w:ascii="Times New Roman" w:hAnsi="Times New Roman" w:cs="Times New Roman"/>
        </w:rPr>
        <w:t>Garellek’s</w:t>
      </w:r>
      <w:proofErr w:type="spellEnd"/>
      <w:r w:rsidRPr="006A5A06">
        <w:rPr>
          <w:rFonts w:ascii="Times New Roman" w:hAnsi="Times New Roman" w:cs="Times New Roman"/>
        </w:rPr>
        <w:t xml:space="preserve"> study</w:t>
      </w:r>
      <w:r>
        <w:rPr>
          <w:rFonts w:ascii="Times New Roman" w:hAnsi="Times New Roman" w:cs="Times New Roman"/>
        </w:rPr>
        <w:t xml:space="preserve">, </w:t>
      </w:r>
      <w:r w:rsidRPr="006A5A06">
        <w:rPr>
          <w:rFonts w:ascii="Times New Roman" w:hAnsi="Times New Roman" w:cs="Times New Roman"/>
        </w:rPr>
        <w:t>2014</w:t>
      </w:r>
      <w:r>
        <w:rPr>
          <w:rFonts w:ascii="Times New Roman" w:hAnsi="Times New Roman" w:cs="Times New Roman"/>
        </w:rPr>
        <w:t>)</w:t>
      </w:r>
      <w:r w:rsidRPr="006A5A06">
        <w:rPr>
          <w:rFonts w:ascii="Times New Roman" w:hAnsi="Times New Roman" w:cs="Times New Roman"/>
        </w:rPr>
        <w:t xml:space="preserve">. </w:t>
      </w:r>
      <w:r>
        <w:rPr>
          <w:rFonts w:ascii="Times New Roman" w:hAnsi="Times New Roman" w:cs="Times New Roman"/>
        </w:rPr>
        <w:t xml:space="preserve">Also, </w:t>
      </w:r>
      <w:r w:rsidRPr="006A5A06">
        <w:rPr>
          <w:rFonts w:ascii="Times New Roman" w:hAnsi="Times New Roman" w:cs="Times New Roman"/>
        </w:rPr>
        <w:t xml:space="preserve">Olsen (2012) reported that insertional code-switched tokens are produced with a degree of hyper-articulation, evidenced by an increase in pitch height and duration. </w:t>
      </w:r>
      <w:r>
        <w:rPr>
          <w:rFonts w:ascii="Times New Roman" w:hAnsi="Times New Roman" w:cs="Times New Roman"/>
        </w:rPr>
        <w:t xml:space="preserve">Furthermore, </w:t>
      </w:r>
      <w:r w:rsidRPr="006A5A06">
        <w:rPr>
          <w:rFonts w:ascii="Times New Roman" w:hAnsi="Times New Roman" w:cs="Times New Roman"/>
        </w:rPr>
        <w:t>Olsen in his 2015 work also suggested that the suprasegmental realizations of code-switched tokens correspond to a degree of contextually driven predictability. Shen et al.(2020) showed that in English-Chinese code switching withholding acoustic cues can cause slower recognition of switched item, reflecting the possible predictability lies in tonal cues in matrix language</w:t>
      </w:r>
      <w:r w:rsidR="00E14E6E" w:rsidRPr="00E14E6E">
        <w:t xml:space="preserve"> </w:t>
      </w:r>
      <w:r w:rsidR="00E14E6E" w:rsidRPr="00E14E6E">
        <w:rPr>
          <w:rFonts w:ascii="Times New Roman" w:hAnsi="Times New Roman" w:cs="Times New Roman"/>
        </w:rPr>
        <w:t>as the latter language shows lexical tone while the other does not, and they concluded that bilingual listeners have access to phonetic cues in the matrix language, furthermore they discussed the implication of tonal aspect of the phonetic cues to code-switching based on their acoustic analysis.</w:t>
      </w:r>
      <w:r w:rsidR="008607D6">
        <w:rPr>
          <w:rFonts w:ascii="Times New Roman" w:hAnsi="Times New Roman" w:cs="Times New Roman"/>
        </w:rPr>
        <w:tab/>
      </w:r>
    </w:p>
    <w:p w14:paraId="73C76313" w14:textId="0FB62B28" w:rsidR="003378AC" w:rsidRDefault="00E14E6E" w:rsidP="00987D4B">
      <w:pPr>
        <w:spacing w:line="480" w:lineRule="auto"/>
        <w:rPr>
          <w:rFonts w:ascii="Times New Roman" w:hAnsi="Times New Roman" w:cs="Times New Roman"/>
        </w:rPr>
      </w:pPr>
      <w:r>
        <w:rPr>
          <w:rFonts w:ascii="Times New Roman" w:hAnsi="Times New Roman" w:cs="Times New Roman"/>
        </w:rPr>
        <w:tab/>
      </w:r>
      <w:r w:rsidR="00F65715">
        <w:rPr>
          <w:rFonts w:ascii="Times New Roman" w:hAnsi="Times New Roman" w:cs="Times New Roman"/>
        </w:rPr>
        <w:t xml:space="preserve">The present study will be in line with Shen </w:t>
      </w:r>
      <w:r w:rsidR="00E11572">
        <w:rPr>
          <w:rFonts w:ascii="Times New Roman" w:hAnsi="Times New Roman" w:cs="Times New Roman"/>
        </w:rPr>
        <w:t>et al. (</w:t>
      </w:r>
      <w:r w:rsidR="00F65715">
        <w:rPr>
          <w:rFonts w:ascii="Times New Roman" w:hAnsi="Times New Roman" w:cs="Times New Roman"/>
        </w:rPr>
        <w:t xml:space="preserve">2020) study, </w:t>
      </w:r>
      <w:r w:rsidR="00F65715" w:rsidRPr="00F65715">
        <w:rPr>
          <w:rFonts w:ascii="Times New Roman" w:hAnsi="Times New Roman" w:cs="Times New Roman"/>
        </w:rPr>
        <w:t>examin</w:t>
      </w:r>
      <w:r w:rsidR="00F65715">
        <w:rPr>
          <w:rFonts w:ascii="Times New Roman" w:hAnsi="Times New Roman" w:cs="Times New Roman"/>
        </w:rPr>
        <w:t>ing</w:t>
      </w:r>
      <w:r w:rsidR="00F65715" w:rsidRPr="00F65715">
        <w:rPr>
          <w:rFonts w:ascii="Times New Roman" w:hAnsi="Times New Roman" w:cs="Times New Roman"/>
        </w:rPr>
        <w:t xml:space="preserve"> the role of phonetic cues in auditory recognition of English-Spanish CS utterances.</w:t>
      </w:r>
      <w:r w:rsidR="00F65715">
        <w:rPr>
          <w:rFonts w:ascii="Times New Roman" w:hAnsi="Times New Roman" w:cs="Times New Roman"/>
        </w:rPr>
        <w:t xml:space="preserve"> As Spanish and English are both intonational language, the tonal variation between these two languages is less compared with English-Chinese. As formerly mentioned, </w:t>
      </w:r>
      <w:proofErr w:type="spellStart"/>
      <w:r w:rsidR="00F65715" w:rsidRPr="006A5A06">
        <w:rPr>
          <w:rFonts w:ascii="Times New Roman" w:hAnsi="Times New Roman" w:cs="Times New Roman"/>
        </w:rPr>
        <w:t>Piccinini</w:t>
      </w:r>
      <w:proofErr w:type="spellEnd"/>
      <w:r w:rsidR="00F65715" w:rsidRPr="006A5A06">
        <w:rPr>
          <w:rFonts w:ascii="Times New Roman" w:hAnsi="Times New Roman" w:cs="Times New Roman"/>
        </w:rPr>
        <w:t xml:space="preserve"> &amp; </w:t>
      </w:r>
      <w:proofErr w:type="spellStart"/>
      <w:r w:rsidR="00F65715" w:rsidRPr="006A5A06">
        <w:rPr>
          <w:rFonts w:ascii="Times New Roman" w:hAnsi="Times New Roman" w:cs="Times New Roman"/>
        </w:rPr>
        <w:t>Garellek’s</w:t>
      </w:r>
      <w:proofErr w:type="spellEnd"/>
      <w:r w:rsidR="00F65715" w:rsidRPr="006A5A06">
        <w:rPr>
          <w:rFonts w:ascii="Times New Roman" w:hAnsi="Times New Roman" w:cs="Times New Roman"/>
        </w:rPr>
        <w:t xml:space="preserve"> study</w:t>
      </w:r>
      <w:r w:rsidR="00F65715">
        <w:rPr>
          <w:rFonts w:ascii="Times New Roman" w:hAnsi="Times New Roman" w:cs="Times New Roman"/>
        </w:rPr>
        <w:t xml:space="preserve"> (2014) reported intonational variation in English-Spanish CS and other studies reported VOT changes. Are listeners of</w:t>
      </w:r>
      <w:r w:rsidR="00F65715" w:rsidRPr="00F65715">
        <w:rPr>
          <w:rFonts w:ascii="Times New Roman" w:hAnsi="Times New Roman" w:cs="Times New Roman"/>
        </w:rPr>
        <w:t xml:space="preserve"> </w:t>
      </w:r>
      <w:r w:rsidR="00F65715">
        <w:rPr>
          <w:rFonts w:ascii="Times New Roman" w:hAnsi="Times New Roman" w:cs="Times New Roman"/>
        </w:rPr>
        <w:t xml:space="preserve">English-Spanish CS utterance able to, either consciously or unconsciously, make use of the cues to cope with switch cost? We designed two experiments, a concept monitor experiment and an eye-tracking experiment, to answer these questions by comparing listeners reaction time to monolingual sentences, CS sentences and CS sentences without possible </w:t>
      </w:r>
      <w:r w:rsidR="00F65715">
        <w:rPr>
          <w:rFonts w:ascii="Times New Roman" w:hAnsi="Times New Roman" w:cs="Times New Roman"/>
        </w:rPr>
        <w:lastRenderedPageBreak/>
        <w:t>acoustic cues. Out hypothesis is that, in naturally produced English-Spanish utterances, there is anticipatory phonetic cues</w:t>
      </w:r>
      <w:r w:rsidR="0065481D">
        <w:rPr>
          <w:rFonts w:ascii="Times New Roman" w:hAnsi="Times New Roman" w:cs="Times New Roman"/>
        </w:rPr>
        <w:t xml:space="preserve"> in the matrix language</w:t>
      </w:r>
      <w:r w:rsidR="00F65715">
        <w:rPr>
          <w:rFonts w:ascii="Times New Roman" w:hAnsi="Times New Roman" w:cs="Times New Roman"/>
        </w:rPr>
        <w:t xml:space="preserve">, which the listeners are able to </w:t>
      </w:r>
      <w:r w:rsidR="0065481D">
        <w:rPr>
          <w:rFonts w:ascii="Times New Roman" w:hAnsi="Times New Roman" w:cs="Times New Roman"/>
        </w:rPr>
        <w:t>(consciously or unconsciously) recognize and make use of so that the delay in recognizing switched items caused by switch cost will be shorter. And when the phonetic cues were eliminated, there will be an increase in reaction time.</w:t>
      </w:r>
    </w:p>
    <w:p w14:paraId="7ED68BE4" w14:textId="77777777" w:rsidR="00E11572" w:rsidRDefault="00E11572" w:rsidP="00E11572">
      <w:pPr>
        <w:rPr>
          <w:rFonts w:ascii="Times New Roman" w:hAnsi="Times New Roman" w:cs="Times New Roman"/>
        </w:rPr>
      </w:pPr>
    </w:p>
    <w:p w14:paraId="46F29198" w14:textId="07C1B6B2" w:rsidR="00987D4B" w:rsidRDefault="00987D4B" w:rsidP="00E11572">
      <w:pPr>
        <w:rPr>
          <w:rFonts w:ascii="Times New Roman" w:hAnsi="Times New Roman" w:cs="Times New Roman"/>
          <w:b/>
          <w:bCs/>
        </w:rPr>
      </w:pPr>
      <w:r w:rsidRPr="007C3268">
        <w:rPr>
          <w:rFonts w:ascii="Times New Roman" w:hAnsi="Times New Roman" w:cs="Times New Roman"/>
          <w:b/>
          <w:bCs/>
        </w:rPr>
        <w:t>Methodology</w:t>
      </w:r>
    </w:p>
    <w:p w14:paraId="2D8A90B9" w14:textId="77777777" w:rsidR="00E11572" w:rsidRPr="00E11572" w:rsidRDefault="00E11572" w:rsidP="00E11572">
      <w:pPr>
        <w:rPr>
          <w:rFonts w:ascii="Times New Roman" w:hAnsi="Times New Roman" w:cs="Times New Roman"/>
        </w:rPr>
      </w:pPr>
    </w:p>
    <w:p w14:paraId="01A6F612" w14:textId="5A7B2400" w:rsidR="00FF0B0A" w:rsidRDefault="00FF0B0A" w:rsidP="00FF0B0A">
      <w:pPr>
        <w:spacing w:line="480" w:lineRule="auto"/>
        <w:rPr>
          <w:rFonts w:ascii="Times New Roman" w:hAnsi="Times New Roman" w:cs="Times New Roman"/>
        </w:rPr>
      </w:pPr>
      <w:r>
        <w:rPr>
          <w:rFonts w:ascii="Times New Roman" w:hAnsi="Times New Roman" w:cs="Times New Roman"/>
        </w:rPr>
        <w:tab/>
        <w:t>In order to our</w:t>
      </w:r>
      <w:r w:rsidRPr="00FF0B0A">
        <w:rPr>
          <w:rFonts w:ascii="Times New Roman" w:hAnsi="Times New Roman" w:cs="Times New Roman"/>
        </w:rPr>
        <w:t xml:space="preserve"> hypothesis that </w:t>
      </w:r>
      <w:r>
        <w:rPr>
          <w:rFonts w:ascii="Times New Roman" w:hAnsi="Times New Roman" w:cs="Times New Roman"/>
        </w:rPr>
        <w:t xml:space="preserve">listeners have access to </w:t>
      </w:r>
      <w:r w:rsidRPr="00FF0B0A">
        <w:rPr>
          <w:rFonts w:ascii="Times New Roman" w:hAnsi="Times New Roman" w:cs="Times New Roman"/>
        </w:rPr>
        <w:t xml:space="preserve">anticipatory phonetic cues in </w:t>
      </w:r>
      <w:r>
        <w:rPr>
          <w:rFonts w:ascii="Times New Roman" w:hAnsi="Times New Roman" w:cs="Times New Roman"/>
        </w:rPr>
        <w:t xml:space="preserve">matrix language that can aid them to cope with switch costs when </w:t>
      </w:r>
      <w:r w:rsidRPr="00FF0B0A">
        <w:rPr>
          <w:rFonts w:ascii="Times New Roman" w:hAnsi="Times New Roman" w:cs="Times New Roman"/>
        </w:rPr>
        <w:t xml:space="preserve">processing code-switches, we </w:t>
      </w:r>
      <w:r>
        <w:rPr>
          <w:rFonts w:ascii="Times New Roman" w:hAnsi="Times New Roman" w:cs="Times New Roman"/>
        </w:rPr>
        <w:t>designed</w:t>
      </w:r>
      <w:r w:rsidRPr="00FF0B0A">
        <w:rPr>
          <w:rFonts w:ascii="Times New Roman" w:hAnsi="Times New Roman" w:cs="Times New Roman"/>
        </w:rPr>
        <w:t xml:space="preserve"> a concept monitoring experiment and an eye tracking experiment.</w:t>
      </w:r>
      <w:r>
        <w:rPr>
          <w:rFonts w:ascii="Times New Roman" w:hAnsi="Times New Roman" w:cs="Times New Roman"/>
        </w:rPr>
        <w:t xml:space="preserve"> The preparation of stimulus is involved in a procedure called splicing.</w:t>
      </w:r>
    </w:p>
    <w:p w14:paraId="3DB4D13C" w14:textId="0B63683A" w:rsidR="00125E03" w:rsidRPr="001E1A80" w:rsidRDefault="00FF0B0A" w:rsidP="00125E03">
      <w:pPr>
        <w:spacing w:line="480" w:lineRule="auto"/>
        <w:rPr>
          <w:rFonts w:ascii="Times New Roman" w:hAnsi="Times New Roman" w:cs="Times New Roman"/>
          <w:b/>
          <w:bCs/>
          <w:i/>
          <w:iCs/>
        </w:rPr>
      </w:pPr>
      <w:r w:rsidRPr="001E1A80">
        <w:rPr>
          <w:rFonts w:ascii="Times New Roman" w:hAnsi="Times New Roman" w:cs="Times New Roman"/>
          <w:b/>
          <w:bCs/>
          <w:i/>
          <w:iCs/>
        </w:rPr>
        <w:t>Splicing</w:t>
      </w:r>
    </w:p>
    <w:p w14:paraId="0289C5EF" w14:textId="452B20B9" w:rsidR="00125E03" w:rsidRPr="00125E03" w:rsidRDefault="00125E03" w:rsidP="00125E03">
      <w:pPr>
        <w:spacing w:line="480" w:lineRule="auto"/>
        <w:rPr>
          <w:rFonts w:ascii="Times New Roman" w:hAnsi="Times New Roman" w:cs="Times New Roman"/>
        </w:rPr>
      </w:pPr>
      <w:r>
        <w:rPr>
          <w:rFonts w:ascii="Times New Roman" w:hAnsi="Times New Roman" w:cs="Times New Roman"/>
          <w:i/>
          <w:iCs/>
        </w:rPr>
        <w:tab/>
      </w:r>
      <w:r>
        <w:rPr>
          <w:rFonts w:ascii="Times New Roman" w:hAnsi="Times New Roman" w:cs="Times New Roman"/>
        </w:rPr>
        <w:t xml:space="preserve">The current study adopts splicing manipulation to test the predictions. When the speaker records auditory stimulus sentences, </w:t>
      </w:r>
      <w:r w:rsidR="009C7CDD">
        <w:rPr>
          <w:rFonts w:ascii="Times New Roman" w:hAnsi="Times New Roman" w:cs="Times New Roman"/>
        </w:rPr>
        <w:t xml:space="preserve">he/she will repeat the sentences in CS twice and unilingual English sentences once. Both the repeated CS sentences and unilingual English sentences are used to create spliced </w:t>
      </w:r>
      <w:r w:rsidR="001E1A80">
        <w:rPr>
          <w:rFonts w:ascii="Times New Roman" w:hAnsi="Times New Roman" w:cs="Times New Roman"/>
        </w:rPr>
        <w:t>materials</w:t>
      </w:r>
      <w:r w:rsidR="009C7CDD">
        <w:rPr>
          <w:rFonts w:ascii="Times New Roman" w:hAnsi="Times New Roman" w:cs="Times New Roman"/>
        </w:rPr>
        <w:t>.</w:t>
      </w:r>
    </w:p>
    <w:p w14:paraId="650BF6AC" w14:textId="588AD107" w:rsidR="009C7CDD" w:rsidRDefault="009C7CDD" w:rsidP="00125E03">
      <w:pPr>
        <w:spacing w:line="480" w:lineRule="auto"/>
        <w:rPr>
          <w:rFonts w:ascii="Times New Roman" w:hAnsi="Times New Roman" w:cs="Times New Roman"/>
        </w:rPr>
      </w:pPr>
      <w:r>
        <w:rPr>
          <w:rFonts w:ascii="Times New Roman" w:hAnsi="Times New Roman" w:cs="Times New Roman"/>
        </w:rPr>
        <w:tab/>
      </w:r>
      <w:r w:rsidR="00FF0B0A">
        <w:rPr>
          <w:rFonts w:ascii="Times New Roman" w:hAnsi="Times New Roman" w:cs="Times New Roman"/>
        </w:rPr>
        <w:t xml:space="preserve">When preparing auditory materials, we spliced </w:t>
      </w:r>
      <w:r w:rsidR="00125E03">
        <w:rPr>
          <w:rFonts w:ascii="Times New Roman" w:hAnsi="Times New Roman" w:cs="Times New Roman"/>
        </w:rPr>
        <w:t>f</w:t>
      </w:r>
      <w:r w:rsidR="00FF0B0A" w:rsidRPr="00FF0B0A">
        <w:rPr>
          <w:rFonts w:ascii="Times New Roman" w:hAnsi="Times New Roman" w:cs="Times New Roman"/>
        </w:rPr>
        <w:t>or both experiments</w:t>
      </w:r>
      <w:r w:rsidR="00125E03">
        <w:rPr>
          <w:rFonts w:ascii="Times New Roman" w:hAnsi="Times New Roman" w:cs="Times New Roman"/>
        </w:rPr>
        <w:t>:</w:t>
      </w:r>
      <w:r w:rsidR="00FF0B0A" w:rsidRPr="00FF0B0A">
        <w:rPr>
          <w:rFonts w:ascii="Times New Roman" w:hAnsi="Times New Roman" w:cs="Times New Roman"/>
        </w:rPr>
        <w:t xml:space="preserve"> we spliced </w:t>
      </w:r>
      <w:r w:rsidR="00FF0B0A">
        <w:rPr>
          <w:rFonts w:ascii="Times New Roman" w:hAnsi="Times New Roman" w:cs="Times New Roman"/>
        </w:rPr>
        <w:t>Spanish</w:t>
      </w:r>
      <w:r w:rsidR="00FF0B0A" w:rsidRPr="00FF0B0A">
        <w:rPr>
          <w:rFonts w:ascii="Times New Roman" w:hAnsi="Times New Roman" w:cs="Times New Roman"/>
        </w:rPr>
        <w:t xml:space="preserve"> code-switched </w:t>
      </w:r>
      <w:r w:rsidR="00FF0B0A">
        <w:rPr>
          <w:rFonts w:ascii="Times New Roman" w:hAnsi="Times New Roman" w:cs="Times New Roman"/>
        </w:rPr>
        <w:t>items</w:t>
      </w:r>
      <w:r w:rsidR="00FF0B0A" w:rsidRPr="00FF0B0A">
        <w:rPr>
          <w:rFonts w:ascii="Times New Roman" w:hAnsi="Times New Roman" w:cs="Times New Roman"/>
        </w:rPr>
        <w:t xml:space="preserve"> from English-</w:t>
      </w:r>
      <w:r w:rsidR="00FF0B0A">
        <w:rPr>
          <w:rFonts w:ascii="Times New Roman" w:hAnsi="Times New Roman" w:cs="Times New Roman"/>
        </w:rPr>
        <w:t>Spanish</w:t>
      </w:r>
      <w:r w:rsidR="00FF0B0A" w:rsidRPr="00FF0B0A">
        <w:rPr>
          <w:rFonts w:ascii="Times New Roman" w:hAnsi="Times New Roman" w:cs="Times New Roman"/>
        </w:rPr>
        <w:t xml:space="preserve"> code-switched sentences (e.g., </w:t>
      </w:r>
      <w:r w:rsidR="00FF0B0A">
        <w:rPr>
          <w:rFonts w:ascii="Times New Roman" w:hAnsi="Times New Roman" w:cs="Times New Roman"/>
        </w:rPr>
        <w:t>When I was reading a book under the tree,</w:t>
      </w:r>
      <w:r w:rsidR="00FF0B0A" w:rsidRPr="00FF0B0A">
        <w:rPr>
          <w:rFonts w:ascii="Times New Roman" w:hAnsi="Times New Roman" w:cs="Times New Roman"/>
          <w:i/>
          <w:iCs/>
        </w:rPr>
        <w:t xml:space="preserve"> una manzana se ca</w:t>
      </w:r>
      <w:proofErr w:type="spellStart"/>
      <w:r w:rsidR="00FF0B0A" w:rsidRPr="00FF0B0A">
        <w:rPr>
          <w:rFonts w:ascii="Times New Roman" w:hAnsi="Times New Roman" w:cs="Times New Roman"/>
          <w:i/>
          <w:iCs/>
          <w:lang w:val="es-ES"/>
        </w:rPr>
        <w:t>yó</w:t>
      </w:r>
      <w:proofErr w:type="spellEnd"/>
      <w:r w:rsidR="00FF0B0A" w:rsidRPr="00FF0B0A">
        <w:rPr>
          <w:rFonts w:ascii="Times New Roman" w:hAnsi="Times New Roman" w:cs="Times New Roman"/>
          <w:i/>
          <w:iCs/>
          <w:lang w:val="es-ES"/>
        </w:rPr>
        <w:t xml:space="preserve"> en mi cabeza.</w:t>
      </w:r>
      <w:r w:rsidR="00FF0B0A" w:rsidRPr="00FF0B0A">
        <w:rPr>
          <w:rFonts w:ascii="Times New Roman" w:hAnsi="Times New Roman" w:cs="Times New Roman"/>
          <w:i/>
          <w:iCs/>
        </w:rPr>
        <w:t>)</w:t>
      </w:r>
      <w:r w:rsidR="00FF0B0A" w:rsidRPr="00FF0B0A">
        <w:rPr>
          <w:rFonts w:ascii="Times New Roman" w:hAnsi="Times New Roman" w:cs="Times New Roman"/>
        </w:rPr>
        <w:t xml:space="preserve"> into English</w:t>
      </w:r>
      <w:r w:rsidR="00FF0B0A">
        <w:rPr>
          <w:rFonts w:ascii="Times New Roman" w:hAnsi="Times New Roman" w:cs="Times New Roman"/>
        </w:rPr>
        <w:t xml:space="preserve"> </w:t>
      </w:r>
      <w:r w:rsidR="00FF0B0A" w:rsidRPr="00FF0B0A">
        <w:rPr>
          <w:rFonts w:ascii="Times New Roman" w:hAnsi="Times New Roman" w:cs="Times New Roman"/>
        </w:rPr>
        <w:t xml:space="preserve">sentences that were originally unilingual (e.g., </w:t>
      </w:r>
      <w:r w:rsidR="00FF0B0A">
        <w:rPr>
          <w:rFonts w:ascii="Times New Roman" w:hAnsi="Times New Roman" w:cs="Times New Roman"/>
        </w:rPr>
        <w:t>When I was reading a book under the tree, an apple fell on my head.</w:t>
      </w:r>
      <w:r w:rsidR="00FF0B0A" w:rsidRPr="00FF0B0A">
        <w:rPr>
          <w:rFonts w:ascii="Times New Roman" w:hAnsi="Times New Roman" w:cs="Times New Roman"/>
        </w:rPr>
        <w:t xml:space="preserve">) to withhold any anticipatory phonetic cues to the code-switch. </w:t>
      </w:r>
      <w:r w:rsidR="00125E03">
        <w:rPr>
          <w:rFonts w:ascii="Times New Roman" w:hAnsi="Times New Roman" w:cs="Times New Roman"/>
        </w:rPr>
        <w:t xml:space="preserve">By doing so, bias will be created that the listeners may not be excepting the utterance that started in English will suddenly switch to Spanish, as all the potential acoustic cue were eliminated from the matrix language. We then will compare, respectively in experiment 1 and experiment 2, the reaction time to press the </w:t>
      </w:r>
      <w:r w:rsidR="00125E03">
        <w:rPr>
          <w:rFonts w:ascii="Times New Roman" w:hAnsi="Times New Roman" w:cs="Times New Roman"/>
        </w:rPr>
        <w:lastRenderedPageBreak/>
        <w:t xml:space="preserve">button indicating the recognition of the visual stimuli in the recording, and fixation time on the target item. We prepared four conditions for analysis: unilingual </w:t>
      </w:r>
      <w:proofErr w:type="spellStart"/>
      <w:r w:rsidR="00125E03">
        <w:rPr>
          <w:rFonts w:ascii="Times New Roman" w:hAnsi="Times New Roman" w:cs="Times New Roman"/>
        </w:rPr>
        <w:t>unspliced</w:t>
      </w:r>
      <w:proofErr w:type="spellEnd"/>
      <w:r w:rsidR="00125E03">
        <w:rPr>
          <w:rFonts w:ascii="Times New Roman" w:hAnsi="Times New Roman" w:cs="Times New Roman"/>
        </w:rPr>
        <w:t xml:space="preserve">, CS </w:t>
      </w:r>
      <w:proofErr w:type="spellStart"/>
      <w:r w:rsidR="00125E03">
        <w:rPr>
          <w:rFonts w:ascii="Times New Roman" w:hAnsi="Times New Roman" w:cs="Times New Roman"/>
        </w:rPr>
        <w:t>unspliced</w:t>
      </w:r>
      <w:proofErr w:type="spellEnd"/>
      <w:r w:rsidR="00125E03">
        <w:rPr>
          <w:rFonts w:ascii="Times New Roman" w:hAnsi="Times New Roman" w:cs="Times New Roman"/>
        </w:rPr>
        <w:t>, CS spliced and CS spliced control</w:t>
      </w:r>
      <w:r>
        <w:rPr>
          <w:rFonts w:ascii="Times New Roman" w:hAnsi="Times New Roman" w:cs="Times New Roman"/>
        </w:rPr>
        <w:t xml:space="preserve"> (figure 1).</w:t>
      </w:r>
      <w:r w:rsidR="009F77AD">
        <w:rPr>
          <w:rFonts w:ascii="Times New Roman" w:hAnsi="Times New Roman" w:cs="Times New Roman"/>
          <w:noProof/>
        </w:rPr>
        <w:drawing>
          <wp:inline distT="0" distB="0" distL="0" distR="0" wp14:anchorId="7F1EA463" wp14:editId="5CA87FCD">
            <wp:extent cx="5943600" cy="1628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628140"/>
                    </a:xfrm>
                    <a:prstGeom prst="rect">
                      <a:avLst/>
                    </a:prstGeom>
                  </pic:spPr>
                </pic:pic>
              </a:graphicData>
            </a:graphic>
          </wp:inline>
        </w:drawing>
      </w:r>
    </w:p>
    <w:p w14:paraId="655A4AD6" w14:textId="5B92AEA1" w:rsidR="00E11572" w:rsidRPr="0074414C" w:rsidRDefault="009C7CDD" w:rsidP="0074414C">
      <w:pPr>
        <w:spacing w:line="480" w:lineRule="auto"/>
        <w:jc w:val="center"/>
        <w:rPr>
          <w:rFonts w:ascii="Times New Roman" w:hAnsi="Times New Roman" w:cs="Times New Roman"/>
          <w:sz w:val="22"/>
          <w:szCs w:val="22"/>
        </w:rPr>
      </w:pPr>
      <w:r w:rsidRPr="00E11572">
        <w:rPr>
          <w:rFonts w:ascii="Times New Roman" w:hAnsi="Times New Roman" w:cs="Times New Roman"/>
          <w:sz w:val="22"/>
          <w:szCs w:val="22"/>
        </w:rPr>
        <w:t>Figure 1</w:t>
      </w:r>
      <w:r w:rsidR="00E11572" w:rsidRPr="00E11572">
        <w:rPr>
          <w:rFonts w:ascii="Times New Roman" w:hAnsi="Times New Roman" w:cs="Times New Roman"/>
          <w:sz w:val="22"/>
          <w:szCs w:val="22"/>
        </w:rPr>
        <w:t xml:space="preserve"> - How we designed to making spliced and </w:t>
      </w:r>
      <w:proofErr w:type="spellStart"/>
      <w:r w:rsidR="00E11572" w:rsidRPr="00E11572">
        <w:rPr>
          <w:rFonts w:ascii="Times New Roman" w:hAnsi="Times New Roman" w:cs="Times New Roman"/>
          <w:sz w:val="22"/>
          <w:szCs w:val="22"/>
        </w:rPr>
        <w:t>unspliced</w:t>
      </w:r>
      <w:proofErr w:type="spellEnd"/>
      <w:r w:rsidR="00E11572" w:rsidRPr="00E11572">
        <w:rPr>
          <w:rFonts w:ascii="Times New Roman" w:hAnsi="Times New Roman" w:cs="Times New Roman"/>
          <w:sz w:val="22"/>
          <w:szCs w:val="22"/>
        </w:rPr>
        <w:t xml:space="preserve"> auditory stimulus using recordings.</w:t>
      </w:r>
    </w:p>
    <w:p w14:paraId="2112E108" w14:textId="206F353E" w:rsidR="00987D4B" w:rsidRPr="009F77AD" w:rsidRDefault="00FA6B4C" w:rsidP="0074414C">
      <w:pPr>
        <w:spacing w:line="480" w:lineRule="auto"/>
        <w:rPr>
          <w:rFonts w:ascii="Times New Roman" w:hAnsi="Times New Roman" w:cs="Times New Roman"/>
          <w:b/>
          <w:bCs/>
          <w:i/>
          <w:iCs/>
        </w:rPr>
      </w:pPr>
      <w:r w:rsidRPr="009F77AD">
        <w:rPr>
          <w:rFonts w:ascii="Times New Roman" w:hAnsi="Times New Roman" w:cs="Times New Roman"/>
          <w:b/>
          <w:bCs/>
          <w:i/>
          <w:iCs/>
        </w:rPr>
        <w:t>Experiment 1: concept monitoring</w:t>
      </w:r>
    </w:p>
    <w:p w14:paraId="31CAAA20" w14:textId="34C9681C" w:rsidR="00FA6B4C" w:rsidRPr="00FF0B0A" w:rsidRDefault="008F4DBA" w:rsidP="00987D4B">
      <w:pPr>
        <w:spacing w:line="480" w:lineRule="auto"/>
        <w:rPr>
          <w:rFonts w:ascii="Times New Roman" w:hAnsi="Times New Roman" w:cs="Times New Roman"/>
          <w:u w:val="single"/>
        </w:rPr>
      </w:pPr>
      <w:r>
        <w:rPr>
          <w:rFonts w:ascii="Times New Roman" w:hAnsi="Times New Roman" w:cs="Times New Roman"/>
        </w:rPr>
        <w:tab/>
        <w:t xml:space="preserve">The goal of this experiments is to test whether eliminating the anticipatory phonetic in the matrix </w:t>
      </w:r>
      <w:r w:rsidR="0074414C">
        <w:rPr>
          <w:rFonts w:ascii="Times New Roman" w:hAnsi="Times New Roman" w:cs="Times New Roman"/>
        </w:rPr>
        <w:t>language (</w:t>
      </w:r>
      <w:r>
        <w:rPr>
          <w:rFonts w:ascii="Times New Roman" w:hAnsi="Times New Roman" w:cs="Times New Roman"/>
        </w:rPr>
        <w:t>English) can cause more reaction time for the listeners to recognize Spanish switched items.</w:t>
      </w:r>
      <w:r w:rsidRPr="008F4DBA">
        <w:rPr>
          <w:rFonts w:ascii="Times New Roman" w:hAnsi="Times New Roman" w:cs="Times New Roman"/>
        </w:rPr>
        <w:t xml:space="preserve"> </w:t>
      </w:r>
      <w:r w:rsidR="0074414C">
        <w:rPr>
          <w:rFonts w:ascii="Times New Roman" w:hAnsi="Times New Roman" w:cs="Times New Roman"/>
        </w:rPr>
        <w:t xml:space="preserve">This goal is designed to be met by comparing reaction times to spliced and </w:t>
      </w:r>
      <w:proofErr w:type="spellStart"/>
      <w:r w:rsidR="0074414C">
        <w:rPr>
          <w:rFonts w:ascii="Times New Roman" w:hAnsi="Times New Roman" w:cs="Times New Roman"/>
        </w:rPr>
        <w:t>unsplised</w:t>
      </w:r>
      <w:proofErr w:type="spellEnd"/>
      <w:r w:rsidR="0074414C">
        <w:rPr>
          <w:rFonts w:ascii="Times New Roman" w:hAnsi="Times New Roman" w:cs="Times New Roman"/>
        </w:rPr>
        <w:t xml:space="preserve"> stimuli in a concept monitory experiment. In such experiment, the participant should be seated and they’ll be presented with pictured object. When they hear the object named in the auditory stimuli, they should press a button to show they’ve recognized the object. </w:t>
      </w:r>
    </w:p>
    <w:p w14:paraId="69E024C4" w14:textId="6B4AAF2E" w:rsidR="00987D4B" w:rsidRPr="008A7C42" w:rsidRDefault="00987D4B" w:rsidP="0074414C">
      <w:pPr>
        <w:spacing w:line="480" w:lineRule="auto"/>
        <w:rPr>
          <w:rFonts w:ascii="Times New Roman" w:hAnsi="Times New Roman" w:cs="Times New Roman"/>
          <w:b/>
          <w:bCs/>
          <w:i/>
          <w:iCs/>
        </w:rPr>
      </w:pPr>
      <w:r w:rsidRPr="008A7C42">
        <w:rPr>
          <w:rFonts w:ascii="Times New Roman" w:hAnsi="Times New Roman" w:cs="Times New Roman"/>
          <w:b/>
          <w:bCs/>
          <w:i/>
          <w:iCs/>
        </w:rPr>
        <w:t>Participants</w:t>
      </w:r>
    </w:p>
    <w:p w14:paraId="72B1533B" w14:textId="0C071809" w:rsidR="00BE74A3" w:rsidRPr="008F4DBA" w:rsidRDefault="00BE74A3" w:rsidP="0074414C">
      <w:pPr>
        <w:spacing w:line="480" w:lineRule="auto"/>
        <w:rPr>
          <w:rFonts w:ascii="Times New Roman" w:hAnsi="Times New Roman" w:cs="Times New Roman"/>
        </w:rPr>
      </w:pPr>
      <w:r>
        <w:rPr>
          <w:rFonts w:ascii="Times New Roman" w:hAnsi="Times New Roman" w:cs="Times New Roman"/>
        </w:rPr>
        <w:tab/>
        <w:t xml:space="preserve">A total of 40 Spanish heritage speakers (20 male, 20 female) were recruited for the present study. All of them are righthanded and showed no speech or hearing defect during the experiment. </w:t>
      </w:r>
      <w:r w:rsidRPr="008F4DBA">
        <w:rPr>
          <w:rFonts w:ascii="Times New Roman" w:hAnsi="Times New Roman" w:cs="Times New Roman"/>
        </w:rPr>
        <w:t xml:space="preserve">All participants but one completed both this experiment and Experiment 2. </w:t>
      </w:r>
      <w:r>
        <w:rPr>
          <w:rFonts w:ascii="Times New Roman" w:hAnsi="Times New Roman" w:cs="Times New Roman"/>
        </w:rPr>
        <w:t xml:space="preserve">When recruiting, all of them self-reported as intermediate-advanced level Spanish speaker who have at least the level </w:t>
      </w:r>
      <w:r w:rsidRPr="009D2B2C">
        <w:rPr>
          <w:rFonts w:ascii="Times New Roman" w:hAnsi="Times New Roman" w:cs="Times New Roman"/>
        </w:rPr>
        <w:t xml:space="preserve">of B2 under DELE scheme. Each of the </w:t>
      </w:r>
      <w:r w:rsidR="009D2B2C" w:rsidRPr="009D2B2C">
        <w:rPr>
          <w:rFonts w:ascii="Times New Roman" w:hAnsi="Times New Roman" w:cs="Times New Roman"/>
        </w:rPr>
        <w:t>participants</w:t>
      </w:r>
      <w:r w:rsidRPr="009D2B2C">
        <w:rPr>
          <w:rFonts w:ascii="Times New Roman" w:hAnsi="Times New Roman" w:cs="Times New Roman"/>
        </w:rPr>
        <w:t xml:space="preserve"> finished an adapted language history questionnaire based on LHQ3 (Li, Zhang, Yu, Zhao, 2020), an adapted DELE exam</w:t>
      </w:r>
      <w:r>
        <w:rPr>
          <w:rFonts w:ascii="Times New Roman" w:hAnsi="Times New Roman" w:cs="Times New Roman"/>
        </w:rPr>
        <w:t xml:space="preserve"> </w:t>
      </w:r>
      <w:r>
        <w:rPr>
          <w:rFonts w:ascii="Times New Roman" w:hAnsi="Times New Roman" w:cs="Times New Roman"/>
        </w:rPr>
        <w:lastRenderedPageBreak/>
        <w:t xml:space="preserve">testing their reading comprehension, grammar, listening comprehension and speaking skills, and </w:t>
      </w:r>
      <w:r w:rsidRPr="009D2B2C">
        <w:rPr>
          <w:rFonts w:ascii="Times New Roman" w:hAnsi="Times New Roman" w:cs="Times New Roman"/>
        </w:rPr>
        <w:t>an adapted BSWQ (Rodriguez-</w:t>
      </w:r>
      <w:proofErr w:type="spellStart"/>
      <w:r w:rsidRPr="009D2B2C">
        <w:rPr>
          <w:rFonts w:ascii="Times New Roman" w:hAnsi="Times New Roman" w:cs="Times New Roman"/>
        </w:rPr>
        <w:t>Fornells</w:t>
      </w:r>
      <w:proofErr w:type="spellEnd"/>
      <w:r w:rsidRPr="009D2B2C">
        <w:rPr>
          <w:rFonts w:ascii="Times New Roman" w:hAnsi="Times New Roman" w:cs="Times New Roman"/>
        </w:rPr>
        <w:t xml:space="preserve"> et al., 2012) after the</w:t>
      </w:r>
      <w:r>
        <w:rPr>
          <w:rFonts w:ascii="Times New Roman" w:hAnsi="Times New Roman" w:cs="Times New Roman"/>
        </w:rPr>
        <w:t xml:space="preserve"> two experiments. The language proficiency test result shows that all the participants are as fluent as their claim when being recruited in comprehension and speaking tests, while 2 of them had a beginner-intermediate level of proficiency for grammar test. The participants all live in the same community where the most commonly used variate of Spanish is Mexican Spanish, they are all born in Mexico and moved to the US with their entire family before age of 8, and have been living in the US for at least 15 years. </w:t>
      </w:r>
      <w:r w:rsidRPr="008F4DBA">
        <w:rPr>
          <w:rFonts w:ascii="Times New Roman" w:hAnsi="Times New Roman" w:cs="Times New Roman"/>
        </w:rPr>
        <w:t xml:space="preserve">The average age was 20.4 years (SD = 2.2). All participants reported regularly code-switching with friends or family. </w:t>
      </w:r>
    </w:p>
    <w:p w14:paraId="624B251A" w14:textId="5E69759D" w:rsidR="000350A5" w:rsidRDefault="00BE74A3" w:rsidP="00987D4B">
      <w:pPr>
        <w:spacing w:line="480" w:lineRule="auto"/>
        <w:rPr>
          <w:rFonts w:ascii="Times New Roman" w:hAnsi="Times New Roman" w:cs="Times New Roman"/>
        </w:rPr>
      </w:pPr>
      <w:r>
        <w:rPr>
          <w:rFonts w:ascii="Times New Roman" w:hAnsi="Times New Roman" w:cs="Times New Roman"/>
        </w:rPr>
        <w:tab/>
        <w:t xml:space="preserve">The participants’ language dominance is evaluated by </w:t>
      </w:r>
      <w:r w:rsidRPr="008F4DBA">
        <w:rPr>
          <w:rFonts w:ascii="Times New Roman" w:hAnsi="Times New Roman" w:cs="Times New Roman"/>
        </w:rPr>
        <w:t xml:space="preserve">Bilingual Language Profile </w:t>
      </w:r>
      <w:r w:rsidRPr="00E57E6B">
        <w:rPr>
          <w:rFonts w:ascii="Times New Roman" w:hAnsi="Times New Roman" w:cs="Times New Roman"/>
        </w:rPr>
        <w:t>(Birdsong et al., 2012) integrated</w:t>
      </w:r>
      <w:r>
        <w:rPr>
          <w:rFonts w:ascii="Times New Roman" w:hAnsi="Times New Roman" w:cs="Times New Roman"/>
        </w:rPr>
        <w:t xml:space="preserve"> in the LHQ3</w:t>
      </w:r>
      <w:r w:rsidRPr="008F4DBA">
        <w:rPr>
          <w:rFonts w:ascii="Times New Roman" w:hAnsi="Times New Roman" w:cs="Times New Roman"/>
        </w:rPr>
        <w:t>.</w:t>
      </w:r>
      <w:r>
        <w:rPr>
          <w:rFonts w:ascii="Times New Roman" w:hAnsi="Times New Roman" w:cs="Times New Roman"/>
        </w:rPr>
        <w:t xml:space="preserve"> The qualitative questions shows that all the participants tend to speak in Spanish within their families and English is more dominant in working and studying environments. The Bilingual Language Profile result shows that, they are all English dominant. BSWQ result shows that they are frequent code switchers that equally switch in either of the directions. The family and community they live in also is reported to be an environment where CS regularly happens.</w:t>
      </w:r>
    </w:p>
    <w:p w14:paraId="38624E87" w14:textId="18A8DA20" w:rsidR="00987D4B" w:rsidRPr="008A7C42" w:rsidRDefault="00987D4B" w:rsidP="00987D4B">
      <w:pPr>
        <w:spacing w:line="480" w:lineRule="auto"/>
        <w:rPr>
          <w:rFonts w:ascii="Times New Roman" w:hAnsi="Times New Roman" w:cs="Times New Roman"/>
          <w:b/>
          <w:bCs/>
          <w:i/>
          <w:iCs/>
        </w:rPr>
      </w:pPr>
      <w:r w:rsidRPr="008A7C42">
        <w:rPr>
          <w:rFonts w:ascii="Times New Roman" w:hAnsi="Times New Roman" w:cs="Times New Roman"/>
          <w:b/>
          <w:bCs/>
          <w:i/>
          <w:iCs/>
        </w:rPr>
        <w:t>Visual stimuli</w:t>
      </w:r>
    </w:p>
    <w:p w14:paraId="1B2D9F53" w14:textId="59BB559F" w:rsidR="00987D4B" w:rsidRDefault="0074414C" w:rsidP="00987D4B">
      <w:pPr>
        <w:spacing w:line="480" w:lineRule="auto"/>
        <w:rPr>
          <w:rFonts w:ascii="Times New Roman" w:hAnsi="Times New Roman" w:cs="Times New Roman"/>
        </w:rPr>
      </w:pPr>
      <w:r>
        <w:rPr>
          <w:rFonts w:ascii="Times New Roman" w:hAnsi="Times New Roman" w:cs="Times New Roman"/>
        </w:rPr>
        <w:tab/>
      </w:r>
      <w:r w:rsidR="008A7C42">
        <w:rPr>
          <w:rFonts w:ascii="Times New Roman" w:hAnsi="Times New Roman" w:cs="Times New Roman"/>
        </w:rPr>
        <w:t xml:space="preserve">Altogether </w:t>
      </w:r>
      <w:r>
        <w:rPr>
          <w:rFonts w:ascii="Times New Roman" w:hAnsi="Times New Roman" w:cs="Times New Roman"/>
        </w:rPr>
        <w:t>128</w:t>
      </w:r>
      <w:r w:rsidRPr="0074414C">
        <w:rPr>
          <w:rFonts w:ascii="Times New Roman" w:hAnsi="Times New Roman" w:cs="Times New Roman"/>
        </w:rPr>
        <w:t xml:space="preserve"> </w:t>
      </w:r>
      <w:r w:rsidR="008A7C42">
        <w:rPr>
          <w:rFonts w:ascii="Times New Roman" w:hAnsi="Times New Roman" w:cs="Times New Roman"/>
        </w:rPr>
        <w:t xml:space="preserve">distinct </w:t>
      </w:r>
      <w:r w:rsidRPr="0074414C">
        <w:rPr>
          <w:rFonts w:ascii="Times New Roman" w:hAnsi="Times New Roman" w:cs="Times New Roman"/>
        </w:rPr>
        <w:t xml:space="preserve">pictures </w:t>
      </w:r>
      <w:r w:rsidR="008A7C42">
        <w:rPr>
          <w:rFonts w:ascii="Times New Roman" w:hAnsi="Times New Roman" w:cs="Times New Roman"/>
        </w:rPr>
        <w:t xml:space="preserve">are included in the visual stimuli. They are </w:t>
      </w:r>
      <w:r w:rsidRPr="0074414C">
        <w:rPr>
          <w:rFonts w:ascii="Times New Roman" w:hAnsi="Times New Roman" w:cs="Times New Roman"/>
        </w:rPr>
        <w:t xml:space="preserve">from the </w:t>
      </w:r>
      <w:proofErr w:type="spellStart"/>
      <w:r w:rsidRPr="0074414C">
        <w:rPr>
          <w:rFonts w:ascii="Times New Roman" w:hAnsi="Times New Roman" w:cs="Times New Roman"/>
        </w:rPr>
        <w:t>Rossion</w:t>
      </w:r>
      <w:proofErr w:type="spellEnd"/>
      <w:r w:rsidRPr="0074414C">
        <w:rPr>
          <w:rFonts w:ascii="Times New Roman" w:hAnsi="Times New Roman" w:cs="Times New Roman"/>
        </w:rPr>
        <w:t xml:space="preserve"> and </w:t>
      </w:r>
      <w:proofErr w:type="spellStart"/>
      <w:r w:rsidRPr="0074414C">
        <w:rPr>
          <w:rFonts w:ascii="Times New Roman" w:hAnsi="Times New Roman" w:cs="Times New Roman"/>
        </w:rPr>
        <w:t>Pourtois</w:t>
      </w:r>
      <w:proofErr w:type="spellEnd"/>
      <w:r w:rsidRPr="0074414C">
        <w:rPr>
          <w:rFonts w:ascii="Times New Roman" w:hAnsi="Times New Roman" w:cs="Times New Roman"/>
        </w:rPr>
        <w:t xml:space="preserve"> (2004) colored line drawing database</w:t>
      </w:r>
      <w:r w:rsidR="008A7C42">
        <w:rPr>
          <w:rFonts w:ascii="Times New Roman" w:hAnsi="Times New Roman" w:cs="Times New Roman"/>
        </w:rPr>
        <w:t xml:space="preserve"> were</w:t>
      </w:r>
      <w:r w:rsidRPr="0074414C">
        <w:rPr>
          <w:rFonts w:ascii="Times New Roman" w:hAnsi="Times New Roman" w:cs="Times New Roman"/>
        </w:rPr>
        <w:t xml:space="preserve">, or </w:t>
      </w:r>
      <w:r w:rsidR="008A7C42">
        <w:rPr>
          <w:rFonts w:ascii="Times New Roman" w:hAnsi="Times New Roman" w:cs="Times New Roman"/>
        </w:rPr>
        <w:t xml:space="preserve">from </w:t>
      </w:r>
      <w:r w:rsidRPr="0074414C">
        <w:rPr>
          <w:rFonts w:ascii="Times New Roman" w:hAnsi="Times New Roman" w:cs="Times New Roman"/>
        </w:rPr>
        <w:t xml:space="preserve">other public domain colored line drawings that visually resembled the </w:t>
      </w:r>
      <w:proofErr w:type="spellStart"/>
      <w:r w:rsidRPr="0074414C">
        <w:rPr>
          <w:rFonts w:ascii="Times New Roman" w:hAnsi="Times New Roman" w:cs="Times New Roman"/>
        </w:rPr>
        <w:t>Rossion</w:t>
      </w:r>
      <w:proofErr w:type="spellEnd"/>
      <w:r w:rsidRPr="0074414C">
        <w:rPr>
          <w:rFonts w:ascii="Times New Roman" w:hAnsi="Times New Roman" w:cs="Times New Roman"/>
        </w:rPr>
        <w:t xml:space="preserve"> and </w:t>
      </w:r>
      <w:proofErr w:type="spellStart"/>
      <w:r w:rsidRPr="0074414C">
        <w:rPr>
          <w:rFonts w:ascii="Times New Roman" w:hAnsi="Times New Roman" w:cs="Times New Roman"/>
        </w:rPr>
        <w:t>Pourtois</w:t>
      </w:r>
      <w:proofErr w:type="spellEnd"/>
      <w:r w:rsidRPr="0074414C">
        <w:rPr>
          <w:rFonts w:ascii="Times New Roman" w:hAnsi="Times New Roman" w:cs="Times New Roman"/>
        </w:rPr>
        <w:t xml:space="preserve"> (2004) set. All pictures depicted common objects</w:t>
      </w:r>
      <w:r w:rsidR="008A7C42">
        <w:rPr>
          <w:rFonts w:ascii="Times New Roman" w:hAnsi="Times New Roman" w:cs="Times New Roman"/>
        </w:rPr>
        <w:t xml:space="preserve"> or easily recognizable figures</w:t>
      </w:r>
      <w:r w:rsidRPr="0074414C">
        <w:rPr>
          <w:rFonts w:ascii="Times New Roman" w:hAnsi="Times New Roman" w:cs="Times New Roman"/>
        </w:rPr>
        <w:t xml:space="preserve">, and were modified to the same dimensions. </w:t>
      </w:r>
      <w:r w:rsidR="008A7C42">
        <w:rPr>
          <w:rFonts w:ascii="Times New Roman" w:hAnsi="Times New Roman" w:cs="Times New Roman"/>
        </w:rPr>
        <w:t>All the</w:t>
      </w:r>
      <w:r w:rsidRPr="0074414C">
        <w:rPr>
          <w:rFonts w:ascii="Times New Roman" w:hAnsi="Times New Roman" w:cs="Times New Roman"/>
        </w:rPr>
        <w:t xml:space="preserve"> </w:t>
      </w:r>
      <w:r w:rsidR="00E6010C">
        <w:rPr>
          <w:rFonts w:ascii="Times New Roman" w:hAnsi="Times New Roman" w:cs="Times New Roman"/>
        </w:rPr>
        <w:t>128</w:t>
      </w:r>
      <w:r w:rsidRPr="0074414C">
        <w:rPr>
          <w:rFonts w:ascii="Times New Roman" w:hAnsi="Times New Roman" w:cs="Times New Roman"/>
        </w:rPr>
        <w:t xml:space="preserve"> pictures</w:t>
      </w:r>
      <w:r w:rsidR="008A7C42">
        <w:rPr>
          <w:rFonts w:ascii="Times New Roman" w:hAnsi="Times New Roman" w:cs="Times New Roman"/>
        </w:rPr>
        <w:t xml:space="preserve"> are paired with a</w:t>
      </w:r>
      <w:r w:rsidR="00E6010C">
        <w:rPr>
          <w:rFonts w:ascii="Times New Roman" w:hAnsi="Times New Roman" w:cs="Times New Roman"/>
        </w:rPr>
        <w:t>n</w:t>
      </w:r>
      <w:r w:rsidR="008A7C42">
        <w:rPr>
          <w:rFonts w:ascii="Times New Roman" w:hAnsi="Times New Roman" w:cs="Times New Roman"/>
        </w:rPr>
        <w:t xml:space="preserve"> </w:t>
      </w:r>
      <w:r w:rsidR="00E57E6B">
        <w:rPr>
          <w:rFonts w:ascii="Times New Roman" w:hAnsi="Times New Roman" w:cs="Times New Roman"/>
        </w:rPr>
        <w:t>auditory stimulus</w:t>
      </w:r>
      <w:r w:rsidRPr="0074414C">
        <w:rPr>
          <w:rFonts w:ascii="Times New Roman" w:hAnsi="Times New Roman" w:cs="Times New Roman"/>
        </w:rPr>
        <w:t xml:space="preserve">, </w:t>
      </w:r>
      <w:r w:rsidR="00E6010C">
        <w:rPr>
          <w:rFonts w:ascii="Times New Roman" w:hAnsi="Times New Roman" w:cs="Times New Roman"/>
        </w:rPr>
        <w:t>64</w:t>
      </w:r>
      <w:r w:rsidRPr="0074414C">
        <w:rPr>
          <w:rFonts w:ascii="Times New Roman" w:hAnsi="Times New Roman" w:cs="Times New Roman"/>
        </w:rPr>
        <w:t xml:space="preserve"> were target </w:t>
      </w:r>
      <w:r w:rsidRPr="0074414C">
        <w:rPr>
          <w:rFonts w:ascii="Times New Roman" w:hAnsi="Times New Roman" w:cs="Times New Roman"/>
        </w:rPr>
        <w:lastRenderedPageBreak/>
        <w:t>experimental items, in that the pictured objects were mentioned in the corresponding auditory stimulus sentence</w:t>
      </w:r>
      <w:r w:rsidR="008A7C42">
        <w:rPr>
          <w:rFonts w:ascii="Times New Roman" w:hAnsi="Times New Roman" w:cs="Times New Roman"/>
        </w:rPr>
        <w:t>, meanwhile</w:t>
      </w:r>
      <w:r w:rsidRPr="0074414C">
        <w:rPr>
          <w:rFonts w:ascii="Times New Roman" w:hAnsi="Times New Roman" w:cs="Times New Roman"/>
        </w:rPr>
        <w:t xml:space="preserve"> </w:t>
      </w:r>
      <w:r w:rsidR="008A7C42">
        <w:rPr>
          <w:rFonts w:ascii="Times New Roman" w:hAnsi="Times New Roman" w:cs="Times New Roman"/>
        </w:rPr>
        <w:t>t</w:t>
      </w:r>
      <w:r w:rsidRPr="0074414C">
        <w:rPr>
          <w:rFonts w:ascii="Times New Roman" w:hAnsi="Times New Roman" w:cs="Times New Roman"/>
        </w:rPr>
        <w:t xml:space="preserve">he other </w:t>
      </w:r>
      <w:r w:rsidR="00E6010C">
        <w:rPr>
          <w:rFonts w:ascii="Times New Roman" w:hAnsi="Times New Roman" w:cs="Times New Roman"/>
        </w:rPr>
        <w:t>64</w:t>
      </w:r>
      <w:r w:rsidRPr="0074414C">
        <w:rPr>
          <w:rFonts w:ascii="Times New Roman" w:hAnsi="Times New Roman" w:cs="Times New Roman"/>
        </w:rPr>
        <w:t xml:space="preserve"> pictures </w:t>
      </w:r>
      <w:r w:rsidR="008A7C42">
        <w:rPr>
          <w:rFonts w:ascii="Times New Roman" w:hAnsi="Times New Roman" w:cs="Times New Roman"/>
        </w:rPr>
        <w:t>are paired with filler sentences</w:t>
      </w:r>
      <w:r w:rsidRPr="0074414C">
        <w:rPr>
          <w:rFonts w:ascii="Times New Roman" w:hAnsi="Times New Roman" w:cs="Times New Roman"/>
        </w:rPr>
        <w:t>.</w:t>
      </w:r>
    </w:p>
    <w:p w14:paraId="279EEA00" w14:textId="0A43E76D" w:rsidR="00987D4B" w:rsidRPr="008A7C42" w:rsidRDefault="00987D4B" w:rsidP="00987D4B">
      <w:pPr>
        <w:spacing w:line="480" w:lineRule="auto"/>
        <w:rPr>
          <w:rFonts w:ascii="Times New Roman" w:hAnsi="Times New Roman" w:cs="Times New Roman"/>
          <w:b/>
          <w:bCs/>
          <w:i/>
          <w:iCs/>
        </w:rPr>
      </w:pPr>
      <w:r w:rsidRPr="008A7C42">
        <w:rPr>
          <w:rFonts w:ascii="Times New Roman" w:hAnsi="Times New Roman" w:cs="Times New Roman"/>
          <w:b/>
          <w:bCs/>
          <w:i/>
          <w:iCs/>
        </w:rPr>
        <w:t>Auditory stimuli</w:t>
      </w:r>
    </w:p>
    <w:p w14:paraId="68FE544E" w14:textId="7DFC0760" w:rsidR="008A7C42" w:rsidRDefault="008A7C42" w:rsidP="008A7C42">
      <w:pPr>
        <w:spacing w:line="480" w:lineRule="auto"/>
        <w:rPr>
          <w:rFonts w:ascii="Times New Roman" w:hAnsi="Times New Roman" w:cs="Times New Roman"/>
        </w:rPr>
      </w:pPr>
      <w:r>
        <w:rPr>
          <w:rFonts w:ascii="Times New Roman" w:hAnsi="Times New Roman" w:cs="Times New Roman"/>
        </w:rPr>
        <w:tab/>
      </w:r>
      <w:r w:rsidRPr="008A7C42">
        <w:rPr>
          <w:rFonts w:ascii="Times New Roman" w:hAnsi="Times New Roman" w:cs="Times New Roman"/>
        </w:rPr>
        <w:t xml:space="preserve">A </w:t>
      </w:r>
      <w:r>
        <w:rPr>
          <w:rFonts w:ascii="Times New Roman" w:hAnsi="Times New Roman" w:cs="Times New Roman"/>
        </w:rPr>
        <w:t>35</w:t>
      </w:r>
      <w:r w:rsidRPr="008A7C42">
        <w:rPr>
          <w:rFonts w:ascii="Times New Roman" w:hAnsi="Times New Roman" w:cs="Times New Roman"/>
        </w:rPr>
        <w:t xml:space="preserve">-year-old </w:t>
      </w:r>
      <w:r>
        <w:rPr>
          <w:rFonts w:ascii="Times New Roman" w:hAnsi="Times New Roman" w:cs="Times New Roman"/>
        </w:rPr>
        <w:t>male</w:t>
      </w:r>
      <w:r w:rsidRPr="008A7C42">
        <w:rPr>
          <w:rFonts w:ascii="Times New Roman" w:hAnsi="Times New Roman" w:cs="Times New Roman"/>
        </w:rPr>
        <w:t xml:space="preserve"> </w:t>
      </w:r>
      <w:r>
        <w:rPr>
          <w:rFonts w:ascii="Times New Roman" w:hAnsi="Times New Roman" w:cs="Times New Roman"/>
        </w:rPr>
        <w:t>Spanish</w:t>
      </w:r>
      <w:r w:rsidRPr="008A7C42">
        <w:rPr>
          <w:rFonts w:ascii="Times New Roman" w:hAnsi="Times New Roman" w:cs="Times New Roman"/>
        </w:rPr>
        <w:t xml:space="preserve">–English bilingual </w:t>
      </w:r>
      <w:r>
        <w:rPr>
          <w:rFonts w:ascii="Times New Roman" w:hAnsi="Times New Roman" w:cs="Times New Roman"/>
        </w:rPr>
        <w:t>volunteered to make the recording for</w:t>
      </w:r>
      <w:r w:rsidRPr="008A7C42">
        <w:rPr>
          <w:rFonts w:ascii="Times New Roman" w:hAnsi="Times New Roman" w:cs="Times New Roman"/>
        </w:rPr>
        <w:t xml:space="preserve"> all of the auditory stimuli. </w:t>
      </w:r>
      <w:r>
        <w:rPr>
          <w:rFonts w:ascii="Times New Roman" w:hAnsi="Times New Roman" w:cs="Times New Roman"/>
        </w:rPr>
        <w:t>He</w:t>
      </w:r>
      <w:r w:rsidRPr="008A7C42">
        <w:rPr>
          <w:rFonts w:ascii="Times New Roman" w:hAnsi="Times New Roman" w:cs="Times New Roman"/>
        </w:rPr>
        <w:t xml:space="preserve"> self-reported</w:t>
      </w:r>
      <w:r>
        <w:rPr>
          <w:rFonts w:ascii="Times New Roman" w:hAnsi="Times New Roman" w:cs="Times New Roman"/>
        </w:rPr>
        <w:t xml:space="preserve"> being born in a Spanish-English bilingual family as his father is Mexican and his mother is American. He started acquiring both languages in an early age and has been conducting CS for a long time within his household as well as in his work in their community. </w:t>
      </w:r>
      <w:r w:rsidRPr="008A7C42">
        <w:rPr>
          <w:rFonts w:ascii="Times New Roman" w:hAnsi="Times New Roman" w:cs="Times New Roman"/>
        </w:rPr>
        <w:t xml:space="preserve">The speaker </w:t>
      </w:r>
      <w:r>
        <w:rPr>
          <w:rFonts w:ascii="Times New Roman" w:hAnsi="Times New Roman" w:cs="Times New Roman"/>
        </w:rPr>
        <w:t xml:space="preserve">also </w:t>
      </w:r>
      <w:r w:rsidR="001E1A80">
        <w:rPr>
          <w:rFonts w:ascii="Times New Roman" w:hAnsi="Times New Roman" w:cs="Times New Roman"/>
        </w:rPr>
        <w:t xml:space="preserve">takes </w:t>
      </w:r>
      <w:r>
        <w:rPr>
          <w:rFonts w:ascii="Times New Roman" w:hAnsi="Times New Roman" w:cs="Times New Roman"/>
        </w:rPr>
        <w:t xml:space="preserve">the three tests </w:t>
      </w:r>
      <w:r w:rsidR="001E1A80">
        <w:rPr>
          <w:rFonts w:ascii="Times New Roman" w:hAnsi="Times New Roman" w:cs="Times New Roman"/>
        </w:rPr>
        <w:t>as</w:t>
      </w:r>
      <w:r>
        <w:rPr>
          <w:rFonts w:ascii="Times New Roman" w:hAnsi="Times New Roman" w:cs="Times New Roman"/>
        </w:rPr>
        <w:t xml:space="preserve"> the participants: LHQ, DELE and BSWQ, besides,</w:t>
      </w:r>
      <w:r w:rsidRPr="008A7C42">
        <w:rPr>
          <w:rFonts w:ascii="Times New Roman" w:hAnsi="Times New Roman" w:cs="Times New Roman"/>
        </w:rPr>
        <w:t xml:space="preserve"> </w:t>
      </w:r>
      <w:r w:rsidR="001E1A80">
        <w:rPr>
          <w:rFonts w:ascii="Times New Roman" w:hAnsi="Times New Roman" w:cs="Times New Roman"/>
        </w:rPr>
        <w:t xml:space="preserve">his </w:t>
      </w:r>
      <w:r w:rsidRPr="008A7C42">
        <w:rPr>
          <w:rFonts w:ascii="Times New Roman" w:hAnsi="Times New Roman" w:cs="Times New Roman"/>
        </w:rPr>
        <w:t xml:space="preserve">speaking, listening, reading, and writing proficiency </w:t>
      </w:r>
      <w:r w:rsidR="001E1A80">
        <w:rPr>
          <w:rFonts w:ascii="Times New Roman" w:hAnsi="Times New Roman" w:cs="Times New Roman"/>
        </w:rPr>
        <w:t xml:space="preserve">of English </w:t>
      </w:r>
      <w:r w:rsidR="001F202E">
        <w:rPr>
          <w:rFonts w:ascii="Times New Roman" w:hAnsi="Times New Roman" w:cs="Times New Roman"/>
        </w:rPr>
        <w:t>were also proven with researchers</w:t>
      </w:r>
      <w:r w:rsidRPr="008A7C42">
        <w:rPr>
          <w:rFonts w:ascii="Times New Roman" w:hAnsi="Times New Roman" w:cs="Times New Roman"/>
        </w:rPr>
        <w:t>.</w:t>
      </w:r>
      <w:r w:rsidR="001E1A80" w:rsidRPr="001E1A80">
        <w:rPr>
          <w:rFonts w:ascii="Times New Roman" w:hAnsi="Times New Roman" w:cs="Times New Roman"/>
        </w:rPr>
        <w:t xml:space="preserve"> </w:t>
      </w:r>
      <w:r w:rsidR="001E1A80">
        <w:rPr>
          <w:rFonts w:ascii="Times New Roman" w:hAnsi="Times New Roman" w:cs="Times New Roman"/>
        </w:rPr>
        <w:t>The result of tests should suggest that the speaker is a balanced bilingual with high proficiency in both languages, and also a balanced frequent switcher in both English - Spanish and Spanish - English directions.</w:t>
      </w:r>
      <w:r w:rsidRPr="008A7C42">
        <w:rPr>
          <w:rFonts w:ascii="Times New Roman" w:hAnsi="Times New Roman" w:cs="Times New Roman"/>
        </w:rPr>
        <w:t xml:space="preserve"> The speaker read</w:t>
      </w:r>
      <w:r w:rsidR="001E1A80">
        <w:rPr>
          <w:rFonts w:ascii="Times New Roman" w:hAnsi="Times New Roman" w:cs="Times New Roman"/>
        </w:rPr>
        <w:t>s</w:t>
      </w:r>
      <w:r w:rsidRPr="008A7C42">
        <w:rPr>
          <w:rFonts w:ascii="Times New Roman" w:hAnsi="Times New Roman" w:cs="Times New Roman"/>
        </w:rPr>
        <w:t xml:space="preserve"> over stimul</w:t>
      </w:r>
      <w:r w:rsidR="001E1A80">
        <w:rPr>
          <w:rFonts w:ascii="Times New Roman" w:hAnsi="Times New Roman" w:cs="Times New Roman"/>
        </w:rPr>
        <w:t>us and fillers</w:t>
      </w:r>
      <w:r w:rsidRPr="008A7C42">
        <w:rPr>
          <w:rFonts w:ascii="Times New Roman" w:hAnsi="Times New Roman" w:cs="Times New Roman"/>
        </w:rPr>
        <w:t xml:space="preserve"> before recording, to check for grammaticality, and to ensure familiarity with the sentences to avoid hesitations during recording</w:t>
      </w:r>
      <w:r w:rsidR="001E1A80">
        <w:rPr>
          <w:rFonts w:ascii="Times New Roman" w:hAnsi="Times New Roman" w:cs="Times New Roman"/>
        </w:rPr>
        <w:t>, also he should check if the CS sentences were acceptable.</w:t>
      </w:r>
    </w:p>
    <w:p w14:paraId="01825705" w14:textId="6CE64D10" w:rsidR="008A7C42" w:rsidRPr="008A7C42" w:rsidRDefault="008A7C42" w:rsidP="008A7C42">
      <w:pPr>
        <w:spacing w:line="480" w:lineRule="auto"/>
        <w:rPr>
          <w:rFonts w:ascii="Times New Roman" w:hAnsi="Times New Roman" w:cs="Times New Roman"/>
        </w:rPr>
      </w:pPr>
      <w:r w:rsidRPr="008A7C42">
        <w:rPr>
          <w:rFonts w:ascii="Times New Roman" w:hAnsi="Times New Roman" w:cs="Times New Roman"/>
        </w:rPr>
        <w:t>Auditory stimuli consisted of</w:t>
      </w:r>
      <w:r w:rsidR="009B2C58">
        <w:rPr>
          <w:rFonts w:ascii="Times New Roman" w:hAnsi="Times New Roman" w:cs="Times New Roman"/>
        </w:rPr>
        <w:t xml:space="preserve"> four</w:t>
      </w:r>
      <w:r w:rsidR="001E1A80">
        <w:rPr>
          <w:rFonts w:ascii="Times New Roman" w:hAnsi="Times New Roman" w:cs="Times New Roman"/>
        </w:rPr>
        <w:t xml:space="preserve"> passages telling the </w:t>
      </w:r>
      <w:r w:rsidR="009B2C58">
        <w:rPr>
          <w:rFonts w:ascii="Times New Roman" w:hAnsi="Times New Roman" w:cs="Times New Roman"/>
        </w:rPr>
        <w:t>two different</w:t>
      </w:r>
      <w:r w:rsidR="001E1A80">
        <w:rPr>
          <w:rFonts w:ascii="Times New Roman" w:hAnsi="Times New Roman" w:cs="Times New Roman"/>
        </w:rPr>
        <w:t xml:space="preserve"> stor</w:t>
      </w:r>
      <w:r w:rsidR="009B2C58">
        <w:rPr>
          <w:rFonts w:ascii="Times New Roman" w:hAnsi="Times New Roman" w:cs="Times New Roman"/>
        </w:rPr>
        <w:t xml:space="preserve">ies: for each story there will be two versions of recordings, </w:t>
      </w:r>
      <w:r w:rsidR="001E1A80">
        <w:rPr>
          <w:rFonts w:ascii="Times New Roman" w:hAnsi="Times New Roman" w:cs="Times New Roman"/>
        </w:rPr>
        <w:t xml:space="preserve">one in unilingual </w:t>
      </w:r>
      <w:r w:rsidRPr="008A7C42">
        <w:rPr>
          <w:rFonts w:ascii="Times New Roman" w:hAnsi="Times New Roman" w:cs="Times New Roman"/>
        </w:rPr>
        <w:t>English</w:t>
      </w:r>
      <w:r w:rsidR="001E1A80">
        <w:rPr>
          <w:rFonts w:ascii="Times New Roman" w:hAnsi="Times New Roman" w:cs="Times New Roman"/>
        </w:rPr>
        <w:t xml:space="preserve"> and the other in C</w:t>
      </w:r>
      <w:r w:rsidR="009B2C58">
        <w:rPr>
          <w:rFonts w:ascii="Times New Roman" w:hAnsi="Times New Roman" w:cs="Times New Roman"/>
        </w:rPr>
        <w:t>S. Half of the</w:t>
      </w:r>
      <w:r w:rsidR="001E1A80">
        <w:rPr>
          <w:rFonts w:ascii="Times New Roman" w:hAnsi="Times New Roman" w:cs="Times New Roman"/>
        </w:rPr>
        <w:t xml:space="preserve"> formerly mention </w:t>
      </w:r>
      <w:r w:rsidR="00E6010C">
        <w:rPr>
          <w:rFonts w:ascii="Times New Roman" w:hAnsi="Times New Roman" w:cs="Times New Roman"/>
        </w:rPr>
        <w:t>64</w:t>
      </w:r>
      <w:r w:rsidR="001E1A80">
        <w:rPr>
          <w:rFonts w:ascii="Times New Roman" w:hAnsi="Times New Roman" w:cs="Times New Roman"/>
        </w:rPr>
        <w:t xml:space="preserve"> </w:t>
      </w:r>
      <w:r w:rsidR="00C74670">
        <w:rPr>
          <w:rFonts w:ascii="Times New Roman" w:hAnsi="Times New Roman" w:cs="Times New Roman"/>
        </w:rPr>
        <w:t>stimuli</w:t>
      </w:r>
      <w:r w:rsidR="009B2C58">
        <w:rPr>
          <w:rFonts w:ascii="Times New Roman" w:hAnsi="Times New Roman" w:cs="Times New Roman"/>
        </w:rPr>
        <w:t xml:space="preserve"> will be in one story and the other half will be in the other story, </w:t>
      </w:r>
      <w:r w:rsidR="00C74670">
        <w:rPr>
          <w:rFonts w:ascii="Times New Roman" w:hAnsi="Times New Roman" w:cs="Times New Roman"/>
        </w:rPr>
        <w:t>in both unilingual version and CS version that pairs with visual stimulus;</w:t>
      </w:r>
      <w:r w:rsidRPr="008A7C42">
        <w:rPr>
          <w:rFonts w:ascii="Times New Roman" w:hAnsi="Times New Roman" w:cs="Times New Roman"/>
        </w:rPr>
        <w:t xml:space="preserve"> </w:t>
      </w:r>
      <w:r w:rsidR="00E6010C">
        <w:rPr>
          <w:rFonts w:ascii="Times New Roman" w:hAnsi="Times New Roman" w:cs="Times New Roman"/>
        </w:rPr>
        <w:t>64</w:t>
      </w:r>
      <w:r w:rsidRPr="008A7C42">
        <w:rPr>
          <w:rFonts w:ascii="Times New Roman" w:hAnsi="Times New Roman" w:cs="Times New Roman"/>
        </w:rPr>
        <w:t xml:space="preserve"> sentences that functioned as </w:t>
      </w:r>
      <w:r w:rsidR="00C74670">
        <w:rPr>
          <w:rFonts w:ascii="Times New Roman" w:hAnsi="Times New Roman" w:cs="Times New Roman"/>
        </w:rPr>
        <w:t>fillers that either don’t involve CS (solely in English or Spanish) or in the opposite direction (Spanish - English)</w:t>
      </w:r>
      <w:r w:rsidR="009B2C58">
        <w:rPr>
          <w:rFonts w:ascii="Times New Roman" w:hAnsi="Times New Roman" w:cs="Times New Roman"/>
        </w:rPr>
        <w:t xml:space="preserve"> will also be divided into half and half for each story</w:t>
      </w:r>
      <w:r w:rsidR="00C74670">
        <w:rPr>
          <w:rFonts w:ascii="Times New Roman" w:hAnsi="Times New Roman" w:cs="Times New Roman"/>
        </w:rPr>
        <w:t>. The object of the experiment won’t be clarified to the speaker until he finishes all the recording.</w:t>
      </w:r>
    </w:p>
    <w:p w14:paraId="45264F66" w14:textId="33461EBA" w:rsidR="008A7C42" w:rsidRDefault="00C74670" w:rsidP="00E6010C">
      <w:pPr>
        <w:spacing w:line="480" w:lineRule="auto"/>
        <w:rPr>
          <w:rFonts w:ascii="Times New Roman" w:hAnsi="Times New Roman" w:cs="Times New Roman"/>
        </w:rPr>
      </w:pPr>
      <w:r>
        <w:rPr>
          <w:rFonts w:ascii="Times New Roman" w:hAnsi="Times New Roman" w:cs="Times New Roman"/>
        </w:rPr>
        <w:t>Target s</w:t>
      </w:r>
      <w:r w:rsidR="008A7C42" w:rsidRPr="008A7C42">
        <w:rPr>
          <w:rFonts w:ascii="Times New Roman" w:hAnsi="Times New Roman" w:cs="Times New Roman"/>
        </w:rPr>
        <w:t>entences were constructed so that each mentioned a picturable noun</w:t>
      </w:r>
      <w:r>
        <w:rPr>
          <w:rFonts w:ascii="Times New Roman" w:hAnsi="Times New Roman" w:cs="Times New Roman"/>
        </w:rPr>
        <w:t xml:space="preserve"> that can be illustrated and easy to be recognized.</w:t>
      </w:r>
      <w:r w:rsidR="008A7C42" w:rsidRPr="008A7C42">
        <w:rPr>
          <w:rFonts w:ascii="Times New Roman" w:hAnsi="Times New Roman" w:cs="Times New Roman"/>
        </w:rPr>
        <w:t xml:space="preserve"> </w:t>
      </w:r>
      <w:r>
        <w:rPr>
          <w:rFonts w:ascii="Times New Roman" w:hAnsi="Times New Roman" w:cs="Times New Roman"/>
        </w:rPr>
        <w:t>All the target sentences are</w:t>
      </w:r>
      <w:r w:rsidR="00E6010C">
        <w:rPr>
          <w:rFonts w:ascii="Times New Roman" w:hAnsi="Times New Roman" w:cs="Times New Roman"/>
        </w:rPr>
        <w:t xml:space="preserve"> narratives with no strong </w:t>
      </w:r>
      <w:r w:rsidR="00E6010C">
        <w:rPr>
          <w:rFonts w:ascii="Times New Roman" w:hAnsi="Times New Roman" w:cs="Times New Roman"/>
        </w:rPr>
        <w:lastRenderedPageBreak/>
        <w:t>emotional cues</w:t>
      </w:r>
      <w:r>
        <w:rPr>
          <w:rFonts w:ascii="Times New Roman" w:hAnsi="Times New Roman" w:cs="Times New Roman"/>
        </w:rPr>
        <w:t xml:space="preserve"> formed by two parts, the first half is an adverbial phrase indicating time, location, mood, etc., and the second half will start with a single countable noun</w:t>
      </w:r>
      <w:r w:rsidR="00E6010C">
        <w:rPr>
          <w:rFonts w:ascii="Times New Roman" w:hAnsi="Times New Roman" w:cs="Times New Roman"/>
        </w:rPr>
        <w:t xml:space="preserve"> </w:t>
      </w:r>
      <w:r w:rsidR="00E6010C" w:rsidRPr="008A7C42">
        <w:rPr>
          <w:rFonts w:ascii="Times New Roman" w:hAnsi="Times New Roman" w:cs="Times New Roman"/>
        </w:rPr>
        <w:t>introduced by either a definite article, indefinite article</w:t>
      </w:r>
      <w:r w:rsidR="00E6010C">
        <w:rPr>
          <w:rFonts w:ascii="Times New Roman" w:hAnsi="Times New Roman" w:cs="Times New Roman"/>
        </w:rPr>
        <w:t xml:space="preserve">. Such similar syntactic is able to </w:t>
      </w:r>
      <w:r w:rsidR="008A7C42" w:rsidRPr="008A7C42">
        <w:rPr>
          <w:rFonts w:ascii="Times New Roman" w:hAnsi="Times New Roman" w:cs="Times New Roman"/>
        </w:rPr>
        <w:t>control for intonational patterns</w:t>
      </w:r>
      <w:r w:rsidR="00E6010C">
        <w:rPr>
          <w:rFonts w:ascii="Times New Roman" w:hAnsi="Times New Roman" w:cs="Times New Roman"/>
        </w:rPr>
        <w:t>.</w:t>
      </w:r>
      <w:r w:rsidR="008A7C42" w:rsidRPr="008A7C42">
        <w:rPr>
          <w:rFonts w:ascii="Times New Roman" w:hAnsi="Times New Roman" w:cs="Times New Roman"/>
        </w:rPr>
        <w:t xml:space="preserve"> Spliced versions of these </w:t>
      </w:r>
      <w:r w:rsidR="00E6010C">
        <w:rPr>
          <w:rFonts w:ascii="Times New Roman" w:hAnsi="Times New Roman" w:cs="Times New Roman"/>
        </w:rPr>
        <w:t>128</w:t>
      </w:r>
      <w:r w:rsidR="008A7C42" w:rsidRPr="008A7C42">
        <w:rPr>
          <w:rFonts w:ascii="Times New Roman" w:hAnsi="Times New Roman" w:cs="Times New Roman"/>
        </w:rPr>
        <w:t xml:space="preserve"> sentences were also constructed, as described in the Splicing section.</w:t>
      </w:r>
    </w:p>
    <w:p w14:paraId="13DBD67D" w14:textId="54CAC499" w:rsidR="00987D4B" w:rsidRPr="00E6010C" w:rsidRDefault="00987D4B" w:rsidP="00E6010C">
      <w:pPr>
        <w:spacing w:line="480" w:lineRule="auto"/>
        <w:rPr>
          <w:rFonts w:ascii="Times New Roman" w:hAnsi="Times New Roman" w:cs="Times New Roman"/>
          <w:b/>
          <w:bCs/>
        </w:rPr>
      </w:pPr>
      <w:r w:rsidRPr="00E6010C">
        <w:rPr>
          <w:rFonts w:ascii="Times New Roman" w:hAnsi="Times New Roman" w:cs="Times New Roman"/>
          <w:b/>
          <w:bCs/>
          <w:i/>
          <w:iCs/>
        </w:rPr>
        <w:t>Procedure</w:t>
      </w:r>
    </w:p>
    <w:p w14:paraId="228337E4" w14:textId="3C1EE971" w:rsidR="002C2B12" w:rsidRDefault="008F4DBA"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Data collection took place in a sound-attenuated booth</w:t>
      </w:r>
      <w:r w:rsidR="002C2B12">
        <w:rPr>
          <w:rFonts w:ascii="Times New Roman" w:hAnsi="Times New Roman" w:cs="Times New Roman"/>
        </w:rPr>
        <w:t>. Before the experiment starts, instructions would be given in the form of recording in both English and Spanish, informing the participants what they were supposed to do in the experiment. They were told to be pay attention the whole time and press the button once they hear the picture on the screen is mentioned. In the instruction section the participants are also listening to a self-presentation of the speaker</w:t>
      </w:r>
      <w:r w:rsidR="00A736CF">
        <w:rPr>
          <w:rFonts w:ascii="Times New Roman" w:hAnsi="Times New Roman" w:cs="Times New Roman"/>
        </w:rPr>
        <w:t xml:space="preserve"> as part of the same community, the self-presentation will be in English with some English-Spanish switched phrases. </w:t>
      </w:r>
      <w:r w:rsidR="00A736CF" w:rsidRPr="00010FBC">
        <w:rPr>
          <w:rFonts w:ascii="Times New Roman" w:hAnsi="Times New Roman" w:cs="Times New Roman"/>
          <w:highlight w:val="yellow"/>
        </w:rPr>
        <w:t>Also, the auditory stimuli will start with “I had this interesting dream last night. It was so real but some details were just so strange.”, so that the context can permit phrases with a wider semantic possibility, which will force the listeners to rely less on the prediction based on the contextual information.</w:t>
      </w:r>
    </w:p>
    <w:p w14:paraId="56356F23" w14:textId="5033C214" w:rsidR="00E6010C" w:rsidRPr="00E6010C" w:rsidRDefault="00A736CF" w:rsidP="00E6010C">
      <w:pPr>
        <w:spacing w:line="480" w:lineRule="auto"/>
        <w:rPr>
          <w:rFonts w:ascii="Times New Roman" w:hAnsi="Times New Roman" w:cs="Times New Roman"/>
        </w:rPr>
      </w:pPr>
      <w:r>
        <w:rPr>
          <w:rFonts w:ascii="Times New Roman" w:hAnsi="Times New Roman" w:cs="Times New Roman"/>
        </w:rPr>
        <w:tab/>
      </w:r>
      <w:r w:rsidR="009B2C58">
        <w:rPr>
          <w:rFonts w:ascii="Times New Roman" w:hAnsi="Times New Roman" w:cs="Times New Roman"/>
        </w:rPr>
        <w:t xml:space="preserve">One of the two stories will be presented to one participant. </w:t>
      </w:r>
      <w:r w:rsidR="00E6010C" w:rsidRPr="00E6010C">
        <w:rPr>
          <w:rFonts w:ascii="Times New Roman" w:hAnsi="Times New Roman" w:cs="Times New Roman"/>
        </w:rPr>
        <w:t xml:space="preserve">An experimenter was present to answer questions, as well as to clarify that: a) </w:t>
      </w:r>
      <w:r w:rsidR="00543B0A">
        <w:rPr>
          <w:rFonts w:ascii="Times New Roman" w:hAnsi="Times New Roman" w:cs="Times New Roman"/>
        </w:rPr>
        <w:t>it’s not a logic test, the story may not make sense as it’s a monologue of an interesting dream the speaker had the other day</w:t>
      </w:r>
      <w:r w:rsidR="00E6010C" w:rsidRPr="00E6010C">
        <w:rPr>
          <w:rFonts w:ascii="Times New Roman" w:hAnsi="Times New Roman" w:cs="Times New Roman"/>
        </w:rPr>
        <w:t>, and b) participants</w:t>
      </w:r>
      <w:r w:rsidR="00543B0A">
        <w:rPr>
          <w:rFonts w:ascii="Times New Roman" w:hAnsi="Times New Roman" w:cs="Times New Roman"/>
        </w:rPr>
        <w:t>, when hearing the word for the image presented in the screen, in either language, should press the button</w:t>
      </w:r>
      <w:r w:rsidR="00E6010C" w:rsidRPr="00E6010C">
        <w:rPr>
          <w:rFonts w:ascii="Times New Roman" w:hAnsi="Times New Roman" w:cs="Times New Roman"/>
        </w:rPr>
        <w:t xml:space="preserve">. Auditory stimuli were presented through headphones. During </w:t>
      </w:r>
      <w:r w:rsidR="00543B0A">
        <w:rPr>
          <w:rFonts w:ascii="Times New Roman" w:hAnsi="Times New Roman" w:cs="Times New Roman"/>
        </w:rPr>
        <w:t>the experiments</w:t>
      </w:r>
      <w:r w:rsidR="00E6010C" w:rsidRPr="00E6010C">
        <w:rPr>
          <w:rFonts w:ascii="Times New Roman" w:hAnsi="Times New Roman" w:cs="Times New Roman"/>
        </w:rPr>
        <w:t xml:space="preserve">, participants saw a picture in the center of the computer screen, and </w:t>
      </w:r>
      <w:r w:rsidR="00543B0A">
        <w:rPr>
          <w:rFonts w:ascii="Times New Roman" w:hAnsi="Times New Roman" w:cs="Times New Roman"/>
        </w:rPr>
        <w:t xml:space="preserve">as the story being told, listeners should </w:t>
      </w:r>
      <w:r w:rsidR="00E6010C" w:rsidRPr="00E6010C">
        <w:rPr>
          <w:rFonts w:ascii="Times New Roman" w:hAnsi="Times New Roman" w:cs="Times New Roman"/>
        </w:rPr>
        <w:t>press a button as soon as</w:t>
      </w:r>
      <w:r w:rsidR="00543B0A">
        <w:rPr>
          <w:rFonts w:ascii="Times New Roman" w:hAnsi="Times New Roman" w:cs="Times New Roman"/>
        </w:rPr>
        <w:t xml:space="preserve"> </w:t>
      </w:r>
      <w:r w:rsidR="00E6010C" w:rsidRPr="00E6010C">
        <w:rPr>
          <w:rFonts w:ascii="Times New Roman" w:hAnsi="Times New Roman" w:cs="Times New Roman"/>
        </w:rPr>
        <w:t xml:space="preserve">they heard the object mentioned in the </w:t>
      </w:r>
      <w:r w:rsidR="00E6010C" w:rsidRPr="00E6010C">
        <w:rPr>
          <w:rFonts w:ascii="Times New Roman" w:hAnsi="Times New Roman" w:cs="Times New Roman"/>
        </w:rPr>
        <w:lastRenderedPageBreak/>
        <w:t>sentence.</w:t>
      </w:r>
      <w:r w:rsidR="00543B0A">
        <w:rPr>
          <w:rFonts w:ascii="Times New Roman" w:hAnsi="Times New Roman" w:cs="Times New Roman"/>
        </w:rPr>
        <w:t xml:space="preserve"> The software was programmed as when a sentence contains a noun that paired with the picture and in 3000 </w:t>
      </w:r>
      <w:proofErr w:type="spellStart"/>
      <w:r w:rsidR="00543B0A">
        <w:rPr>
          <w:rFonts w:ascii="Times New Roman" w:hAnsi="Times New Roman" w:cs="Times New Roman"/>
        </w:rPr>
        <w:t>ms</w:t>
      </w:r>
      <w:proofErr w:type="spellEnd"/>
      <w:r w:rsidR="00543B0A">
        <w:rPr>
          <w:rFonts w:ascii="Times New Roman" w:hAnsi="Times New Roman" w:cs="Times New Roman"/>
        </w:rPr>
        <w:t xml:space="preserve"> the participant still doesn’t have any reaction, it will be skipped automatically</w:t>
      </w:r>
    </w:p>
    <w:p w14:paraId="236467AD" w14:textId="0E4AAFA2" w:rsidR="00EB04D1" w:rsidRDefault="00543B0A"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 xml:space="preserve">This experiment (concept monitoring) was counter-balanced with the next experiment (eye tracking); </w:t>
      </w:r>
      <w:r>
        <w:rPr>
          <w:rFonts w:ascii="Times New Roman" w:hAnsi="Times New Roman" w:cs="Times New Roman"/>
        </w:rPr>
        <w:t xml:space="preserve">as the stimulus are presented in the context of a story, the order of the stimulus won’t be changed, but when and where a target sentences will show in a certain condition is </w:t>
      </w:r>
      <w:r w:rsidR="00EB04D1">
        <w:rPr>
          <w:rFonts w:ascii="Times New Roman" w:hAnsi="Times New Roman" w:cs="Times New Roman"/>
        </w:rPr>
        <w:t xml:space="preserve">randomized, while making sure that for each participant they’ll hear </w:t>
      </w:r>
      <w:r w:rsidR="00575ED0">
        <w:rPr>
          <w:rFonts w:ascii="Times New Roman" w:hAnsi="Times New Roman" w:cs="Times New Roman"/>
        </w:rPr>
        <w:t>8</w:t>
      </w:r>
      <w:r w:rsidR="00EB04D1">
        <w:rPr>
          <w:rFonts w:ascii="Times New Roman" w:hAnsi="Times New Roman" w:cs="Times New Roman"/>
        </w:rPr>
        <w:t xml:space="preserve"> sentences of each condition</w:t>
      </w:r>
      <w:r w:rsidR="00E6010C" w:rsidRPr="00E6010C">
        <w:rPr>
          <w:rFonts w:ascii="Times New Roman" w:hAnsi="Times New Roman" w:cs="Times New Roman"/>
        </w:rPr>
        <w:t>.</w:t>
      </w:r>
      <w:r w:rsidR="009A1321">
        <w:rPr>
          <w:rFonts w:ascii="Times New Roman" w:hAnsi="Times New Roman" w:cs="Times New Roman"/>
        </w:rPr>
        <w:t xml:space="preserve"> Figure 2 shows the procedure of experiment 1.</w:t>
      </w:r>
    </w:p>
    <w:p w14:paraId="62408156" w14:textId="6488CE8E" w:rsidR="009A1321" w:rsidRDefault="009A1321" w:rsidP="009A1321">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5E16AABD" wp14:editId="531194DD">
            <wp:extent cx="3443287" cy="239852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62317" cy="2411785"/>
                    </a:xfrm>
                    <a:prstGeom prst="rect">
                      <a:avLst/>
                    </a:prstGeom>
                  </pic:spPr>
                </pic:pic>
              </a:graphicData>
            </a:graphic>
          </wp:inline>
        </w:drawing>
      </w:r>
    </w:p>
    <w:p w14:paraId="6F69097B" w14:textId="08B6BFD2" w:rsidR="009A1321" w:rsidRDefault="009A1321" w:rsidP="009A1321">
      <w:pPr>
        <w:spacing w:line="480" w:lineRule="auto"/>
        <w:jc w:val="center"/>
        <w:rPr>
          <w:rFonts w:ascii="Times New Roman" w:hAnsi="Times New Roman" w:cs="Times New Roman"/>
          <w:sz w:val="22"/>
          <w:szCs w:val="22"/>
        </w:rPr>
      </w:pPr>
      <w:r w:rsidRPr="009A1321">
        <w:rPr>
          <w:rFonts w:ascii="Times New Roman" w:hAnsi="Times New Roman" w:cs="Times New Roman"/>
          <w:sz w:val="22"/>
          <w:szCs w:val="22"/>
        </w:rPr>
        <w:t xml:space="preserve">Figure 2 Setting of </w:t>
      </w:r>
      <w:r w:rsidR="00E25A8C">
        <w:rPr>
          <w:rFonts w:ascii="Times New Roman" w:hAnsi="Times New Roman" w:cs="Times New Roman"/>
          <w:sz w:val="22"/>
          <w:szCs w:val="22"/>
        </w:rPr>
        <w:t>e</w:t>
      </w:r>
      <w:r w:rsidRPr="009A1321">
        <w:rPr>
          <w:rFonts w:ascii="Times New Roman" w:hAnsi="Times New Roman" w:cs="Times New Roman"/>
          <w:sz w:val="22"/>
          <w:szCs w:val="22"/>
        </w:rPr>
        <w:t>xperiment 1</w:t>
      </w:r>
    </w:p>
    <w:p w14:paraId="241853D9" w14:textId="77777777" w:rsidR="009A1321" w:rsidRPr="009A1321" w:rsidRDefault="009A1321" w:rsidP="009A1321">
      <w:pPr>
        <w:spacing w:line="480" w:lineRule="auto"/>
        <w:jc w:val="center"/>
        <w:rPr>
          <w:rFonts w:ascii="Times New Roman" w:hAnsi="Times New Roman" w:cs="Times New Roman"/>
          <w:sz w:val="22"/>
          <w:szCs w:val="22"/>
        </w:rPr>
      </w:pPr>
    </w:p>
    <w:p w14:paraId="00751692" w14:textId="45CC93F9" w:rsidR="00EB04D1" w:rsidRPr="00E6010C" w:rsidRDefault="00EB04D1" w:rsidP="00E6010C">
      <w:pPr>
        <w:spacing w:line="480" w:lineRule="auto"/>
        <w:rPr>
          <w:rFonts w:ascii="Times New Roman" w:hAnsi="Times New Roman" w:cs="Times New Roman"/>
        </w:rPr>
      </w:pPr>
      <w:r>
        <w:rPr>
          <w:rFonts w:ascii="Times New Roman" w:hAnsi="Times New Roman" w:cs="Times New Roman"/>
        </w:rPr>
        <w:tab/>
      </w:r>
      <w:r w:rsidR="00E6010C" w:rsidRPr="00E6010C">
        <w:rPr>
          <w:rFonts w:ascii="Times New Roman" w:hAnsi="Times New Roman" w:cs="Times New Roman"/>
        </w:rPr>
        <w:t xml:space="preserve"> After completion of both experiments, participants </w:t>
      </w:r>
      <w:r>
        <w:rPr>
          <w:rFonts w:ascii="Times New Roman" w:hAnsi="Times New Roman" w:cs="Times New Roman"/>
        </w:rPr>
        <w:t xml:space="preserve">can take a break and before getting the monetary compensation they should finish the three short tests: LHQ3, DELE and BSWQ. The participants are </w:t>
      </w:r>
      <w:r w:rsidR="00E57E6B">
        <w:rPr>
          <w:rFonts w:ascii="Times New Roman" w:hAnsi="Times New Roman" w:cs="Times New Roman"/>
        </w:rPr>
        <w:t>allowed</w:t>
      </w:r>
      <w:r>
        <w:rPr>
          <w:rFonts w:ascii="Times New Roman" w:hAnsi="Times New Roman" w:cs="Times New Roman"/>
        </w:rPr>
        <w:t xml:space="preserve"> to stay longer in the lab with the researchers to talk about the experiment and to give feedback on the experiment.</w:t>
      </w:r>
      <w:r w:rsidR="00E6010C" w:rsidRPr="00E6010C">
        <w:rPr>
          <w:rFonts w:ascii="Times New Roman" w:hAnsi="Times New Roman" w:cs="Times New Roman"/>
        </w:rPr>
        <w:t xml:space="preserve"> The entire study lasted around 45 minutes, and participants were compensated $</w:t>
      </w:r>
      <w:r>
        <w:rPr>
          <w:rFonts w:ascii="Times New Roman" w:hAnsi="Times New Roman" w:cs="Times New Roman"/>
        </w:rPr>
        <w:t>1</w:t>
      </w:r>
      <w:r w:rsidR="00E6010C" w:rsidRPr="00E6010C">
        <w:rPr>
          <w:rFonts w:ascii="Times New Roman" w:hAnsi="Times New Roman" w:cs="Times New Roman"/>
        </w:rPr>
        <w:t xml:space="preserve">5 for the completion of </w:t>
      </w:r>
      <w:r>
        <w:rPr>
          <w:rFonts w:ascii="Times New Roman" w:hAnsi="Times New Roman" w:cs="Times New Roman"/>
        </w:rPr>
        <w:t>all</w:t>
      </w:r>
      <w:r w:rsidR="00E6010C" w:rsidRPr="00E6010C">
        <w:rPr>
          <w:rFonts w:ascii="Times New Roman" w:hAnsi="Times New Roman" w:cs="Times New Roman"/>
        </w:rPr>
        <w:t xml:space="preserve"> of the three components.</w:t>
      </w:r>
    </w:p>
    <w:p w14:paraId="6EAD7105" w14:textId="3CE9A34C" w:rsidR="008F4DBA" w:rsidRPr="008F4DBA" w:rsidRDefault="00EB04D1" w:rsidP="00E6010C">
      <w:pPr>
        <w:spacing w:line="480" w:lineRule="auto"/>
        <w:rPr>
          <w:rFonts w:ascii="Times New Roman" w:hAnsi="Times New Roman" w:cs="Times New Roman"/>
        </w:rPr>
      </w:pPr>
      <w:r>
        <w:rPr>
          <w:rFonts w:ascii="Times New Roman" w:hAnsi="Times New Roman" w:cs="Times New Roman"/>
        </w:rPr>
        <w:lastRenderedPageBreak/>
        <w:tab/>
      </w:r>
      <w:r w:rsidR="00E6010C" w:rsidRPr="00E6010C">
        <w:rPr>
          <w:rFonts w:ascii="Times New Roman" w:hAnsi="Times New Roman" w:cs="Times New Roman"/>
        </w:rPr>
        <w:t xml:space="preserve">Reaction times </w:t>
      </w:r>
      <w:r w:rsidR="00923663">
        <w:rPr>
          <w:rFonts w:ascii="Times New Roman" w:hAnsi="Times New Roman" w:cs="Times New Roman"/>
        </w:rPr>
        <w:t xml:space="preserve">will be measured from the onset of the target </w:t>
      </w:r>
      <w:r w:rsidR="00926477">
        <w:rPr>
          <w:rFonts w:ascii="Times New Roman" w:hAnsi="Times New Roman" w:cs="Times New Roman"/>
        </w:rPr>
        <w:t>region (</w:t>
      </w:r>
      <w:r w:rsidR="00923663">
        <w:rPr>
          <w:rFonts w:ascii="Times New Roman" w:hAnsi="Times New Roman" w:cs="Times New Roman"/>
        </w:rPr>
        <w:t xml:space="preserve">the article of the noun phrase) until the participants’ response was given by pressing the button. </w:t>
      </w:r>
      <w:r w:rsidR="00E6010C" w:rsidRPr="00E6010C">
        <w:rPr>
          <w:rFonts w:ascii="Times New Roman" w:hAnsi="Times New Roman" w:cs="Times New Roman"/>
        </w:rPr>
        <w:t xml:space="preserve">Data was trimmed to remove trials with reaction times that were under 200 </w:t>
      </w:r>
      <w:proofErr w:type="spellStart"/>
      <w:proofErr w:type="gramStart"/>
      <w:r w:rsidR="00E6010C" w:rsidRPr="00E6010C">
        <w:rPr>
          <w:rFonts w:ascii="Times New Roman" w:hAnsi="Times New Roman" w:cs="Times New Roman"/>
        </w:rPr>
        <w:t>ms</w:t>
      </w:r>
      <w:proofErr w:type="spellEnd"/>
      <w:r w:rsidR="00923663">
        <w:rPr>
          <w:rFonts w:ascii="Times New Roman" w:hAnsi="Times New Roman" w:cs="Times New Roman"/>
        </w:rPr>
        <w:t>(</w:t>
      </w:r>
      <w:proofErr w:type="gramEnd"/>
      <w:r w:rsidR="00923663">
        <w:rPr>
          <w:rFonts w:ascii="Times New Roman" w:hAnsi="Times New Roman" w:cs="Times New Roman"/>
        </w:rPr>
        <w:t>Shen et al., 2020)</w:t>
      </w:r>
      <w:r w:rsidR="00E6010C" w:rsidRPr="00E6010C">
        <w:rPr>
          <w:rFonts w:ascii="Times New Roman" w:hAnsi="Times New Roman" w:cs="Times New Roman"/>
        </w:rPr>
        <w:t xml:space="preserve"> or longer than the trial duration. Additionally, trials with target words that participants noted as unfamiliar during the familiarization task were excluded. </w:t>
      </w:r>
    </w:p>
    <w:p w14:paraId="6FE268AC" w14:textId="3A0464C0" w:rsidR="009F77AD" w:rsidRPr="009F77AD" w:rsidRDefault="009F77AD" w:rsidP="009F77AD">
      <w:pPr>
        <w:spacing w:line="480" w:lineRule="auto"/>
        <w:rPr>
          <w:rFonts w:ascii="Times New Roman" w:hAnsi="Times New Roman" w:cs="Times New Roman"/>
          <w:b/>
          <w:bCs/>
          <w:i/>
          <w:iCs/>
        </w:rPr>
      </w:pPr>
      <w:r w:rsidRPr="009F77AD">
        <w:rPr>
          <w:rFonts w:ascii="Times New Roman" w:hAnsi="Times New Roman" w:cs="Times New Roman"/>
          <w:b/>
          <w:bCs/>
          <w:i/>
          <w:iCs/>
        </w:rPr>
        <w:t xml:space="preserve">Experiment </w:t>
      </w:r>
      <w:r>
        <w:rPr>
          <w:rFonts w:ascii="Times New Roman" w:hAnsi="Times New Roman" w:cs="Times New Roman"/>
          <w:b/>
          <w:bCs/>
          <w:i/>
          <w:iCs/>
        </w:rPr>
        <w:t>2</w:t>
      </w:r>
      <w:r w:rsidRPr="009F77AD">
        <w:rPr>
          <w:rFonts w:ascii="Times New Roman" w:hAnsi="Times New Roman" w:cs="Times New Roman"/>
          <w:b/>
          <w:bCs/>
          <w:i/>
          <w:iCs/>
        </w:rPr>
        <w:t xml:space="preserve">: </w:t>
      </w:r>
      <w:r>
        <w:rPr>
          <w:rFonts w:ascii="Times New Roman" w:hAnsi="Times New Roman" w:cs="Times New Roman"/>
          <w:b/>
          <w:bCs/>
          <w:i/>
          <w:iCs/>
        </w:rPr>
        <w:t>Eye tracking</w:t>
      </w:r>
    </w:p>
    <w:p w14:paraId="40CDC2D9" w14:textId="2DC13CF2" w:rsidR="009F77AD" w:rsidRPr="009F77AD" w:rsidRDefault="009F77AD" w:rsidP="009F77AD">
      <w:pPr>
        <w:spacing w:line="480" w:lineRule="auto"/>
        <w:rPr>
          <w:rFonts w:ascii="Times New Roman" w:hAnsi="Times New Roman" w:cs="Times New Roman"/>
        </w:rPr>
      </w:pPr>
      <w:r>
        <w:rPr>
          <w:rFonts w:ascii="Times New Roman" w:hAnsi="Times New Roman" w:cs="Times New Roman"/>
        </w:rPr>
        <w:tab/>
      </w:r>
      <w:r w:rsidRPr="009F77AD">
        <w:rPr>
          <w:rFonts w:ascii="Times New Roman" w:hAnsi="Times New Roman" w:cs="Times New Roman"/>
        </w:rPr>
        <w:t xml:space="preserve">Experiment 1 </w:t>
      </w:r>
      <w:r>
        <w:rPr>
          <w:rFonts w:ascii="Times New Roman" w:hAnsi="Times New Roman" w:cs="Times New Roman"/>
        </w:rPr>
        <w:t xml:space="preserve">should unveil the switch cost in English-Spanish CS utterances as the reaction time for type 1 sentences will be shorter than type 2 sentences. In Shen et </w:t>
      </w:r>
      <w:proofErr w:type="spellStart"/>
      <w:r>
        <w:rPr>
          <w:rFonts w:ascii="Times New Roman" w:hAnsi="Times New Roman" w:cs="Times New Roman"/>
        </w:rPr>
        <w:t>al’s</w:t>
      </w:r>
      <w:proofErr w:type="spellEnd"/>
      <w:r>
        <w:rPr>
          <w:rFonts w:ascii="Times New Roman" w:hAnsi="Times New Roman" w:cs="Times New Roman"/>
        </w:rPr>
        <w:t xml:space="preserve"> study (2020) their concept monitoring experiment </w:t>
      </w:r>
      <w:r w:rsidRPr="009F77AD">
        <w:rPr>
          <w:rFonts w:ascii="Times New Roman" w:hAnsi="Times New Roman" w:cs="Times New Roman"/>
        </w:rPr>
        <w:t>but failed to show an</w:t>
      </w:r>
      <w:r>
        <w:rPr>
          <w:rFonts w:ascii="Times New Roman" w:hAnsi="Times New Roman" w:cs="Times New Roman"/>
        </w:rPr>
        <w:t xml:space="preserve"> </w:t>
      </w:r>
      <w:r w:rsidRPr="009F77AD">
        <w:rPr>
          <w:rFonts w:ascii="Times New Roman" w:hAnsi="Times New Roman" w:cs="Times New Roman"/>
        </w:rPr>
        <w:t>effect of the absence of anticipatory phonetic cues on concept monitoring times.</w:t>
      </w:r>
      <w:r>
        <w:rPr>
          <w:rFonts w:ascii="Times New Roman" w:hAnsi="Times New Roman" w:cs="Times New Roman"/>
        </w:rPr>
        <w:t xml:space="preserve"> In addition to this </w:t>
      </w:r>
      <w:r w:rsidRPr="009F77AD">
        <w:rPr>
          <w:rFonts w:ascii="Times New Roman" w:hAnsi="Times New Roman" w:cs="Times New Roman"/>
        </w:rPr>
        <w:t xml:space="preserve">offline </w:t>
      </w:r>
      <w:r>
        <w:rPr>
          <w:rFonts w:ascii="Times New Roman" w:hAnsi="Times New Roman" w:cs="Times New Roman"/>
        </w:rPr>
        <w:t>task, they also conducted an online task, eye tracking, to get some</w:t>
      </w:r>
      <w:r w:rsidRPr="009F77AD">
        <w:rPr>
          <w:rFonts w:ascii="Times New Roman" w:hAnsi="Times New Roman" w:cs="Times New Roman"/>
        </w:rPr>
        <w:t xml:space="preserve"> insight into the time course of recognition and whether and when phonetic cues are incorporated.</w:t>
      </w:r>
      <w:r w:rsidR="00E57E6B">
        <w:rPr>
          <w:rFonts w:ascii="Times New Roman" w:hAnsi="Times New Roman" w:cs="Times New Roman"/>
        </w:rPr>
        <w:t xml:space="preserve"> </w:t>
      </w:r>
    </w:p>
    <w:p w14:paraId="3FDB5EF5" w14:textId="083F8420" w:rsidR="009F77AD" w:rsidRDefault="008538A2" w:rsidP="009F77AD">
      <w:pPr>
        <w:spacing w:line="480" w:lineRule="auto"/>
        <w:rPr>
          <w:rFonts w:ascii="Times New Roman" w:hAnsi="Times New Roman" w:cs="Times New Roman"/>
        </w:rPr>
      </w:pPr>
      <w:r>
        <w:rPr>
          <w:rFonts w:ascii="Times New Roman" w:hAnsi="Times New Roman" w:cs="Times New Roman"/>
        </w:rPr>
        <w:tab/>
      </w:r>
      <w:r w:rsidR="009B2C58">
        <w:rPr>
          <w:rFonts w:ascii="Times New Roman" w:hAnsi="Times New Roman" w:cs="Times New Roman"/>
        </w:rPr>
        <w:t>In e</w:t>
      </w:r>
      <w:r w:rsidR="009F77AD" w:rsidRPr="009F77AD">
        <w:rPr>
          <w:rFonts w:ascii="Times New Roman" w:hAnsi="Times New Roman" w:cs="Times New Roman"/>
        </w:rPr>
        <w:t>xperiment 2</w:t>
      </w:r>
      <w:r w:rsidR="009B2C58">
        <w:rPr>
          <w:rFonts w:ascii="Times New Roman" w:hAnsi="Times New Roman" w:cs="Times New Roman"/>
        </w:rPr>
        <w:t>, in addition to splicing method,</w:t>
      </w:r>
      <w:r w:rsidR="009F77AD" w:rsidRPr="009F77AD">
        <w:rPr>
          <w:rFonts w:ascii="Times New Roman" w:hAnsi="Times New Roman" w:cs="Times New Roman"/>
        </w:rPr>
        <w:t xml:space="preserve"> </w:t>
      </w:r>
      <w:r w:rsidR="009B2C58">
        <w:rPr>
          <w:rFonts w:ascii="Times New Roman" w:hAnsi="Times New Roman" w:cs="Times New Roman"/>
        </w:rPr>
        <w:t xml:space="preserve">we will also </w:t>
      </w:r>
      <w:r w:rsidR="009F77AD" w:rsidRPr="009F77AD">
        <w:rPr>
          <w:rFonts w:ascii="Times New Roman" w:hAnsi="Times New Roman" w:cs="Times New Roman"/>
        </w:rPr>
        <w:t xml:space="preserve">use the visual world eye tracking to </w:t>
      </w:r>
      <w:r w:rsidR="009B2C58">
        <w:rPr>
          <w:rFonts w:ascii="Times New Roman" w:hAnsi="Times New Roman" w:cs="Times New Roman"/>
        </w:rPr>
        <w:t xml:space="preserve">investigate, with a more precise tool, </w:t>
      </w:r>
      <w:r w:rsidR="009F77AD" w:rsidRPr="009F77AD">
        <w:rPr>
          <w:rFonts w:ascii="Times New Roman" w:hAnsi="Times New Roman" w:cs="Times New Roman"/>
        </w:rPr>
        <w:t xml:space="preserve">whether </w:t>
      </w:r>
      <w:r w:rsidR="009B2C58">
        <w:rPr>
          <w:rFonts w:ascii="Times New Roman" w:hAnsi="Times New Roman" w:cs="Times New Roman"/>
        </w:rPr>
        <w:t>eliminating</w:t>
      </w:r>
      <w:r w:rsidR="009F77AD" w:rsidRPr="009F77AD">
        <w:rPr>
          <w:rFonts w:ascii="Times New Roman" w:hAnsi="Times New Roman" w:cs="Times New Roman"/>
        </w:rPr>
        <w:t xml:space="preserve"> </w:t>
      </w:r>
      <w:r w:rsidR="009B2C58">
        <w:rPr>
          <w:rFonts w:ascii="Times New Roman" w:hAnsi="Times New Roman" w:cs="Times New Roman"/>
        </w:rPr>
        <w:t xml:space="preserve">potentially </w:t>
      </w:r>
      <w:r w:rsidR="009F77AD" w:rsidRPr="009F77AD">
        <w:rPr>
          <w:rFonts w:ascii="Times New Roman" w:hAnsi="Times New Roman" w:cs="Times New Roman"/>
        </w:rPr>
        <w:t xml:space="preserve">anticipatory phonetic cues </w:t>
      </w:r>
      <w:r w:rsidR="009B2C58">
        <w:rPr>
          <w:rFonts w:ascii="Times New Roman" w:hAnsi="Times New Roman" w:cs="Times New Roman"/>
        </w:rPr>
        <w:t>can cause delay in</w:t>
      </w:r>
      <w:r w:rsidR="009F77AD" w:rsidRPr="009F77AD">
        <w:rPr>
          <w:rFonts w:ascii="Times New Roman" w:hAnsi="Times New Roman" w:cs="Times New Roman"/>
        </w:rPr>
        <w:t xml:space="preserve"> code-switched recognition. </w:t>
      </w:r>
      <w:r w:rsidR="00575ED0">
        <w:rPr>
          <w:rFonts w:ascii="Times New Roman" w:hAnsi="Times New Roman" w:cs="Times New Roman"/>
        </w:rPr>
        <w:t xml:space="preserve">The participant will be listening to the other story they didn’t listened to in experiment 1. While listening to the story, they’ll have to choose one from four pictures that was mentioned in the story. In this way, </w:t>
      </w:r>
      <w:r w:rsidR="009F77AD" w:rsidRPr="009F77AD">
        <w:rPr>
          <w:rFonts w:ascii="Times New Roman" w:hAnsi="Times New Roman" w:cs="Times New Roman"/>
        </w:rPr>
        <w:t xml:space="preserve">the time course of lexical access is elucidated by the participant’s fixations to pictures during perception of that continuous speech. </w:t>
      </w:r>
    </w:p>
    <w:p w14:paraId="1EBFAC6B" w14:textId="50FF01D9" w:rsidR="00575ED0" w:rsidRPr="00575ED0" w:rsidRDefault="00575ED0" w:rsidP="00575ED0">
      <w:pPr>
        <w:spacing w:line="480" w:lineRule="auto"/>
        <w:rPr>
          <w:rFonts w:ascii="Times New Roman" w:hAnsi="Times New Roman" w:cs="Times New Roman"/>
          <w:b/>
          <w:bCs/>
          <w:i/>
          <w:iCs/>
        </w:rPr>
      </w:pPr>
      <w:r w:rsidRPr="00575ED0">
        <w:rPr>
          <w:rFonts w:ascii="Times New Roman" w:hAnsi="Times New Roman" w:cs="Times New Roman"/>
          <w:b/>
          <w:bCs/>
          <w:i/>
          <w:iCs/>
        </w:rPr>
        <w:t xml:space="preserve">Participants </w:t>
      </w:r>
    </w:p>
    <w:p w14:paraId="651F3D91" w14:textId="21C1675F" w:rsidR="00575ED0" w:rsidRDefault="00575ED0" w:rsidP="00575ED0">
      <w:pPr>
        <w:spacing w:line="480" w:lineRule="auto"/>
        <w:rPr>
          <w:rFonts w:ascii="Times New Roman" w:hAnsi="Times New Roman" w:cs="Times New Roman"/>
        </w:rPr>
      </w:pPr>
      <w:r>
        <w:rPr>
          <w:rFonts w:ascii="Times New Roman" w:hAnsi="Times New Roman" w:cs="Times New Roman"/>
        </w:rPr>
        <w:tab/>
        <w:t xml:space="preserve">All the participants who have finished experiment 1 should also finish experiments 2 after taking a 5-10 minutes of break. All the participants have normal or adjusted to normal visions. No color blind or any other </w:t>
      </w:r>
      <w:r w:rsidRPr="00575ED0">
        <w:rPr>
          <w:rFonts w:ascii="Times New Roman" w:hAnsi="Times New Roman" w:cs="Times New Roman"/>
        </w:rPr>
        <w:t>defective vision</w:t>
      </w:r>
      <w:r>
        <w:rPr>
          <w:rFonts w:ascii="Times New Roman" w:hAnsi="Times New Roman" w:cs="Times New Roman"/>
        </w:rPr>
        <w:t xml:space="preserve"> is reported in the experiment. </w:t>
      </w:r>
    </w:p>
    <w:p w14:paraId="736E28A5" w14:textId="77777777" w:rsidR="00575ED0" w:rsidRPr="00575ED0" w:rsidRDefault="00575ED0" w:rsidP="00575ED0">
      <w:pPr>
        <w:spacing w:line="480" w:lineRule="auto"/>
        <w:rPr>
          <w:rFonts w:ascii="Times New Roman" w:hAnsi="Times New Roman" w:cs="Times New Roman"/>
          <w:b/>
          <w:bCs/>
          <w:i/>
          <w:iCs/>
        </w:rPr>
      </w:pPr>
      <w:r w:rsidRPr="00575ED0">
        <w:rPr>
          <w:rFonts w:ascii="Times New Roman" w:hAnsi="Times New Roman" w:cs="Times New Roman"/>
          <w:b/>
          <w:bCs/>
          <w:i/>
          <w:iCs/>
        </w:rPr>
        <w:lastRenderedPageBreak/>
        <w:t xml:space="preserve">Visual stimuli </w:t>
      </w:r>
    </w:p>
    <w:p w14:paraId="13A7610F" w14:textId="6CCF77D2" w:rsidR="00575ED0" w:rsidRDefault="00575ED0" w:rsidP="00575ED0">
      <w:pPr>
        <w:spacing w:line="480" w:lineRule="auto"/>
        <w:rPr>
          <w:rFonts w:ascii="Times New Roman" w:hAnsi="Times New Roman" w:cs="Times New Roman"/>
        </w:rPr>
      </w:pPr>
      <w:r>
        <w:rPr>
          <w:rFonts w:ascii="Times New Roman" w:hAnsi="Times New Roman" w:cs="Times New Roman"/>
        </w:rPr>
        <w:tab/>
      </w:r>
      <w:r w:rsidR="009216B5">
        <w:rPr>
          <w:rFonts w:ascii="Times New Roman" w:hAnsi="Times New Roman" w:cs="Times New Roman"/>
        </w:rPr>
        <w:t xml:space="preserve">For each trial there will be one picture paired with the target region and three other pictures that won’t be mentioned in either of the stories on the screen. All the visual style and category of the object/figure will be the same as formerly explained. </w:t>
      </w:r>
    </w:p>
    <w:p w14:paraId="56620029" w14:textId="77777777" w:rsidR="009A1321" w:rsidRPr="009A1321" w:rsidRDefault="009A1321" w:rsidP="009A1321">
      <w:pPr>
        <w:spacing w:line="480" w:lineRule="auto"/>
        <w:rPr>
          <w:rFonts w:ascii="Times New Roman" w:hAnsi="Times New Roman" w:cs="Times New Roman"/>
          <w:b/>
          <w:bCs/>
          <w:i/>
          <w:iCs/>
        </w:rPr>
      </w:pPr>
      <w:r w:rsidRPr="009A1321">
        <w:rPr>
          <w:rFonts w:ascii="Times New Roman" w:hAnsi="Times New Roman" w:cs="Times New Roman"/>
          <w:b/>
          <w:bCs/>
          <w:i/>
          <w:iCs/>
        </w:rPr>
        <w:t xml:space="preserve">Auditory stimuli </w:t>
      </w:r>
    </w:p>
    <w:p w14:paraId="6E34A507" w14:textId="514F20C2" w:rsidR="009A1321" w:rsidRDefault="009A1321" w:rsidP="009A1321">
      <w:pPr>
        <w:spacing w:line="480" w:lineRule="auto"/>
        <w:rPr>
          <w:rFonts w:ascii="Times New Roman" w:hAnsi="Times New Roman" w:cs="Times New Roman"/>
        </w:rPr>
      </w:pPr>
      <w:r>
        <w:rPr>
          <w:rFonts w:ascii="Times New Roman" w:hAnsi="Times New Roman" w:cs="Times New Roman"/>
        </w:rPr>
        <w:tab/>
        <w:t xml:space="preserve">The creation and standard of the auditory stimuli is the same as explained in the experiment 1, as in experiment 2 the audio recording in use for each participant is the one that hasn’t been used in experiment 1. </w:t>
      </w:r>
    </w:p>
    <w:p w14:paraId="1F767C62" w14:textId="77777777" w:rsidR="00826382" w:rsidRPr="00826382" w:rsidRDefault="00826382" w:rsidP="00826382">
      <w:pPr>
        <w:spacing w:line="480" w:lineRule="auto"/>
        <w:rPr>
          <w:rFonts w:ascii="Times New Roman" w:hAnsi="Times New Roman" w:cs="Times New Roman"/>
          <w:b/>
          <w:bCs/>
          <w:i/>
          <w:iCs/>
        </w:rPr>
      </w:pPr>
      <w:r w:rsidRPr="00826382">
        <w:rPr>
          <w:rFonts w:ascii="Times New Roman" w:hAnsi="Times New Roman" w:cs="Times New Roman"/>
          <w:b/>
          <w:bCs/>
          <w:i/>
          <w:iCs/>
        </w:rPr>
        <w:t xml:space="preserve">Procedure </w:t>
      </w:r>
    </w:p>
    <w:p w14:paraId="2F549D54" w14:textId="5873818A" w:rsidR="00E25A8C" w:rsidRDefault="00826382" w:rsidP="00826382">
      <w:pPr>
        <w:spacing w:line="480" w:lineRule="auto"/>
        <w:rPr>
          <w:rFonts w:ascii="Times New Roman" w:hAnsi="Times New Roman" w:cs="Times New Roman"/>
        </w:rPr>
      </w:pPr>
      <w:r>
        <w:rPr>
          <w:rFonts w:ascii="Times New Roman" w:hAnsi="Times New Roman" w:cs="Times New Roman"/>
        </w:rPr>
        <w:tab/>
        <w:t>A computer screen is mounted with a comfortable distance from the participants, meanwhile the space between the screen and the participant is enough for a desk mounted eye</w:t>
      </w:r>
      <w:r w:rsidR="00E25A8C">
        <w:rPr>
          <w:rFonts w:ascii="Times New Roman" w:hAnsi="Times New Roman" w:cs="Times New Roman"/>
        </w:rPr>
        <w:t xml:space="preserve"> </w:t>
      </w:r>
      <w:r w:rsidR="002B35FE">
        <w:rPr>
          <w:rFonts w:ascii="Times New Roman" w:hAnsi="Times New Roman" w:cs="Times New Roman"/>
        </w:rPr>
        <w:t>tracker</w:t>
      </w:r>
      <w:r w:rsidR="002B35FE" w:rsidRPr="00826382">
        <w:rPr>
          <w:rFonts w:ascii="Times New Roman" w:hAnsi="Times New Roman" w:cs="Times New Roman"/>
        </w:rPr>
        <w:t xml:space="preserve"> (</w:t>
      </w:r>
      <w:r>
        <w:rPr>
          <w:rFonts w:ascii="Times New Roman" w:hAnsi="Times New Roman" w:cs="Times New Roman"/>
        </w:rPr>
        <w:t>EyeLink2000</w:t>
      </w:r>
      <w:r w:rsidRPr="00826382">
        <w:rPr>
          <w:rFonts w:ascii="Times New Roman" w:hAnsi="Times New Roman" w:cs="Times New Roman"/>
        </w:rPr>
        <w:t xml:space="preserve">), which was then calibrated with a nine-point calibration. Sampling frequency of the gaze location was 60 Hz. </w:t>
      </w:r>
    </w:p>
    <w:p w14:paraId="486ECC42" w14:textId="12EE2027" w:rsidR="00E25A8C" w:rsidRDefault="00E25A8C" w:rsidP="00826382">
      <w:pPr>
        <w:spacing w:line="480" w:lineRule="auto"/>
        <w:rPr>
          <w:rFonts w:ascii="Times New Roman" w:hAnsi="Times New Roman" w:cs="Times New Roman"/>
        </w:rPr>
      </w:pPr>
      <w:r>
        <w:rPr>
          <w:rFonts w:ascii="Times New Roman" w:hAnsi="Times New Roman" w:cs="Times New Roman"/>
        </w:rPr>
        <w:tab/>
        <w:t>The keyboard used in experiment 1 was removed and for this experiment a mouse is connected to the computer so that the participants can use it to choose the picture.</w:t>
      </w:r>
    </w:p>
    <w:p w14:paraId="65941C3F" w14:textId="77777777" w:rsidR="00E25A8C" w:rsidRDefault="00E25A8C" w:rsidP="00826382">
      <w:pPr>
        <w:spacing w:line="480" w:lineRule="auto"/>
        <w:rPr>
          <w:rFonts w:ascii="Times New Roman" w:hAnsi="Times New Roman" w:cs="Times New Roman"/>
          <w:noProof/>
        </w:rPr>
      </w:pPr>
      <w:r>
        <w:rPr>
          <w:rFonts w:ascii="Times New Roman" w:hAnsi="Times New Roman" w:cs="Times New Roman"/>
        </w:rPr>
        <w:tab/>
        <w:t>The rest of the settings are the same as in experiment 1. Figure 3 shows the setting of experiment 2.</w:t>
      </w:r>
      <w:r w:rsidRPr="00E25A8C">
        <w:rPr>
          <w:rFonts w:ascii="Times New Roman" w:hAnsi="Times New Roman" w:cs="Times New Roman"/>
          <w:noProof/>
        </w:rPr>
        <w:t xml:space="preserve"> </w:t>
      </w:r>
    </w:p>
    <w:p w14:paraId="54543E13" w14:textId="67E1799D" w:rsidR="00E25A8C" w:rsidRDefault="00E25A8C" w:rsidP="00E25A8C">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5300B090" wp14:editId="17F6888E">
            <wp:extent cx="3429938" cy="26717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7290" cy="2708647"/>
                    </a:xfrm>
                    <a:prstGeom prst="rect">
                      <a:avLst/>
                    </a:prstGeom>
                  </pic:spPr>
                </pic:pic>
              </a:graphicData>
            </a:graphic>
          </wp:inline>
        </w:drawing>
      </w:r>
    </w:p>
    <w:p w14:paraId="5003678E" w14:textId="18DF7131" w:rsidR="00E25A8C" w:rsidRDefault="00E25A8C" w:rsidP="00E25A8C">
      <w:pPr>
        <w:spacing w:line="480" w:lineRule="auto"/>
        <w:jc w:val="center"/>
        <w:rPr>
          <w:rFonts w:ascii="Times New Roman" w:hAnsi="Times New Roman" w:cs="Times New Roman"/>
          <w:sz w:val="22"/>
          <w:szCs w:val="22"/>
        </w:rPr>
      </w:pPr>
      <w:r w:rsidRPr="00E25A8C">
        <w:rPr>
          <w:rFonts w:ascii="Times New Roman" w:hAnsi="Times New Roman" w:cs="Times New Roman"/>
          <w:sz w:val="22"/>
          <w:szCs w:val="22"/>
        </w:rPr>
        <w:t>Figure 3 Setting of experiment 2</w:t>
      </w:r>
    </w:p>
    <w:p w14:paraId="4F061FC5" w14:textId="77777777" w:rsidR="00E25A8C" w:rsidRPr="00E25A8C" w:rsidRDefault="00E25A8C" w:rsidP="00E25A8C">
      <w:pPr>
        <w:spacing w:line="480" w:lineRule="auto"/>
        <w:jc w:val="center"/>
        <w:rPr>
          <w:rFonts w:ascii="Times New Roman" w:hAnsi="Times New Roman" w:cs="Times New Roman"/>
          <w:sz w:val="22"/>
          <w:szCs w:val="22"/>
        </w:rPr>
      </w:pPr>
    </w:p>
    <w:p w14:paraId="2836BD6F" w14:textId="3C309178" w:rsidR="009A1321" w:rsidRPr="00575ED0" w:rsidRDefault="00E25A8C" w:rsidP="004D60E6">
      <w:pPr>
        <w:spacing w:line="480" w:lineRule="auto"/>
        <w:rPr>
          <w:rFonts w:ascii="Times New Roman" w:hAnsi="Times New Roman" w:cs="Times New Roman"/>
        </w:rPr>
      </w:pPr>
      <w:r>
        <w:rPr>
          <w:rFonts w:ascii="Times New Roman" w:hAnsi="Times New Roman" w:cs="Times New Roman"/>
        </w:rPr>
        <w:tab/>
        <w:t xml:space="preserve">The experiment starts with instructions in both English and Spanish. During the experiment, the participants should, like in experiment 1, listen to a story and choose the mentioned object/figure on the screen from </w:t>
      </w:r>
      <w:r w:rsidR="00826382" w:rsidRPr="00826382">
        <w:rPr>
          <w:rFonts w:ascii="Times New Roman" w:hAnsi="Times New Roman" w:cs="Times New Roman"/>
        </w:rPr>
        <w:t xml:space="preserve">four colored line drawings corresponding to four picturable nouns (target, </w:t>
      </w:r>
      <w:r>
        <w:rPr>
          <w:rFonts w:ascii="Times New Roman" w:hAnsi="Times New Roman" w:cs="Times New Roman"/>
        </w:rPr>
        <w:t>and three distractors</w:t>
      </w:r>
      <w:r w:rsidR="00826382" w:rsidRPr="00826382">
        <w:rPr>
          <w:rFonts w:ascii="Times New Roman" w:hAnsi="Times New Roman" w:cs="Times New Roman"/>
        </w:rPr>
        <w:t>). One picture was centered in each of the four quadrants of the screen. The positions of the four types of pictured objects in the visual world display were randomized across the four fixed quadrant positions for each trial, so that the same type of picture (e.g., target) was not always presented in the same quadrant.</w:t>
      </w:r>
      <w:r>
        <w:rPr>
          <w:rFonts w:ascii="Times New Roman" w:hAnsi="Times New Roman" w:cs="Times New Roman"/>
        </w:rPr>
        <w:t xml:space="preserve"> When the participant makes a decision by clicking, no matter the result is correct or not, next screen of four picture will show. Same as in Experiment 1, if the participant </w:t>
      </w:r>
      <w:proofErr w:type="gramStart"/>
      <w:r>
        <w:rPr>
          <w:rFonts w:ascii="Times New Roman" w:hAnsi="Times New Roman" w:cs="Times New Roman"/>
        </w:rPr>
        <w:t>don’t</w:t>
      </w:r>
      <w:proofErr w:type="gramEnd"/>
      <w:r>
        <w:rPr>
          <w:rFonts w:ascii="Times New Roman" w:hAnsi="Times New Roman" w:cs="Times New Roman"/>
        </w:rPr>
        <w:t xml:space="preserve"> click until the end of the target phrase, the screen will automatically switch to the next </w:t>
      </w:r>
      <w:r w:rsidR="004D60E6">
        <w:rPr>
          <w:rFonts w:ascii="Times New Roman" w:hAnsi="Times New Roman" w:cs="Times New Roman"/>
        </w:rPr>
        <w:t>screen</w:t>
      </w:r>
    </w:p>
    <w:p w14:paraId="7A89D424" w14:textId="77777777" w:rsidR="00575ED0" w:rsidRPr="00575ED0" w:rsidRDefault="00575ED0" w:rsidP="00575ED0">
      <w:pPr>
        <w:spacing w:line="480" w:lineRule="auto"/>
        <w:rPr>
          <w:rFonts w:ascii="Times New Roman" w:hAnsi="Times New Roman" w:cs="Times New Roman"/>
        </w:rPr>
      </w:pPr>
    </w:p>
    <w:p w14:paraId="0B18E728" w14:textId="33778E19" w:rsidR="00987D4B" w:rsidRPr="007C3268" w:rsidRDefault="00987D4B" w:rsidP="00926477">
      <w:pPr>
        <w:spacing w:line="480" w:lineRule="auto"/>
        <w:rPr>
          <w:rFonts w:ascii="Times New Roman" w:hAnsi="Times New Roman" w:cs="Times New Roman"/>
          <w:b/>
          <w:bCs/>
        </w:rPr>
      </w:pPr>
      <w:r w:rsidRPr="007C3268">
        <w:rPr>
          <w:rFonts w:ascii="Times New Roman" w:hAnsi="Times New Roman" w:cs="Times New Roman"/>
          <w:b/>
          <w:bCs/>
        </w:rPr>
        <w:t>Result</w:t>
      </w:r>
      <w:r w:rsidR="009D2B2C">
        <w:rPr>
          <w:rFonts w:ascii="Times New Roman" w:hAnsi="Times New Roman" w:cs="Times New Roman"/>
          <w:b/>
          <w:bCs/>
        </w:rPr>
        <w:t xml:space="preserve"> prediction</w:t>
      </w:r>
      <w:r w:rsidR="00926477">
        <w:rPr>
          <w:rFonts w:ascii="Times New Roman" w:hAnsi="Times New Roman" w:cs="Times New Roman"/>
          <w:b/>
          <w:bCs/>
        </w:rPr>
        <w:t xml:space="preserve"> and discussion</w:t>
      </w:r>
    </w:p>
    <w:p w14:paraId="1290CBF1" w14:textId="3DC3F978" w:rsidR="00926477" w:rsidRPr="009D2B2C" w:rsidRDefault="00926477" w:rsidP="00926477">
      <w:pPr>
        <w:spacing w:line="480" w:lineRule="auto"/>
        <w:rPr>
          <w:rFonts w:ascii="Times New Roman" w:eastAsia="Times New Roman" w:hAnsi="Times New Roman" w:cs="Times New Roman"/>
          <w:b/>
          <w:bCs/>
          <w:i/>
          <w:iCs/>
        </w:rPr>
      </w:pPr>
      <w:r w:rsidRPr="00926477">
        <w:rPr>
          <w:rFonts w:ascii="Times New Roman" w:eastAsia="Times New Roman" w:hAnsi="Times New Roman" w:cs="Times New Roman"/>
          <w:b/>
          <w:bCs/>
          <w:i/>
          <w:iCs/>
        </w:rPr>
        <w:t xml:space="preserve">Result of </w:t>
      </w:r>
      <w:r w:rsidR="009D2B2C" w:rsidRPr="009D2B2C">
        <w:rPr>
          <w:rFonts w:ascii="Times New Roman" w:eastAsia="Times New Roman" w:hAnsi="Times New Roman" w:cs="Times New Roman"/>
          <w:b/>
          <w:bCs/>
          <w:i/>
          <w:iCs/>
        </w:rPr>
        <w:t>e</w:t>
      </w:r>
      <w:r w:rsidRPr="00926477">
        <w:rPr>
          <w:rFonts w:ascii="Times New Roman" w:eastAsia="Times New Roman" w:hAnsi="Times New Roman" w:cs="Times New Roman"/>
          <w:b/>
          <w:bCs/>
          <w:i/>
          <w:iCs/>
        </w:rPr>
        <w:t>xperiment 1</w:t>
      </w:r>
    </w:p>
    <w:p w14:paraId="51C60E7B" w14:textId="4C7FB5C0" w:rsidR="00926477" w:rsidRPr="00926477" w:rsidRDefault="00926477" w:rsidP="00926477">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ab/>
      </w:r>
      <w:r w:rsidRPr="00926477">
        <w:rPr>
          <w:rFonts w:ascii="Times New Roman" w:eastAsia="Times New Roman" w:hAnsi="Times New Roman" w:cs="Times New Roman"/>
        </w:rPr>
        <w:t xml:space="preserve">We predict that the RT of </w:t>
      </w:r>
      <w:r>
        <w:rPr>
          <w:rFonts w:ascii="Times New Roman" w:eastAsia="Times New Roman" w:hAnsi="Times New Roman" w:cs="Times New Roman"/>
        </w:rPr>
        <w:t>type 1 and type 2 show significant difference, as the in comparison with RT-type-1, the type 2 are naturally produced CS sentences that can cause switch cost for the listeners when comprehending</w:t>
      </w:r>
      <w:r w:rsidRPr="00926477">
        <w:rPr>
          <w:rFonts w:ascii="Times New Roman" w:eastAsia="Times New Roman" w:hAnsi="Times New Roman" w:cs="Times New Roman"/>
        </w:rPr>
        <w:t>.</w:t>
      </w:r>
      <w:r>
        <w:rPr>
          <w:rFonts w:ascii="Times New Roman" w:eastAsia="Times New Roman" w:hAnsi="Times New Roman" w:cs="Times New Roman"/>
        </w:rPr>
        <w:t xml:space="preserve"> RT-type-2 and RT-type-4 won’t show significant difference as the type 4 sentences were created using splicing without eliminating the phonetic cues. RT-type-2 and RT-type-4 will show a marginally significant differences, the RT-type-4 will be longer than RT-type-2 as the phonetic cue is absent. </w:t>
      </w:r>
    </w:p>
    <w:p w14:paraId="36265E4C" w14:textId="054B7461" w:rsidR="00926477" w:rsidRPr="00926477" w:rsidRDefault="00926477" w:rsidP="00926477">
      <w:pPr>
        <w:spacing w:line="480" w:lineRule="auto"/>
        <w:rPr>
          <w:rFonts w:ascii="Times New Roman" w:eastAsia="Times New Roman" w:hAnsi="Times New Roman" w:cs="Times New Roman"/>
          <w:b/>
          <w:bCs/>
          <w:i/>
          <w:iCs/>
        </w:rPr>
      </w:pPr>
      <w:r w:rsidRPr="00926477">
        <w:rPr>
          <w:rFonts w:ascii="Times New Roman" w:eastAsia="Times New Roman" w:hAnsi="Times New Roman" w:cs="Times New Roman"/>
          <w:b/>
          <w:bCs/>
          <w:i/>
          <w:iCs/>
        </w:rPr>
        <w:t xml:space="preserve">Result of </w:t>
      </w:r>
      <w:r w:rsidR="009D2B2C" w:rsidRPr="009D2B2C">
        <w:rPr>
          <w:rFonts w:ascii="Times New Roman" w:eastAsia="Times New Roman" w:hAnsi="Times New Roman" w:cs="Times New Roman"/>
          <w:b/>
          <w:bCs/>
          <w:i/>
          <w:iCs/>
        </w:rPr>
        <w:t xml:space="preserve">experiment </w:t>
      </w:r>
      <w:r w:rsidRPr="00926477">
        <w:rPr>
          <w:rFonts w:ascii="Times New Roman" w:eastAsia="Times New Roman" w:hAnsi="Times New Roman" w:cs="Times New Roman"/>
          <w:b/>
          <w:bCs/>
          <w:i/>
          <w:iCs/>
        </w:rPr>
        <w:t>2</w:t>
      </w:r>
    </w:p>
    <w:p w14:paraId="06E4746B" w14:textId="0C931320" w:rsidR="00926477" w:rsidRPr="00926477" w:rsidRDefault="00926477" w:rsidP="00926477">
      <w:pPr>
        <w:spacing w:line="480" w:lineRule="auto"/>
        <w:rPr>
          <w:rFonts w:ascii="Times New Roman" w:eastAsia="Times New Roman" w:hAnsi="Times New Roman" w:cs="Times New Roman"/>
        </w:rPr>
      </w:pPr>
      <w:r w:rsidRPr="00926477">
        <w:rPr>
          <w:rFonts w:ascii="Times New Roman" w:eastAsia="Times New Roman" w:hAnsi="Times New Roman" w:cs="Times New Roman"/>
        </w:rPr>
        <w:tab/>
        <w:t xml:space="preserve">We predict that the </w:t>
      </w:r>
      <w:r>
        <w:rPr>
          <w:rFonts w:ascii="Times New Roman" w:eastAsia="Times New Roman" w:hAnsi="Times New Roman" w:cs="Times New Roman"/>
        </w:rPr>
        <w:t xml:space="preserve">fixation </w:t>
      </w:r>
      <w:r w:rsidRPr="00926477">
        <w:rPr>
          <w:rFonts w:ascii="Times New Roman" w:eastAsia="Times New Roman" w:hAnsi="Times New Roman" w:cs="Times New Roman"/>
        </w:rPr>
        <w:t xml:space="preserve">of </w:t>
      </w:r>
      <w:r>
        <w:rPr>
          <w:rFonts w:ascii="Times New Roman" w:eastAsia="Times New Roman" w:hAnsi="Times New Roman" w:cs="Times New Roman"/>
        </w:rPr>
        <w:t xml:space="preserve">type 1 and type 2 show significant difference, as the in comparison with type 1, then switch cost in type 2 can result in longer recognition time for listeners, thus reporting a shorter fixation time. Type 2 and type 4 won’t show significant difference </w:t>
      </w:r>
      <w:r w:rsidR="009D2B2C">
        <w:rPr>
          <w:rFonts w:ascii="Times New Roman" w:eastAsia="Times New Roman" w:hAnsi="Times New Roman" w:cs="Times New Roman"/>
        </w:rPr>
        <w:t>in fixation time in line with the result in experiment 1. For type 2 and type 3 there will be a more significant difference in comparison with the same type pair in experiment 1 as the online method can provide with more precise data.</w:t>
      </w:r>
    </w:p>
    <w:p w14:paraId="3B47AA28" w14:textId="69857671" w:rsidR="005628D2" w:rsidRPr="00926477" w:rsidRDefault="00926477" w:rsidP="00926477">
      <w:pPr>
        <w:spacing w:line="480" w:lineRule="auto"/>
        <w:rPr>
          <w:rFonts w:ascii="Times New Roman" w:eastAsia="Times New Roman" w:hAnsi="Times New Roman" w:cs="Times New Roman"/>
        </w:rPr>
      </w:pPr>
      <w:r>
        <w:rPr>
          <w:rFonts w:ascii="Times New Roman" w:eastAsia="Times New Roman" w:hAnsi="Times New Roman" w:cs="Times New Roman"/>
        </w:rPr>
        <w:tab/>
      </w:r>
      <w:r w:rsidR="009D2B2C">
        <w:rPr>
          <w:rFonts w:ascii="Times New Roman" w:eastAsia="Times New Roman" w:hAnsi="Times New Roman" w:cs="Times New Roman"/>
        </w:rPr>
        <w:t xml:space="preserve">The results of the experiments proof the existence of switch cost in auditory comprehension even for the regular English-Spanish code switchers who are proficient in both languages. </w:t>
      </w:r>
      <w:r w:rsidRPr="00926477">
        <w:rPr>
          <w:rFonts w:ascii="Times New Roman" w:eastAsia="Times New Roman" w:hAnsi="Times New Roman" w:cs="Times New Roman"/>
        </w:rPr>
        <w:t xml:space="preserve">The results </w:t>
      </w:r>
      <w:r w:rsidR="009D2B2C">
        <w:rPr>
          <w:rFonts w:ascii="Times New Roman" w:eastAsia="Times New Roman" w:hAnsi="Times New Roman" w:cs="Times New Roman"/>
        </w:rPr>
        <w:t>also may</w:t>
      </w:r>
      <w:r w:rsidRPr="00926477">
        <w:rPr>
          <w:rFonts w:ascii="Times New Roman" w:eastAsia="Times New Roman" w:hAnsi="Times New Roman" w:cs="Times New Roman"/>
        </w:rPr>
        <w:t xml:space="preserve"> suggest the existence of acoustic cues in matrix language in English-Spanish CS utterances. Also, Bilinguals are faced with higher processing cost recognizing CS utterances and processing them when the phonetic cues were eliminated from the matrix language. Further researches are required to exam which of the segmental and/or suprasegmental properties of the matrix language is most salient in helping listeners to cope with switching costs.</w:t>
      </w:r>
      <w:r w:rsidR="005628D2" w:rsidRPr="00926477">
        <w:rPr>
          <w:rFonts w:ascii="Times New Roman" w:eastAsia="Times New Roman" w:hAnsi="Times New Roman" w:cs="Times New Roman"/>
        </w:rPr>
        <w:br w:type="page"/>
      </w:r>
    </w:p>
    <w:p w14:paraId="0670E432" w14:textId="77777777" w:rsidR="005628D2" w:rsidRDefault="005628D2" w:rsidP="005628D2">
      <w:pPr>
        <w:spacing w:line="360" w:lineRule="auto"/>
        <w:rPr>
          <w:rFonts w:ascii="Times New Roman" w:eastAsia="Times New Roman" w:hAnsi="Times New Roman" w:cs="Times New Roman"/>
          <w:b/>
          <w:bCs/>
        </w:rPr>
      </w:pPr>
    </w:p>
    <w:p w14:paraId="0E58A69F" w14:textId="77777777" w:rsidR="00E57E6B" w:rsidRPr="005628D2" w:rsidRDefault="00E57E6B" w:rsidP="00E57E6B">
      <w:pPr>
        <w:spacing w:line="360" w:lineRule="auto"/>
        <w:rPr>
          <w:rFonts w:ascii="Times New Roman" w:eastAsia="Times New Roman" w:hAnsi="Times New Roman" w:cs="Times New Roman"/>
          <w:b/>
          <w:bCs/>
        </w:rPr>
      </w:pPr>
      <w:r w:rsidRPr="005628D2">
        <w:rPr>
          <w:rFonts w:ascii="Times New Roman" w:eastAsia="Times New Roman" w:hAnsi="Times New Roman" w:cs="Times New Roman"/>
          <w:b/>
          <w:bCs/>
        </w:rPr>
        <w:t>References</w:t>
      </w:r>
    </w:p>
    <w:p w14:paraId="79FCE2B9" w14:textId="77777777" w:rsidR="00E57E6B" w:rsidRDefault="00E57E6B" w:rsidP="00E57E6B">
      <w:pPr>
        <w:spacing w:line="360" w:lineRule="auto"/>
        <w:rPr>
          <w:rFonts w:ascii="Times New Roman" w:eastAsia="Times New Roman" w:hAnsi="Times New Roman" w:cs="Times New Roman"/>
        </w:rPr>
      </w:pPr>
    </w:p>
    <w:p w14:paraId="19CB773E" w14:textId="4D69CA27" w:rsidR="00E57E6B" w:rsidRPr="00E57E6B" w:rsidRDefault="00E57E6B" w:rsidP="00E57E6B">
      <w:pPr>
        <w:spacing w:line="360" w:lineRule="auto"/>
        <w:rPr>
          <w:rFonts w:ascii="Times New Roman" w:hAnsi="Times New Roman" w:cs="Times New Roman"/>
        </w:rPr>
      </w:pPr>
      <w:r w:rsidRPr="00006058">
        <w:rPr>
          <w:rFonts w:ascii="Times New Roman" w:eastAsia="Times New Roman" w:hAnsi="Times New Roman" w:cs="Times New Roman"/>
        </w:rPr>
        <w:t xml:space="preserve">Birdsong, D, </w:t>
      </w:r>
      <w:proofErr w:type="spellStart"/>
      <w:r w:rsidRPr="00006058">
        <w:rPr>
          <w:rFonts w:ascii="Times New Roman" w:eastAsia="Times New Roman" w:hAnsi="Times New Roman" w:cs="Times New Roman"/>
        </w:rPr>
        <w:t>Gertken</w:t>
      </w:r>
      <w:proofErr w:type="spellEnd"/>
      <w:r w:rsidRPr="00006058">
        <w:rPr>
          <w:rFonts w:ascii="Times New Roman" w:eastAsia="Times New Roman" w:hAnsi="Times New Roman" w:cs="Times New Roman"/>
        </w:rPr>
        <w:t xml:space="preserve">, LM and </w:t>
      </w:r>
      <w:proofErr w:type="spellStart"/>
      <w:r w:rsidRPr="00006058">
        <w:rPr>
          <w:rFonts w:ascii="Times New Roman" w:eastAsia="Times New Roman" w:hAnsi="Times New Roman" w:cs="Times New Roman"/>
        </w:rPr>
        <w:t>Amengual</w:t>
      </w:r>
      <w:proofErr w:type="spellEnd"/>
      <w:r w:rsidRPr="00006058">
        <w:rPr>
          <w:rFonts w:ascii="Times New Roman" w:eastAsia="Times New Roman" w:hAnsi="Times New Roman" w:cs="Times New Roman"/>
        </w:rPr>
        <w:t xml:space="preserve">, M (2012) Bilingual language profile: An easy-to-use </w:t>
      </w:r>
      <w:r>
        <w:rPr>
          <w:rFonts w:ascii="Times New Roman" w:eastAsia="Times New Roman" w:hAnsi="Times New Roman" w:cs="Times New Roman"/>
        </w:rPr>
        <w:tab/>
      </w:r>
      <w:r w:rsidRPr="00006058">
        <w:rPr>
          <w:rFonts w:ascii="Times New Roman" w:eastAsia="Times New Roman" w:hAnsi="Times New Roman" w:cs="Times New Roman"/>
        </w:rPr>
        <w:t xml:space="preserve">instrument to assess bilingualism. COERLL, University of Texas at Austin. Retrieved </w:t>
      </w:r>
      <w:r>
        <w:rPr>
          <w:rFonts w:ascii="Times New Roman" w:eastAsia="Times New Roman" w:hAnsi="Times New Roman" w:cs="Times New Roman"/>
        </w:rPr>
        <w:tab/>
      </w:r>
      <w:r w:rsidRPr="00006058">
        <w:rPr>
          <w:rFonts w:ascii="Times New Roman" w:eastAsia="Times New Roman" w:hAnsi="Times New Roman" w:cs="Times New Roman"/>
        </w:rPr>
        <w:t>from https://sites.la.utexas.edu/bilingual/</w:t>
      </w:r>
    </w:p>
    <w:p w14:paraId="75511291" w14:textId="6E7D06F8"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t xml:space="preserve">Fricke, M., Kroll, J. F., &amp; Dussias, P. E. (2016). Phonetic variation in bilingual speech: A lens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for studying the production–comprehension link. </w:t>
      </w:r>
      <w:r w:rsidRPr="001D5FFF">
        <w:rPr>
          <w:rFonts w:ascii="Times New Roman" w:eastAsia="Times New Roman" w:hAnsi="Times New Roman" w:cs="Times New Roman"/>
          <w:i/>
          <w:iCs/>
          <w:color w:val="222222"/>
          <w:shd w:val="clear" w:color="auto" w:fill="FFFFFF"/>
        </w:rPr>
        <w:t>Journal of memory and language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89</w:t>
      </w:r>
      <w:r w:rsidRPr="001D5FFF">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110-137.</w:t>
      </w:r>
    </w:p>
    <w:p w14:paraId="029B8606" w14:textId="4D8138E7" w:rsidR="00E57E6B" w:rsidRPr="00E57E6B" w:rsidRDefault="00E57E6B" w:rsidP="00E57E6B">
      <w:pPr>
        <w:spacing w:line="360" w:lineRule="auto"/>
        <w:rPr>
          <w:rFonts w:ascii="Times New Roman" w:eastAsia="Times New Roman" w:hAnsi="Times New Roman" w:cs="Times New Roman"/>
        </w:rPr>
      </w:pPr>
      <w:r w:rsidRPr="000350A5">
        <w:rPr>
          <w:rFonts w:ascii="Times New Roman" w:eastAsia="Times New Roman" w:hAnsi="Times New Roman" w:cs="Times New Roman"/>
          <w:color w:val="222222"/>
          <w:shd w:val="clear" w:color="auto" w:fill="FFFFFF"/>
        </w:rPr>
        <w:t xml:space="preserve">Grainger, J., &amp; </w:t>
      </w:r>
      <w:proofErr w:type="spellStart"/>
      <w:r w:rsidRPr="000350A5">
        <w:rPr>
          <w:rFonts w:ascii="Times New Roman" w:eastAsia="Times New Roman" w:hAnsi="Times New Roman" w:cs="Times New Roman"/>
          <w:color w:val="222222"/>
          <w:shd w:val="clear" w:color="auto" w:fill="FFFFFF"/>
        </w:rPr>
        <w:t>Beauvillain</w:t>
      </w:r>
      <w:proofErr w:type="spellEnd"/>
      <w:r w:rsidRPr="000350A5">
        <w:rPr>
          <w:rFonts w:ascii="Times New Roman" w:eastAsia="Times New Roman" w:hAnsi="Times New Roman" w:cs="Times New Roman"/>
          <w:color w:val="222222"/>
          <w:shd w:val="clear" w:color="auto" w:fill="FFFFFF"/>
        </w:rPr>
        <w:t>, C. (1987). Language blocking and lexical access in bilinguals. </w:t>
      </w:r>
      <w:r w:rsidRPr="000350A5">
        <w:rPr>
          <w:rFonts w:ascii="Times New Roman" w:eastAsia="Times New Roman" w:hAnsi="Times New Roman" w:cs="Times New Roman"/>
          <w:i/>
          <w:iCs/>
          <w:color w:val="222222"/>
          <w:shd w:val="clear" w:color="auto" w:fill="FFFFFF"/>
        </w:rPr>
        <w:t xml:space="preserve">The </w:t>
      </w:r>
      <w:r>
        <w:rPr>
          <w:rFonts w:ascii="Times New Roman" w:eastAsia="Times New Roman" w:hAnsi="Times New Roman" w:cs="Times New Roman"/>
          <w:i/>
          <w:iCs/>
          <w:color w:val="222222"/>
          <w:shd w:val="clear" w:color="auto" w:fill="FFFFFF"/>
        </w:rPr>
        <w:tab/>
      </w:r>
      <w:r w:rsidRPr="000350A5">
        <w:rPr>
          <w:rFonts w:ascii="Times New Roman" w:eastAsia="Times New Roman" w:hAnsi="Times New Roman" w:cs="Times New Roman"/>
          <w:i/>
          <w:iCs/>
          <w:color w:val="222222"/>
          <w:shd w:val="clear" w:color="auto" w:fill="FFFFFF"/>
        </w:rPr>
        <w:t>Quarterly Journal of Experimental Psychology Section A</w:t>
      </w:r>
      <w:r w:rsidRPr="000350A5">
        <w:rPr>
          <w:rFonts w:ascii="Times New Roman" w:eastAsia="Times New Roman" w:hAnsi="Times New Roman" w:cs="Times New Roman"/>
          <w:color w:val="222222"/>
          <w:shd w:val="clear" w:color="auto" w:fill="FFFFFF"/>
        </w:rPr>
        <w:t>, </w:t>
      </w:r>
      <w:r w:rsidRPr="000350A5">
        <w:rPr>
          <w:rFonts w:ascii="Times New Roman" w:eastAsia="Times New Roman" w:hAnsi="Times New Roman" w:cs="Times New Roman"/>
          <w:i/>
          <w:iCs/>
          <w:color w:val="222222"/>
          <w:shd w:val="clear" w:color="auto" w:fill="FFFFFF"/>
        </w:rPr>
        <w:t>39</w:t>
      </w:r>
      <w:r w:rsidRPr="000350A5">
        <w:rPr>
          <w:rFonts w:ascii="Times New Roman" w:eastAsia="Times New Roman" w:hAnsi="Times New Roman" w:cs="Times New Roman"/>
          <w:color w:val="222222"/>
          <w:shd w:val="clear" w:color="auto" w:fill="FFFFFF"/>
        </w:rPr>
        <w:t>(2), 295-319.</w:t>
      </w:r>
    </w:p>
    <w:p w14:paraId="4D551881" w14:textId="7170C377"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t xml:space="preserve">Grosjean, F., &amp; Miller, J. L. (1994). Going in and out of languages: An example of bilingual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flexibility. </w:t>
      </w:r>
      <w:r w:rsidRPr="001D5FFF">
        <w:rPr>
          <w:rFonts w:ascii="Times New Roman" w:eastAsia="Times New Roman" w:hAnsi="Times New Roman" w:cs="Times New Roman"/>
          <w:i/>
          <w:iCs/>
          <w:color w:val="222222"/>
          <w:shd w:val="clear" w:color="auto" w:fill="FFFFFF"/>
        </w:rPr>
        <w:t>Psychological science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5</w:t>
      </w:r>
      <w:r w:rsidRPr="001D5FFF">
        <w:rPr>
          <w:rFonts w:ascii="Times New Roman" w:eastAsia="Times New Roman" w:hAnsi="Times New Roman" w:cs="Times New Roman"/>
          <w:color w:val="222222"/>
          <w:shd w:val="clear" w:color="auto" w:fill="FFFFFF"/>
        </w:rPr>
        <w:t>(4), 201-206.</w:t>
      </w:r>
    </w:p>
    <w:p w14:paraId="30EF0526" w14:textId="0E07AC5C" w:rsidR="00E57E6B" w:rsidRPr="00E57E6B" w:rsidRDefault="00E57E6B" w:rsidP="00E57E6B">
      <w:pPr>
        <w:spacing w:line="360" w:lineRule="auto"/>
        <w:rPr>
          <w:rFonts w:ascii="Times New Roman" w:hAnsi="Times New Roman" w:cs="Times New Roman"/>
        </w:rPr>
      </w:pPr>
      <w:r w:rsidRPr="00006058">
        <w:rPr>
          <w:rFonts w:ascii="Times New Roman" w:hAnsi="Times New Roman" w:cs="Times New Roman"/>
        </w:rPr>
        <w:t xml:space="preserve">Li, P., Zhang, F., Yu, A., &amp; Zhao, X. (2020). Language History Questionnaire (LHQ3): An </w:t>
      </w:r>
      <w:r>
        <w:rPr>
          <w:rFonts w:ascii="Times New Roman" w:hAnsi="Times New Roman" w:cs="Times New Roman"/>
        </w:rPr>
        <w:tab/>
      </w:r>
      <w:r w:rsidRPr="00006058">
        <w:rPr>
          <w:rFonts w:ascii="Times New Roman" w:hAnsi="Times New Roman" w:cs="Times New Roman"/>
        </w:rPr>
        <w:t xml:space="preserve">enhanced tool for assessing multilingual experience. </w:t>
      </w:r>
      <w:r w:rsidRPr="00006058">
        <w:rPr>
          <w:rFonts w:ascii="Times New Roman" w:hAnsi="Times New Roman" w:cs="Times New Roman"/>
          <w:i/>
          <w:iCs/>
        </w:rPr>
        <w:t xml:space="preserve">Bilingualism: Language and </w:t>
      </w:r>
      <w:r>
        <w:rPr>
          <w:rFonts w:ascii="Times New Roman" w:hAnsi="Times New Roman" w:cs="Times New Roman"/>
          <w:i/>
          <w:iCs/>
        </w:rPr>
        <w:tab/>
      </w:r>
      <w:r w:rsidRPr="00006058">
        <w:rPr>
          <w:rFonts w:ascii="Times New Roman" w:hAnsi="Times New Roman" w:cs="Times New Roman"/>
          <w:i/>
          <w:iCs/>
        </w:rPr>
        <w:t>Cognition</w:t>
      </w:r>
      <w:r w:rsidRPr="00006058">
        <w:rPr>
          <w:rFonts w:ascii="Times New Roman" w:hAnsi="Times New Roman" w:cs="Times New Roman"/>
        </w:rPr>
        <w:t>, 23(5), 938-944.</w:t>
      </w:r>
    </w:p>
    <w:p w14:paraId="4BAF9C57" w14:textId="576C1046"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000000"/>
          <w:shd w:val="clear" w:color="auto" w:fill="FFFFFF"/>
        </w:rPr>
        <w:t xml:space="preserve">Olson, D. J. (2012). The phonetics of insertional code-switching: Suprasegmental analysis and a </w:t>
      </w:r>
      <w:r>
        <w:rPr>
          <w:rFonts w:ascii="Times New Roman" w:eastAsia="Times New Roman" w:hAnsi="Times New Roman" w:cs="Times New Roman"/>
          <w:color w:val="000000"/>
          <w:shd w:val="clear" w:color="auto" w:fill="FFFFFF"/>
        </w:rPr>
        <w:tab/>
      </w:r>
      <w:r w:rsidRPr="001D5FFF">
        <w:rPr>
          <w:rFonts w:ascii="Times New Roman" w:eastAsia="Times New Roman" w:hAnsi="Times New Roman" w:cs="Times New Roman"/>
          <w:color w:val="000000"/>
          <w:shd w:val="clear" w:color="auto" w:fill="FFFFFF"/>
        </w:rPr>
        <w:t>case for hyper-articulation. </w:t>
      </w:r>
      <w:r w:rsidRPr="001D5FFF">
        <w:rPr>
          <w:rFonts w:ascii="Times New Roman" w:eastAsia="Times New Roman" w:hAnsi="Times New Roman" w:cs="Times New Roman"/>
          <w:i/>
          <w:iCs/>
          <w:color w:val="000000"/>
          <w:bdr w:val="none" w:sz="0" w:space="0" w:color="auto" w:frame="1"/>
          <w:shd w:val="clear" w:color="auto" w:fill="FFFFFF"/>
        </w:rPr>
        <w:t>Linguistic Approaches to Bilingualism, 2</w:t>
      </w:r>
      <w:r w:rsidRPr="001D5FFF">
        <w:rPr>
          <w:rFonts w:ascii="Times New Roman" w:eastAsia="Times New Roman" w:hAnsi="Times New Roman" w:cs="Times New Roman"/>
          <w:color w:val="000000"/>
          <w:shd w:val="clear" w:color="auto" w:fill="FFFFFF"/>
        </w:rPr>
        <w:t>(4), 439-457.</w:t>
      </w:r>
    </w:p>
    <w:p w14:paraId="451EF93D" w14:textId="67B938E0" w:rsidR="00E57E6B" w:rsidRPr="00E57E6B" w:rsidRDefault="00E57E6B" w:rsidP="00E57E6B">
      <w:pPr>
        <w:spacing w:line="360" w:lineRule="auto"/>
        <w:rPr>
          <w:rFonts w:ascii="Times New Roman" w:eastAsia="Times New Roman" w:hAnsi="Times New Roman" w:cs="Times New Roman"/>
        </w:rPr>
      </w:pPr>
      <w:r w:rsidRPr="00790008">
        <w:rPr>
          <w:rFonts w:ascii="Times New Roman" w:eastAsia="Times New Roman" w:hAnsi="Times New Roman" w:cs="Times New Roman"/>
        </w:rPr>
        <w:t xml:space="preserve">Olson, D. J. (2016). The impact of code-switching, language context, and language dominance </w:t>
      </w:r>
      <w:r>
        <w:rPr>
          <w:rFonts w:ascii="Times New Roman" w:eastAsia="Times New Roman" w:hAnsi="Times New Roman" w:cs="Times New Roman"/>
        </w:rPr>
        <w:tab/>
      </w:r>
      <w:r w:rsidRPr="00790008">
        <w:rPr>
          <w:rFonts w:ascii="Times New Roman" w:eastAsia="Times New Roman" w:hAnsi="Times New Roman" w:cs="Times New Roman"/>
        </w:rPr>
        <w:t xml:space="preserve">on suprasegmental phonetics: Evidence for the role of predictability. </w:t>
      </w:r>
      <w:r w:rsidRPr="00790008">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790008">
        <w:rPr>
          <w:rFonts w:ascii="Times New Roman" w:eastAsia="Times New Roman" w:hAnsi="Times New Roman" w:cs="Times New Roman"/>
          <w:i/>
          <w:iCs/>
        </w:rPr>
        <w:t>Journal of Bilingualism, 20</w:t>
      </w:r>
      <w:r w:rsidRPr="00790008">
        <w:rPr>
          <w:rFonts w:ascii="Times New Roman" w:eastAsia="Times New Roman" w:hAnsi="Times New Roman" w:cs="Times New Roman"/>
        </w:rPr>
        <w:t xml:space="preserve">(4), 453–472. </w:t>
      </w:r>
    </w:p>
    <w:p w14:paraId="1E2FAC55" w14:textId="47C7D559" w:rsidR="00E57E6B" w:rsidRDefault="00E57E6B" w:rsidP="00E57E6B">
      <w:pPr>
        <w:spacing w:line="360" w:lineRule="auto"/>
        <w:rPr>
          <w:rFonts w:ascii="Times New Roman" w:eastAsia="Times New Roman" w:hAnsi="Times New Roman" w:cs="Times New Roman"/>
          <w:color w:val="222222"/>
          <w:shd w:val="clear" w:color="auto" w:fill="FFFFFF"/>
        </w:rPr>
      </w:pPr>
      <w:r w:rsidRPr="001D5FFF">
        <w:rPr>
          <w:rFonts w:ascii="Times New Roman" w:eastAsia="Times New Roman" w:hAnsi="Times New Roman" w:cs="Times New Roman"/>
          <w:color w:val="222222"/>
          <w:shd w:val="clear" w:color="auto" w:fill="FFFFFF"/>
        </w:rPr>
        <w:t>Olson, D. J. (2017). Bilingual language switching costs in auditory comprehension. </w:t>
      </w:r>
      <w:r w:rsidRPr="001D5FFF">
        <w:rPr>
          <w:rFonts w:ascii="Times New Roman" w:eastAsia="Times New Roman" w:hAnsi="Times New Roman" w:cs="Times New Roman"/>
          <w:i/>
          <w:iCs/>
          <w:color w:val="222222"/>
          <w:shd w:val="clear" w:color="auto" w:fill="FFFFFF"/>
        </w:rPr>
        <w:t xml:space="preserve">Language, </w:t>
      </w:r>
      <w:r>
        <w:rPr>
          <w:rFonts w:ascii="Times New Roman" w:eastAsia="Times New Roman" w:hAnsi="Times New Roman" w:cs="Times New Roman"/>
          <w:i/>
          <w:iCs/>
          <w:color w:val="222222"/>
          <w:shd w:val="clear" w:color="auto" w:fill="FFFFFF"/>
        </w:rPr>
        <w:tab/>
      </w:r>
      <w:r w:rsidRPr="001D5FFF">
        <w:rPr>
          <w:rFonts w:ascii="Times New Roman" w:eastAsia="Times New Roman" w:hAnsi="Times New Roman" w:cs="Times New Roman"/>
          <w:i/>
          <w:iCs/>
          <w:color w:val="222222"/>
          <w:shd w:val="clear" w:color="auto" w:fill="FFFFFF"/>
        </w:rPr>
        <w:t>Cognition and Neuroscience</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32</w:t>
      </w:r>
      <w:r w:rsidRPr="001D5FFF">
        <w:rPr>
          <w:rFonts w:ascii="Times New Roman" w:eastAsia="Times New Roman" w:hAnsi="Times New Roman" w:cs="Times New Roman"/>
          <w:color w:val="222222"/>
          <w:shd w:val="clear" w:color="auto" w:fill="FFFFFF"/>
        </w:rPr>
        <w:t>(4), 494-513.</w:t>
      </w:r>
    </w:p>
    <w:p w14:paraId="7533DBC7" w14:textId="5850875B" w:rsidR="00E57E6B" w:rsidRDefault="00E57E6B" w:rsidP="00E57E6B">
      <w:pPr>
        <w:spacing w:line="360" w:lineRule="auto"/>
        <w:rPr>
          <w:rFonts w:ascii="Times New Roman" w:eastAsia="Times New Roman" w:hAnsi="Times New Roman" w:cs="Times New Roman"/>
        </w:rPr>
      </w:pPr>
      <w:proofErr w:type="spellStart"/>
      <w:r w:rsidRPr="001D5FFF">
        <w:rPr>
          <w:rFonts w:ascii="Times New Roman" w:eastAsia="Times New Roman" w:hAnsi="Times New Roman" w:cs="Times New Roman"/>
          <w:color w:val="222222"/>
          <w:shd w:val="clear" w:color="auto" w:fill="FFFFFF"/>
        </w:rPr>
        <w:t>Piccinini</w:t>
      </w:r>
      <w:proofErr w:type="spellEnd"/>
      <w:r w:rsidRPr="001D5FFF">
        <w:rPr>
          <w:rFonts w:ascii="Times New Roman" w:eastAsia="Times New Roman" w:hAnsi="Times New Roman" w:cs="Times New Roman"/>
          <w:color w:val="222222"/>
          <w:shd w:val="clear" w:color="auto" w:fill="FFFFFF"/>
        </w:rPr>
        <w:t xml:space="preserve">, P. E., &amp; </w:t>
      </w:r>
      <w:proofErr w:type="spellStart"/>
      <w:r w:rsidRPr="001D5FFF">
        <w:rPr>
          <w:rFonts w:ascii="Times New Roman" w:eastAsia="Times New Roman" w:hAnsi="Times New Roman" w:cs="Times New Roman"/>
          <w:color w:val="222222"/>
          <w:shd w:val="clear" w:color="auto" w:fill="FFFFFF"/>
        </w:rPr>
        <w:t>Garellek</w:t>
      </w:r>
      <w:proofErr w:type="spellEnd"/>
      <w:r w:rsidRPr="001D5FFF">
        <w:rPr>
          <w:rFonts w:ascii="Times New Roman" w:eastAsia="Times New Roman" w:hAnsi="Times New Roman" w:cs="Times New Roman"/>
          <w:color w:val="222222"/>
          <w:shd w:val="clear" w:color="auto" w:fill="FFFFFF"/>
        </w:rPr>
        <w:t xml:space="preserve">, M. (2014). Prosodic cues to monolingual versus code-switching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sentences in English and Spanish. In </w:t>
      </w:r>
      <w:r w:rsidRPr="001D5FFF">
        <w:rPr>
          <w:rFonts w:ascii="Times New Roman" w:eastAsia="Times New Roman" w:hAnsi="Times New Roman" w:cs="Times New Roman"/>
          <w:i/>
          <w:iCs/>
          <w:color w:val="222222"/>
          <w:shd w:val="clear" w:color="auto" w:fill="FFFFFF"/>
        </w:rPr>
        <w:t xml:space="preserve">Proceedings of the 7th Speech Prosody </w:t>
      </w:r>
      <w:r>
        <w:rPr>
          <w:rFonts w:ascii="Times New Roman" w:eastAsia="Times New Roman" w:hAnsi="Times New Roman" w:cs="Times New Roman"/>
          <w:i/>
          <w:iCs/>
          <w:color w:val="222222"/>
          <w:shd w:val="clear" w:color="auto" w:fill="FFFFFF"/>
        </w:rPr>
        <w:tab/>
      </w:r>
      <w:r w:rsidRPr="001D5FFF">
        <w:rPr>
          <w:rFonts w:ascii="Times New Roman" w:eastAsia="Times New Roman" w:hAnsi="Times New Roman" w:cs="Times New Roman"/>
          <w:i/>
          <w:iCs/>
          <w:color w:val="222222"/>
          <w:shd w:val="clear" w:color="auto" w:fill="FFFFFF"/>
        </w:rPr>
        <w:t>Conference</w:t>
      </w:r>
      <w:r w:rsidRPr="001D5FFF">
        <w:rPr>
          <w:rFonts w:ascii="Times New Roman" w:eastAsia="Times New Roman" w:hAnsi="Times New Roman" w:cs="Times New Roman"/>
          <w:color w:val="222222"/>
          <w:shd w:val="clear" w:color="auto" w:fill="FFFFFF"/>
        </w:rPr>
        <w:t> (pp. 885-889).</w:t>
      </w:r>
    </w:p>
    <w:p w14:paraId="05DEB24E" w14:textId="2465879A" w:rsidR="00E57E6B" w:rsidRDefault="00E57E6B" w:rsidP="00E57E6B">
      <w:pPr>
        <w:spacing w:line="360" w:lineRule="auto"/>
        <w:rPr>
          <w:rFonts w:ascii="Times New Roman" w:eastAsia="Times New Roman" w:hAnsi="Times New Roman" w:cs="Times New Roman"/>
        </w:rPr>
      </w:pPr>
      <w:r w:rsidRPr="00006058">
        <w:rPr>
          <w:rFonts w:ascii="Times New Roman" w:eastAsia="Times New Roman" w:hAnsi="Times New Roman" w:cs="Times New Roman"/>
        </w:rPr>
        <w:t>Rodriguez-</w:t>
      </w:r>
      <w:proofErr w:type="spellStart"/>
      <w:r w:rsidRPr="00006058">
        <w:rPr>
          <w:rFonts w:ascii="Times New Roman" w:eastAsia="Times New Roman" w:hAnsi="Times New Roman" w:cs="Times New Roman"/>
        </w:rPr>
        <w:t>Fornells</w:t>
      </w:r>
      <w:proofErr w:type="spellEnd"/>
      <w:r w:rsidRPr="00006058">
        <w:rPr>
          <w:rFonts w:ascii="Times New Roman" w:eastAsia="Times New Roman" w:hAnsi="Times New Roman" w:cs="Times New Roman"/>
        </w:rPr>
        <w:t xml:space="preserve">, A., </w:t>
      </w:r>
      <w:proofErr w:type="spellStart"/>
      <w:r w:rsidRPr="00006058">
        <w:rPr>
          <w:rFonts w:ascii="Times New Roman" w:eastAsia="Times New Roman" w:hAnsi="Times New Roman" w:cs="Times New Roman"/>
        </w:rPr>
        <w:t>Krmer</w:t>
      </w:r>
      <w:proofErr w:type="spellEnd"/>
      <w:r w:rsidRPr="00006058">
        <w:rPr>
          <w:rFonts w:ascii="Times New Roman" w:eastAsia="Times New Roman" w:hAnsi="Times New Roman" w:cs="Times New Roman"/>
        </w:rPr>
        <w:t>, U. M., Lorenzo-</w:t>
      </w:r>
      <w:proofErr w:type="spellStart"/>
      <w:r w:rsidRPr="00006058">
        <w:rPr>
          <w:rFonts w:ascii="Times New Roman" w:eastAsia="Times New Roman" w:hAnsi="Times New Roman" w:cs="Times New Roman"/>
        </w:rPr>
        <w:t>Seva</w:t>
      </w:r>
      <w:proofErr w:type="spellEnd"/>
      <w:r w:rsidRPr="00006058">
        <w:rPr>
          <w:rFonts w:ascii="Times New Roman" w:eastAsia="Times New Roman" w:hAnsi="Times New Roman" w:cs="Times New Roman"/>
        </w:rPr>
        <w:t xml:space="preserve">, U., </w:t>
      </w:r>
      <w:proofErr w:type="spellStart"/>
      <w:r w:rsidRPr="00006058">
        <w:rPr>
          <w:rFonts w:ascii="Times New Roman" w:eastAsia="Times New Roman" w:hAnsi="Times New Roman" w:cs="Times New Roman"/>
        </w:rPr>
        <w:t>Festman</w:t>
      </w:r>
      <w:proofErr w:type="spellEnd"/>
      <w:r w:rsidRPr="00006058">
        <w:rPr>
          <w:rFonts w:ascii="Times New Roman" w:eastAsia="Times New Roman" w:hAnsi="Times New Roman" w:cs="Times New Roman"/>
        </w:rPr>
        <w:t xml:space="preserve">, J., &amp; </w:t>
      </w:r>
      <w:proofErr w:type="spellStart"/>
      <w:r w:rsidRPr="00006058">
        <w:rPr>
          <w:rFonts w:ascii="Times New Roman" w:eastAsia="Times New Roman" w:hAnsi="Times New Roman" w:cs="Times New Roman"/>
        </w:rPr>
        <w:t>Mnte</w:t>
      </w:r>
      <w:proofErr w:type="spellEnd"/>
      <w:r w:rsidRPr="00006058">
        <w:rPr>
          <w:rFonts w:ascii="Times New Roman" w:eastAsia="Times New Roman" w:hAnsi="Times New Roman" w:cs="Times New Roman"/>
        </w:rPr>
        <w:t xml:space="preserve">, T. F. (2012). </w:t>
      </w:r>
      <w:r>
        <w:rPr>
          <w:rFonts w:ascii="Times New Roman" w:eastAsia="Times New Roman" w:hAnsi="Times New Roman" w:cs="Times New Roman"/>
        </w:rPr>
        <w:tab/>
      </w:r>
      <w:r w:rsidRPr="00006058">
        <w:rPr>
          <w:rFonts w:ascii="Times New Roman" w:eastAsia="Times New Roman" w:hAnsi="Times New Roman" w:cs="Times New Roman"/>
        </w:rPr>
        <w:t xml:space="preserve">Self-assessment of individual differences in language switching. </w:t>
      </w:r>
      <w:r w:rsidRPr="00006058">
        <w:rPr>
          <w:rFonts w:ascii="Times New Roman" w:eastAsia="Times New Roman" w:hAnsi="Times New Roman" w:cs="Times New Roman"/>
          <w:i/>
          <w:iCs/>
        </w:rPr>
        <w:t>Frontiers in Psychology</w:t>
      </w:r>
      <w:r w:rsidRPr="00006058">
        <w:rPr>
          <w:rFonts w:ascii="Times New Roman" w:eastAsia="Times New Roman" w:hAnsi="Times New Roman" w:cs="Times New Roman"/>
        </w:rPr>
        <w:t xml:space="preserve">, </w:t>
      </w:r>
      <w:r>
        <w:rPr>
          <w:rFonts w:ascii="Times New Roman" w:eastAsia="Times New Roman" w:hAnsi="Times New Roman" w:cs="Times New Roman"/>
        </w:rPr>
        <w:tab/>
      </w:r>
      <w:r w:rsidRPr="00006058">
        <w:rPr>
          <w:rFonts w:ascii="Times New Roman" w:eastAsia="Times New Roman" w:hAnsi="Times New Roman" w:cs="Times New Roman"/>
        </w:rPr>
        <w:t>2, 115.</w:t>
      </w:r>
    </w:p>
    <w:p w14:paraId="64AA59FC" w14:textId="660FD4BE"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rPr>
        <w:t xml:space="preserve">Shen A, </w:t>
      </w:r>
      <w:proofErr w:type="spellStart"/>
      <w:r w:rsidRPr="001D5FFF">
        <w:rPr>
          <w:rFonts w:ascii="Times New Roman" w:eastAsia="Times New Roman" w:hAnsi="Times New Roman" w:cs="Times New Roman"/>
        </w:rPr>
        <w:t>Gahl</w:t>
      </w:r>
      <w:proofErr w:type="spellEnd"/>
      <w:r w:rsidRPr="001D5FFF">
        <w:rPr>
          <w:rFonts w:ascii="Times New Roman" w:eastAsia="Times New Roman" w:hAnsi="Times New Roman" w:cs="Times New Roman"/>
        </w:rPr>
        <w:t xml:space="preserve"> S, Johnson K (2020). Didn’t hear that coming: Effects of withholding phonetic </w:t>
      </w:r>
      <w:r>
        <w:rPr>
          <w:rFonts w:ascii="Times New Roman" w:eastAsia="Times New Roman" w:hAnsi="Times New Roman" w:cs="Times New Roman"/>
        </w:rPr>
        <w:tab/>
      </w:r>
      <w:r w:rsidRPr="001D5FFF">
        <w:rPr>
          <w:rFonts w:ascii="Times New Roman" w:eastAsia="Times New Roman" w:hAnsi="Times New Roman" w:cs="Times New Roman"/>
        </w:rPr>
        <w:t xml:space="preserve">cues to code-switching. </w:t>
      </w:r>
      <w:r w:rsidRPr="001D5FFF">
        <w:rPr>
          <w:rFonts w:ascii="Times New Roman" w:eastAsia="Times New Roman" w:hAnsi="Times New Roman" w:cs="Times New Roman"/>
          <w:i/>
          <w:iCs/>
        </w:rPr>
        <w:t>Bilingualism: Language and Cognition</w:t>
      </w:r>
      <w:r w:rsidRPr="001D5FFF">
        <w:rPr>
          <w:rFonts w:ascii="Times New Roman" w:eastAsia="Times New Roman" w:hAnsi="Times New Roman" w:cs="Times New Roman"/>
        </w:rPr>
        <w:t xml:space="preserve"> 23, 1020–1031.</w:t>
      </w:r>
    </w:p>
    <w:p w14:paraId="34D9EAC9" w14:textId="086166E7" w:rsidR="00E57E6B" w:rsidRPr="00E57E6B" w:rsidRDefault="00E57E6B" w:rsidP="00E57E6B">
      <w:pPr>
        <w:spacing w:line="360" w:lineRule="auto"/>
        <w:rPr>
          <w:rFonts w:ascii="Times New Roman" w:eastAsia="Times New Roman" w:hAnsi="Times New Roman" w:cs="Times New Roman"/>
        </w:rPr>
      </w:pPr>
      <w:r w:rsidRPr="001D5FFF">
        <w:rPr>
          <w:rFonts w:ascii="Times New Roman" w:eastAsia="Times New Roman" w:hAnsi="Times New Roman" w:cs="Times New Roman"/>
          <w:color w:val="222222"/>
          <w:shd w:val="clear" w:color="auto" w:fill="FFFFFF"/>
        </w:rPr>
        <w:lastRenderedPageBreak/>
        <w:t xml:space="preserve">Soares, C., &amp; Grosjean, F. (1984). Bilinguals in a monolingual and a bilingual speech mode: The </w:t>
      </w:r>
      <w:r>
        <w:rPr>
          <w:rFonts w:ascii="Times New Roman" w:eastAsia="Times New Roman" w:hAnsi="Times New Roman" w:cs="Times New Roman"/>
          <w:color w:val="222222"/>
          <w:shd w:val="clear" w:color="auto" w:fill="FFFFFF"/>
        </w:rPr>
        <w:tab/>
      </w:r>
      <w:r w:rsidRPr="001D5FFF">
        <w:rPr>
          <w:rFonts w:ascii="Times New Roman" w:eastAsia="Times New Roman" w:hAnsi="Times New Roman" w:cs="Times New Roman"/>
          <w:color w:val="222222"/>
          <w:shd w:val="clear" w:color="auto" w:fill="FFFFFF"/>
        </w:rPr>
        <w:t>effect on lexical access. </w:t>
      </w:r>
      <w:r w:rsidRPr="001D5FFF">
        <w:rPr>
          <w:rFonts w:ascii="Times New Roman" w:eastAsia="Times New Roman" w:hAnsi="Times New Roman" w:cs="Times New Roman"/>
          <w:i/>
          <w:iCs/>
          <w:color w:val="222222"/>
          <w:shd w:val="clear" w:color="auto" w:fill="FFFFFF"/>
        </w:rPr>
        <w:t>Memory &amp; cognition</w:t>
      </w:r>
      <w:r w:rsidRPr="001D5FFF">
        <w:rPr>
          <w:rFonts w:ascii="Times New Roman" w:eastAsia="Times New Roman" w:hAnsi="Times New Roman" w:cs="Times New Roman"/>
          <w:color w:val="222222"/>
          <w:shd w:val="clear" w:color="auto" w:fill="FFFFFF"/>
        </w:rPr>
        <w:t>, </w:t>
      </w:r>
      <w:r w:rsidRPr="001D5FFF">
        <w:rPr>
          <w:rFonts w:ascii="Times New Roman" w:eastAsia="Times New Roman" w:hAnsi="Times New Roman" w:cs="Times New Roman"/>
          <w:i/>
          <w:iCs/>
          <w:color w:val="222222"/>
          <w:shd w:val="clear" w:color="auto" w:fill="FFFFFF"/>
        </w:rPr>
        <w:t>12</w:t>
      </w:r>
      <w:r w:rsidRPr="001D5FFF">
        <w:rPr>
          <w:rFonts w:ascii="Times New Roman" w:eastAsia="Times New Roman" w:hAnsi="Times New Roman" w:cs="Times New Roman"/>
          <w:color w:val="222222"/>
          <w:shd w:val="clear" w:color="auto" w:fill="FFFFFF"/>
        </w:rPr>
        <w:t>(4), 380-386.</w:t>
      </w:r>
    </w:p>
    <w:p w14:paraId="2710DFE3" w14:textId="77777777" w:rsidR="00E57E6B" w:rsidRPr="00006058" w:rsidRDefault="00E57E6B" w:rsidP="00E57E6B">
      <w:pPr>
        <w:spacing w:line="360" w:lineRule="auto"/>
        <w:rPr>
          <w:rFonts w:ascii="Times New Roman" w:eastAsia="Times New Roman" w:hAnsi="Times New Roman" w:cs="Times New Roman"/>
        </w:rPr>
      </w:pPr>
      <w:r w:rsidRPr="003D4A68">
        <w:rPr>
          <w:rFonts w:ascii="Times New Roman" w:eastAsia="Times New Roman" w:hAnsi="Times New Roman" w:cs="Times New Roman"/>
          <w:color w:val="222222"/>
          <w:shd w:val="clear" w:color="auto" w:fill="FFFFFF"/>
        </w:rPr>
        <w:t xml:space="preserve">Thomas, M. S., &amp; Allport, A. (2000). Language switching costs in bilingual visual word </w:t>
      </w:r>
      <w:r>
        <w:rPr>
          <w:rFonts w:ascii="Times New Roman" w:eastAsia="Times New Roman" w:hAnsi="Times New Roman" w:cs="Times New Roman"/>
          <w:color w:val="222222"/>
          <w:shd w:val="clear" w:color="auto" w:fill="FFFFFF"/>
        </w:rPr>
        <w:tab/>
      </w:r>
      <w:r w:rsidRPr="003D4A68">
        <w:rPr>
          <w:rFonts w:ascii="Times New Roman" w:eastAsia="Times New Roman" w:hAnsi="Times New Roman" w:cs="Times New Roman"/>
          <w:color w:val="222222"/>
          <w:shd w:val="clear" w:color="auto" w:fill="FFFFFF"/>
        </w:rPr>
        <w:t>recognition. </w:t>
      </w:r>
      <w:r w:rsidRPr="003D4A68">
        <w:rPr>
          <w:rFonts w:ascii="Times New Roman" w:eastAsia="Times New Roman" w:hAnsi="Times New Roman" w:cs="Times New Roman"/>
          <w:i/>
          <w:iCs/>
          <w:color w:val="222222"/>
          <w:shd w:val="clear" w:color="auto" w:fill="FFFFFF"/>
        </w:rPr>
        <w:t>Journal of memory and language</w:t>
      </w:r>
      <w:r w:rsidRPr="003D4A68">
        <w:rPr>
          <w:rFonts w:ascii="Times New Roman" w:eastAsia="Times New Roman" w:hAnsi="Times New Roman" w:cs="Times New Roman"/>
          <w:color w:val="222222"/>
          <w:shd w:val="clear" w:color="auto" w:fill="FFFFFF"/>
        </w:rPr>
        <w:t>, </w:t>
      </w:r>
      <w:r w:rsidRPr="003D4A68">
        <w:rPr>
          <w:rFonts w:ascii="Times New Roman" w:eastAsia="Times New Roman" w:hAnsi="Times New Roman" w:cs="Times New Roman"/>
          <w:i/>
          <w:iCs/>
          <w:color w:val="222222"/>
          <w:shd w:val="clear" w:color="auto" w:fill="FFFFFF"/>
        </w:rPr>
        <w:t>43</w:t>
      </w:r>
      <w:r w:rsidRPr="003D4A68">
        <w:rPr>
          <w:rFonts w:ascii="Times New Roman" w:eastAsia="Times New Roman" w:hAnsi="Times New Roman" w:cs="Times New Roman"/>
          <w:color w:val="222222"/>
          <w:shd w:val="clear" w:color="auto" w:fill="FFFFFF"/>
        </w:rPr>
        <w:t>(1), 44-66.</w:t>
      </w:r>
    </w:p>
    <w:p w14:paraId="41A95C36" w14:textId="77777777" w:rsidR="00987D4B" w:rsidRPr="00987D4B" w:rsidRDefault="00987D4B" w:rsidP="00987D4B">
      <w:pPr>
        <w:spacing w:line="480" w:lineRule="auto"/>
        <w:rPr>
          <w:rFonts w:ascii="Times New Roman" w:hAnsi="Times New Roman" w:cs="Times New Roman"/>
        </w:rPr>
      </w:pPr>
    </w:p>
    <w:sectPr w:rsidR="00987D4B" w:rsidRPr="00987D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4B"/>
    <w:rsid w:val="000000DD"/>
    <w:rsid w:val="00010FBC"/>
    <w:rsid w:val="000350A5"/>
    <w:rsid w:val="00125E03"/>
    <w:rsid w:val="00162FD8"/>
    <w:rsid w:val="001E1A80"/>
    <w:rsid w:val="001F202E"/>
    <w:rsid w:val="00275478"/>
    <w:rsid w:val="002B35FE"/>
    <w:rsid w:val="002C2B12"/>
    <w:rsid w:val="003378AC"/>
    <w:rsid w:val="0041259F"/>
    <w:rsid w:val="00462506"/>
    <w:rsid w:val="004D60E6"/>
    <w:rsid w:val="00543B0A"/>
    <w:rsid w:val="005628D2"/>
    <w:rsid w:val="00575ED0"/>
    <w:rsid w:val="0065481D"/>
    <w:rsid w:val="006A4642"/>
    <w:rsid w:val="006A5A06"/>
    <w:rsid w:val="0074414C"/>
    <w:rsid w:val="007C3268"/>
    <w:rsid w:val="00826382"/>
    <w:rsid w:val="008538A2"/>
    <w:rsid w:val="008607D6"/>
    <w:rsid w:val="00867989"/>
    <w:rsid w:val="008A7C42"/>
    <w:rsid w:val="008E5BC5"/>
    <w:rsid w:val="008F0D60"/>
    <w:rsid w:val="008F4DBA"/>
    <w:rsid w:val="009216B5"/>
    <w:rsid w:val="00923663"/>
    <w:rsid w:val="00926477"/>
    <w:rsid w:val="00987D4B"/>
    <w:rsid w:val="009A1321"/>
    <w:rsid w:val="009B2C58"/>
    <w:rsid w:val="009C7CDD"/>
    <w:rsid w:val="009D2B2C"/>
    <w:rsid w:val="009F77AD"/>
    <w:rsid w:val="00A736CF"/>
    <w:rsid w:val="00B8531E"/>
    <w:rsid w:val="00BE74A3"/>
    <w:rsid w:val="00C10D0A"/>
    <w:rsid w:val="00C514E9"/>
    <w:rsid w:val="00C74670"/>
    <w:rsid w:val="00C94F62"/>
    <w:rsid w:val="00D109AD"/>
    <w:rsid w:val="00D52803"/>
    <w:rsid w:val="00DA5AAF"/>
    <w:rsid w:val="00DA7FD9"/>
    <w:rsid w:val="00E11572"/>
    <w:rsid w:val="00E14E6E"/>
    <w:rsid w:val="00E25A8C"/>
    <w:rsid w:val="00E57E6B"/>
    <w:rsid w:val="00E6010C"/>
    <w:rsid w:val="00EB04D1"/>
    <w:rsid w:val="00EC09C2"/>
    <w:rsid w:val="00F07D96"/>
    <w:rsid w:val="00F65715"/>
    <w:rsid w:val="00FA6B4C"/>
    <w:rsid w:val="00FF0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8E080"/>
  <w15:chartTrackingRefBased/>
  <w15:docId w15:val="{99493E88-81C1-FC48-8843-3AB6D55DD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2853">
      <w:bodyDiv w:val="1"/>
      <w:marLeft w:val="0"/>
      <w:marRight w:val="0"/>
      <w:marTop w:val="0"/>
      <w:marBottom w:val="0"/>
      <w:divBdr>
        <w:top w:val="none" w:sz="0" w:space="0" w:color="auto"/>
        <w:left w:val="none" w:sz="0" w:space="0" w:color="auto"/>
        <w:bottom w:val="none" w:sz="0" w:space="0" w:color="auto"/>
        <w:right w:val="none" w:sz="0" w:space="0" w:color="auto"/>
      </w:divBdr>
    </w:div>
    <w:div w:id="437678377">
      <w:bodyDiv w:val="1"/>
      <w:marLeft w:val="0"/>
      <w:marRight w:val="0"/>
      <w:marTop w:val="0"/>
      <w:marBottom w:val="0"/>
      <w:divBdr>
        <w:top w:val="none" w:sz="0" w:space="0" w:color="auto"/>
        <w:left w:val="none" w:sz="0" w:space="0" w:color="auto"/>
        <w:bottom w:val="none" w:sz="0" w:space="0" w:color="auto"/>
        <w:right w:val="none" w:sz="0" w:space="0" w:color="auto"/>
      </w:divBdr>
    </w:div>
    <w:div w:id="655455001">
      <w:bodyDiv w:val="1"/>
      <w:marLeft w:val="0"/>
      <w:marRight w:val="0"/>
      <w:marTop w:val="0"/>
      <w:marBottom w:val="0"/>
      <w:divBdr>
        <w:top w:val="none" w:sz="0" w:space="0" w:color="auto"/>
        <w:left w:val="none" w:sz="0" w:space="0" w:color="auto"/>
        <w:bottom w:val="none" w:sz="0" w:space="0" w:color="auto"/>
        <w:right w:val="none" w:sz="0" w:space="0" w:color="auto"/>
      </w:divBdr>
    </w:div>
    <w:div w:id="1177037476">
      <w:bodyDiv w:val="1"/>
      <w:marLeft w:val="0"/>
      <w:marRight w:val="0"/>
      <w:marTop w:val="0"/>
      <w:marBottom w:val="0"/>
      <w:divBdr>
        <w:top w:val="none" w:sz="0" w:space="0" w:color="auto"/>
        <w:left w:val="none" w:sz="0" w:space="0" w:color="auto"/>
        <w:bottom w:val="none" w:sz="0" w:space="0" w:color="auto"/>
        <w:right w:val="none" w:sz="0" w:space="0" w:color="auto"/>
      </w:divBdr>
    </w:div>
    <w:div w:id="1380010941">
      <w:bodyDiv w:val="1"/>
      <w:marLeft w:val="0"/>
      <w:marRight w:val="0"/>
      <w:marTop w:val="0"/>
      <w:marBottom w:val="0"/>
      <w:divBdr>
        <w:top w:val="none" w:sz="0" w:space="0" w:color="auto"/>
        <w:left w:val="none" w:sz="0" w:space="0" w:color="auto"/>
        <w:bottom w:val="none" w:sz="0" w:space="0" w:color="auto"/>
        <w:right w:val="none" w:sz="0" w:space="0" w:color="auto"/>
      </w:divBdr>
    </w:div>
    <w:div w:id="1509130187">
      <w:bodyDiv w:val="1"/>
      <w:marLeft w:val="0"/>
      <w:marRight w:val="0"/>
      <w:marTop w:val="0"/>
      <w:marBottom w:val="0"/>
      <w:divBdr>
        <w:top w:val="none" w:sz="0" w:space="0" w:color="auto"/>
        <w:left w:val="none" w:sz="0" w:space="0" w:color="auto"/>
        <w:bottom w:val="none" w:sz="0" w:space="0" w:color="auto"/>
        <w:right w:val="none" w:sz="0" w:space="0" w:color="auto"/>
      </w:divBdr>
    </w:div>
    <w:div w:id="1622999123">
      <w:bodyDiv w:val="1"/>
      <w:marLeft w:val="0"/>
      <w:marRight w:val="0"/>
      <w:marTop w:val="0"/>
      <w:marBottom w:val="0"/>
      <w:divBdr>
        <w:top w:val="none" w:sz="0" w:space="0" w:color="auto"/>
        <w:left w:val="none" w:sz="0" w:space="0" w:color="auto"/>
        <w:bottom w:val="none" w:sz="0" w:space="0" w:color="auto"/>
        <w:right w:val="none" w:sz="0" w:space="0" w:color="auto"/>
      </w:divBdr>
    </w:div>
    <w:div w:id="1953437993">
      <w:bodyDiv w:val="1"/>
      <w:marLeft w:val="0"/>
      <w:marRight w:val="0"/>
      <w:marTop w:val="0"/>
      <w:marBottom w:val="0"/>
      <w:divBdr>
        <w:top w:val="none" w:sz="0" w:space="0" w:color="auto"/>
        <w:left w:val="none" w:sz="0" w:space="0" w:color="auto"/>
        <w:bottom w:val="none" w:sz="0" w:space="0" w:color="auto"/>
        <w:right w:val="none" w:sz="0" w:space="0" w:color="auto"/>
      </w:divBdr>
    </w:div>
    <w:div w:id="210969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44102-A4BB-354E-ADE2-ABE4A6C9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1</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Jiawei Shao</cp:lastModifiedBy>
  <cp:revision>11</cp:revision>
  <dcterms:created xsi:type="dcterms:W3CDTF">2021-05-02T10:35:00Z</dcterms:created>
  <dcterms:modified xsi:type="dcterms:W3CDTF">2022-04-13T12:49:00Z</dcterms:modified>
</cp:coreProperties>
</file>