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240" w:after="120"/>
        <w:jc w:val="left"/>
        <w:rPr/>
      </w:pPr>
      <w:r>
        <w:rPr/>
        <w:t>Cuestionario: REST API, HTTP y OAuth 2.0</w:t>
      </w:r>
    </w:p>
    <w:p>
      <w:pPr>
        <w:pStyle w:val="Heading2"/>
        <w:numPr>
          <w:ilvl w:val="0"/>
          <w:numId w:val="0"/>
        </w:numPr>
        <w:bidi w:val="0"/>
        <w:spacing w:before="200" w:after="120"/>
        <w:jc w:val="left"/>
        <w:rPr/>
      </w:pPr>
      <w:r>
        <w:rPr/>
        <w:t>REST API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1.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 xml:space="preserve">¿Qué significa que una API REST sea </w:t>
      </w:r>
      <w:r>
        <w:rPr>
          <w:rStyle w:val="Strong"/>
        </w:rPr>
        <w:t>stateless</w:t>
      </w:r>
      <w:r>
        <w:rPr/>
        <w:t xml:space="preserve"> y cuáles son las ventajas de este principio?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2.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¿Cuál es la diferencia entre REST y SOAP?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3.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Explique el concepto de un recurso (Resource) en una API REST.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4.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¿Cuál sería el endpoint más apropiado para obtener un cliente con id 15?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 xml:space="preserve">a) </w:t>
      </w:r>
      <w:r>
        <w:rPr>
          <w:rStyle w:val="Textooriginal"/>
        </w:rPr>
        <w:t>/getClient?id=15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 xml:space="preserve">b) </w:t>
      </w:r>
      <w:r>
        <w:rPr>
          <w:rStyle w:val="Textooriginal"/>
        </w:rPr>
        <w:t>/clientes/15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 xml:space="preserve">c) </w:t>
      </w:r>
      <w:r>
        <w:rPr>
          <w:rStyle w:val="Textooriginal"/>
        </w:rPr>
        <w:t>/cliente?id=15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 xml:space="preserve">d) </w:t>
      </w:r>
      <w:r>
        <w:rPr>
          <w:rStyle w:val="Textooriginal"/>
        </w:rPr>
        <w:t>/cliente/get/15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5.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¿Cuándo utilizaría parámetros de ruta (Path Variables) y cuándo Query Parameters?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6.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Explique el principio de idempotencia en REST.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7.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operaciones HTTP son idempotentes?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8.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diferencia existe entre PUT y PATCH?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9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mecanismos utilizaría para versionar una API REST?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numPr>
          <w:ilvl w:val="0"/>
          <w:numId w:val="0"/>
        </w:numPr>
        <w:bidi w:val="0"/>
        <w:spacing w:before="240" w:after="120"/>
        <w:jc w:val="left"/>
        <w:rPr/>
      </w:pPr>
      <w:r>
        <w:rPr/>
        <w:t>HTTP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1</w:t>
      </w:r>
      <w:r>
        <w:rPr/>
        <w:t>0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¿Cuál es la diferencia entre los códigos HTTP 200, 201 y 204?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1</w:t>
      </w:r>
      <w:r>
        <w:rPr/>
        <w:t>1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¿Cuándo devolvería un código HTTP 400 y cuándo un 422?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1</w:t>
      </w:r>
      <w:r>
        <w:rPr/>
        <w:t>2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Explique la diferencia entre: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401 Unauthorized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403 Forbidden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1</w:t>
      </w:r>
      <w:r>
        <w:rPr/>
        <w:t>3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significa un código HTTP 429?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1</w:t>
      </w:r>
      <w:r>
        <w:rPr/>
        <w:t>4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Explique el propósito de los siguientes encabezados HTTP: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Authorization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Accept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Content-Type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1</w:t>
      </w:r>
      <w:r>
        <w:rPr/>
        <w:t>5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diferencia existe entre GET y HEAD?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1</w:t>
      </w:r>
      <w:r>
        <w:rPr/>
        <w:t>6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ventajas ofrece HTTPS sobre HTTP?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numPr>
          <w:ilvl w:val="0"/>
          <w:numId w:val="0"/>
        </w:numPr>
        <w:bidi w:val="0"/>
        <w:spacing w:before="240" w:after="120"/>
        <w:jc w:val="left"/>
        <w:rPr/>
      </w:pPr>
      <w:r>
        <w:rPr/>
        <w:t>OAuth 2.0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17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problema intenta resolver OAuth 2.0?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18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¿Cuál es la diferencia entre OAuth 2.0 y OpenID Connect?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19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Explique la función de cada uno de los siguientes componentes: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Resource Owner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Client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Authorization Server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Resource Server 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2</w:t>
      </w:r>
      <w:r>
        <w:rPr/>
        <w:t>0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es un Access Token?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2</w:t>
      </w:r>
      <w:r>
        <w:rPr/>
        <w:t>1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es un Refresh Token?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2</w:t>
      </w:r>
      <w:r>
        <w:rPr/>
        <w:t>2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¿Cuál es la diferencia entre un JWT y un Token Opaco?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2</w:t>
      </w:r>
      <w:r>
        <w:rPr/>
        <w:t>3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información normalmente contiene un JWT?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2</w:t>
      </w:r>
      <w:r>
        <w:rPr/>
        <w:t>4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son los Scopes en OAuth?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25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¿Cuándo utilizaría Client Credentials?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26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diferencia existe entre Authentication y Authorization?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27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¿Cómo valida un Resource Server un JWT firmado?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28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algoritmo de firma recomendaría para un JWT? ¿Por qué?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numPr>
          <w:ilvl w:val="0"/>
          <w:numId w:val="0"/>
        </w:numPr>
        <w:bidi w:val="0"/>
        <w:spacing w:before="240" w:after="120"/>
        <w:jc w:val="left"/>
        <w:rPr/>
      </w:pPr>
      <w:r>
        <w:rPr/>
        <w:t>Seguridad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29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riesgos existen si un Access Token nunca expira?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30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ataques ayudan a prevenir los Refresh Tokens rotativos (Refresh Token Rotation)?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31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medidas implementaría para proteger una API pública?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numPr>
          <w:ilvl w:val="0"/>
          <w:numId w:val="0"/>
        </w:numPr>
        <w:bidi w:val="0"/>
        <w:spacing w:before="240" w:after="120"/>
        <w:jc w:val="left"/>
        <w:rPr/>
      </w:pPr>
      <w:r>
        <w:rPr/>
        <w:t>Diseño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32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¿Cómo manejaría errores en una API REST?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33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estructura recomendaría para una respuesta de error?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34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¿Cómo documentaría una API REST?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35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¿Cómo implementaría trazabilidad (Tracing) entre microservicios?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numPr>
          <w:ilvl w:val="0"/>
          <w:numId w:val="0"/>
        </w:numPr>
        <w:bidi w:val="0"/>
        <w:spacing w:before="240" w:after="120"/>
        <w:jc w:val="left"/>
        <w:rPr/>
      </w:pPr>
      <w:r>
        <w:rPr/>
        <w:t>Preguntas de análisis</w:t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36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Un cliente hace: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Textopreformateado"/>
        <w:bidi w:val="0"/>
        <w:spacing w:before="0" w:after="283"/>
        <w:ind w:hanging="0" w:left="0" w:right="0"/>
        <w:jc w:val="left"/>
        <w:rPr/>
      </w:pPr>
      <w:r>
        <w:rPr>
          <w:rStyle w:val="Textooriginal"/>
        </w:rPr>
        <w:t>POST /clientes/15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para actualizar un cliente.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problemas observa?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37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Una API devuelve siempre HTTP 200 incluso cuando ocurre un error.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inconvenientes presenta este diseño?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38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Un JWT contiene información sensible como contraseñas y números de tarjeta.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opina sobre este diseño?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39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Una aplicación móvil almacena el Refresh Token en texto plano.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riesgos existen?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numPr>
          <w:ilvl w:val="0"/>
          <w:numId w:val="0"/>
        </w:numPr>
        <w:bidi w:val="0"/>
        <w:spacing w:before="140" w:after="120"/>
        <w:jc w:val="left"/>
        <w:rPr/>
      </w:pPr>
      <w:r>
        <w:rPr/>
        <w:t>40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Una API permite cualquier origen mediante: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Textopreformateado"/>
        <w:bidi w:val="0"/>
        <w:spacing w:before="0" w:after="283"/>
        <w:ind w:hanging="0" w:left="0" w:right="0"/>
        <w:jc w:val="left"/>
        <w:rPr/>
      </w:pPr>
      <w:bookmarkStart w:id="0" w:name="code-block-viewer"/>
      <w:bookmarkEnd w:id="0"/>
      <w:r>
        <w:rPr>
          <w:rStyle w:val="Textooriginal"/>
        </w:rPr>
        <w:t>Access-Control-Allow-Origin: *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además acepta credenciales.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¿Qué problema de seguridad existe?</w:t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Heading3"/>
        <w:bidi w:val="0"/>
        <w:jc w:val="left"/>
        <w:rPr/>
      </w:pPr>
      <w:r>
        <w:rPr/>
        <w:t>Diseñe una API REST para administrar productos que permita: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Crear un producto.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Consultar un producto.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Actualizar un producto.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Eliminar un producto.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Listar productos.</w:t>
      </w:r>
    </w:p>
    <w:p>
      <w:pPr>
        <w:pStyle w:val="Normal"/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96510" cy="3324860"/>
            <wp:effectExtent l="0" t="0" r="0" b="0"/>
            <wp:wrapSquare wrapText="largest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510" cy="3324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continuous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C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s-CR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LibreOffice/26.2.5.2$Windows_X86_64 LibreOffice_project/cd7284b4cbbfeb507e630c1aac019f4157393acb</Application>
  <AppVersion>15.0000</AppVersion>
  <Pages>7</Pages>
  <Words>471</Words>
  <Characters>2500</Characters>
  <CharactersWithSpaces>2855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2026-08-04T22:32:48Z</dcterms:created>
  <dc:creator/>
  <dc:description/>
  <dc:language>es-CR</dc:language>
  <cp:lastModifiedBy/>
  <dcterms:modified xsi:type="dcterms:W3CDTF">2026-08-04T22:58:53Z</dcterms:modified>
  <cp:revision>3</cp:revision>
  <dc:subject/>
  <dc:title/>
</cp:coreProperties>
</file>