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4FCF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955B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94F20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385F6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50B0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D516D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AF735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2E93BD" w14:textId="77777777" w:rsidR="00D426CE" w:rsidRDefault="00D426CE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782B4" w14:textId="77777777" w:rsidR="005F0171" w:rsidRDefault="005F0171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A4890" w14:textId="380A88CB" w:rsidR="00844F4C" w:rsidRPr="00637DD9" w:rsidRDefault="00637DD9" w:rsidP="00637D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DD9">
        <w:rPr>
          <w:rFonts w:ascii="Times New Roman" w:hAnsi="Times New Roman" w:cs="Times New Roman"/>
          <w:b/>
          <w:bCs/>
          <w:sz w:val="28"/>
          <w:szCs w:val="28"/>
        </w:rPr>
        <w:t xml:space="preserve">“Desarrollo de una Página Web para </w:t>
      </w:r>
      <w:r w:rsidRPr="00637DD9">
        <w:rPr>
          <w:rFonts w:ascii="Times New Roman" w:hAnsi="Times New Roman" w:cs="Times New Roman"/>
          <w:b/>
          <w:bCs/>
          <w:sz w:val="28"/>
          <w:szCs w:val="28"/>
        </w:rPr>
        <w:t>el conjunto habitación solidaridad Quitumbe 4</w:t>
      </w:r>
      <w:r w:rsidRPr="00637DD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771A95C" w14:textId="07F7A698" w:rsidR="00637DD9" w:rsidRPr="00D426CE" w:rsidRDefault="00637DD9" w:rsidP="00637D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26CE">
        <w:rPr>
          <w:rFonts w:ascii="Times New Roman" w:hAnsi="Times New Roman" w:cs="Times New Roman"/>
          <w:b/>
          <w:bCs/>
          <w:sz w:val="24"/>
          <w:szCs w:val="24"/>
        </w:rPr>
        <w:t>Especificaciones de Caso de Uso</w:t>
      </w:r>
    </w:p>
    <w:p w14:paraId="2D065C40" w14:textId="77777777" w:rsidR="00637DD9" w:rsidRDefault="00637DD9"/>
    <w:p w14:paraId="74A8A6E4" w14:textId="77777777" w:rsidR="00637DD9" w:rsidRDefault="00637DD9"/>
    <w:p w14:paraId="6D82DC92" w14:textId="77777777" w:rsidR="00637DD9" w:rsidRDefault="00637DD9"/>
    <w:p w14:paraId="5B92ABE6" w14:textId="377CFB25" w:rsidR="00637DD9" w:rsidRDefault="00D426CE">
      <w:r>
        <w:t>Versión 1.0</w:t>
      </w:r>
    </w:p>
    <w:p w14:paraId="77E8CEC2" w14:textId="47CFDE4F" w:rsidR="00D426CE" w:rsidRDefault="00D426CE" w:rsidP="00D426CE">
      <w:pPr>
        <w:spacing w:after="200" w:line="360" w:lineRule="auto"/>
        <w:rPr>
          <w:rFonts w:ascii="Times New Roman" w:hAnsi="Times New Roman" w:cs="Times New Roman"/>
          <w:szCs w:val="24"/>
        </w:rPr>
      </w:pPr>
      <w:r>
        <w:t xml:space="preserve">Presentado por: </w:t>
      </w:r>
      <w:r w:rsidRPr="00AE5A7C">
        <w:rPr>
          <w:rFonts w:ascii="Times New Roman" w:hAnsi="Times New Roman" w:cs="Times New Roman"/>
          <w:szCs w:val="24"/>
        </w:rPr>
        <w:t>Gabriel Dávila</w:t>
      </w:r>
      <w:r>
        <w:rPr>
          <w:rFonts w:ascii="Times New Roman" w:hAnsi="Times New Roman" w:cs="Times New Roman"/>
          <w:szCs w:val="24"/>
        </w:rPr>
        <w:t xml:space="preserve">, </w:t>
      </w:r>
      <w:r w:rsidRPr="00AE5A7C">
        <w:rPr>
          <w:rFonts w:ascii="Times New Roman" w:hAnsi="Times New Roman" w:cs="Times New Roman"/>
          <w:szCs w:val="24"/>
        </w:rPr>
        <w:t>Edison Carvajal</w:t>
      </w:r>
      <w:r>
        <w:rPr>
          <w:rFonts w:ascii="Times New Roman" w:hAnsi="Times New Roman" w:cs="Times New Roman"/>
          <w:szCs w:val="24"/>
        </w:rPr>
        <w:t xml:space="preserve">, </w:t>
      </w:r>
      <w:r w:rsidRPr="00AE5A7C">
        <w:rPr>
          <w:rFonts w:ascii="Times New Roman" w:hAnsi="Times New Roman" w:cs="Times New Roman"/>
          <w:szCs w:val="24"/>
        </w:rPr>
        <w:t>Jorge Coronel</w:t>
      </w:r>
      <w:r>
        <w:rPr>
          <w:rFonts w:ascii="Times New Roman" w:hAnsi="Times New Roman" w:cs="Times New Roman"/>
          <w:szCs w:val="24"/>
        </w:rPr>
        <w:t xml:space="preserve">, </w:t>
      </w:r>
      <w:r w:rsidRPr="00AE5A7C">
        <w:rPr>
          <w:rFonts w:ascii="Times New Roman" w:hAnsi="Times New Roman" w:cs="Times New Roman"/>
          <w:szCs w:val="24"/>
        </w:rPr>
        <w:t>Kevin Chacón</w:t>
      </w:r>
      <w:r>
        <w:rPr>
          <w:rFonts w:ascii="Times New Roman" w:hAnsi="Times New Roman" w:cs="Times New Roman"/>
          <w:szCs w:val="24"/>
        </w:rPr>
        <w:t xml:space="preserve">, </w:t>
      </w:r>
      <w:r w:rsidRPr="00AE5A7C">
        <w:rPr>
          <w:rFonts w:ascii="Times New Roman" w:hAnsi="Times New Roman" w:cs="Times New Roman"/>
          <w:szCs w:val="24"/>
        </w:rPr>
        <w:t>Mateo Esparza</w:t>
      </w:r>
    </w:p>
    <w:p w14:paraId="1B4B9BAA" w14:textId="732BC5EA" w:rsidR="00D426CE" w:rsidRPr="00AE5A7C" w:rsidRDefault="00D426CE" w:rsidP="00D426CE">
      <w:pPr>
        <w:spacing w:after="20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Director: Ing. Jenny Ruiz</w:t>
      </w:r>
    </w:p>
    <w:p w14:paraId="473FDF50" w14:textId="3950ED53" w:rsidR="00D426CE" w:rsidRDefault="00D426CE"/>
    <w:p w14:paraId="472F280A" w14:textId="77777777" w:rsidR="00637DD9" w:rsidRDefault="00637DD9"/>
    <w:p w14:paraId="1FC2F1FB" w14:textId="77777777" w:rsidR="00637DD9" w:rsidRDefault="00637DD9"/>
    <w:p w14:paraId="22574AE4" w14:textId="77777777" w:rsidR="00637DD9" w:rsidRDefault="00637DD9"/>
    <w:p w14:paraId="324B4435" w14:textId="77777777" w:rsidR="008700A4" w:rsidRDefault="008700A4"/>
    <w:p w14:paraId="50ED1A53" w14:textId="77777777" w:rsidR="008700A4" w:rsidRDefault="008700A4"/>
    <w:p w14:paraId="2F0722CB" w14:textId="77777777" w:rsidR="008700A4" w:rsidRDefault="008700A4"/>
    <w:p w14:paraId="73B91B94" w14:textId="77777777" w:rsidR="008700A4" w:rsidRDefault="008700A4"/>
    <w:p w14:paraId="55E77623" w14:textId="77777777" w:rsidR="008700A4" w:rsidRDefault="008700A4"/>
    <w:p w14:paraId="02B92DC0" w14:textId="77777777" w:rsidR="008700A4" w:rsidRDefault="008700A4"/>
    <w:p w14:paraId="0AE28D78" w14:textId="77777777" w:rsidR="008700A4" w:rsidRDefault="008700A4"/>
    <w:p w14:paraId="5D794215" w14:textId="2BFD0708" w:rsidR="008F7BD0" w:rsidRDefault="008F7BD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9E4DA9" wp14:editId="27D879E8">
            <wp:simplePos x="0" y="0"/>
            <wp:positionH relativeFrom="margin">
              <wp:posOffset>66675</wp:posOffset>
            </wp:positionH>
            <wp:positionV relativeFrom="paragraph">
              <wp:posOffset>-500380</wp:posOffset>
            </wp:positionV>
            <wp:extent cx="561975" cy="561975"/>
            <wp:effectExtent l="0" t="0" r="9525" b="9525"/>
            <wp:wrapNone/>
            <wp:docPr id="182841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C8AD18" wp14:editId="7AC30AAD">
            <wp:simplePos x="0" y="0"/>
            <wp:positionH relativeFrom="margin">
              <wp:posOffset>1418590</wp:posOffset>
            </wp:positionH>
            <wp:positionV relativeFrom="paragraph">
              <wp:posOffset>-586105</wp:posOffset>
            </wp:positionV>
            <wp:extent cx="2695575" cy="743585"/>
            <wp:effectExtent l="0" t="0" r="0" b="0"/>
            <wp:wrapNone/>
            <wp:docPr id="777874392" name="Imagen 2" descr="ESPE | Universidad de las Fuerzas Armadas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E | Universidad de las Fuerzas Armadas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BDDBC" w14:textId="2503798D" w:rsidR="008F7BD0" w:rsidRDefault="008F7B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B6BB1" wp14:editId="0134D180">
                <wp:simplePos x="0" y="0"/>
                <wp:positionH relativeFrom="column">
                  <wp:posOffset>-70485</wp:posOffset>
                </wp:positionH>
                <wp:positionV relativeFrom="paragraph">
                  <wp:posOffset>33655</wp:posOffset>
                </wp:positionV>
                <wp:extent cx="5562600" cy="0"/>
                <wp:effectExtent l="0" t="19050" r="19050" b="19050"/>
                <wp:wrapNone/>
                <wp:docPr id="34123643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C5926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2.65pt" to="432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" strokecolor="#bf8f00 [2407]" strokeweight="2.25pt">
                <v:stroke joinstyle="miter"/>
              </v:line>
            </w:pict>
          </mc:Fallback>
        </mc:AlternateContent>
      </w:r>
    </w:p>
    <w:p w14:paraId="59F6D20A" w14:textId="115312FE" w:rsidR="008F7BD0" w:rsidRPr="008F7BD0" w:rsidRDefault="008F7BD0">
      <w:pPr>
        <w:rPr>
          <w:b/>
          <w:bCs/>
        </w:rPr>
      </w:pPr>
      <w:r w:rsidRPr="008F7BD0">
        <w:rPr>
          <w:b/>
          <w:bCs/>
        </w:rPr>
        <w:t>Especificación de Casos de Uso</w:t>
      </w:r>
    </w:p>
    <w:p w14:paraId="49DDF816" w14:textId="25A18874" w:rsidR="008F7BD0" w:rsidRDefault="008F7BD0">
      <w:r>
        <w:rPr>
          <w:noProof/>
        </w:rPr>
        <w:drawing>
          <wp:inline distT="0" distB="0" distL="0" distR="0" wp14:anchorId="40FCA27B" wp14:editId="54DF583D">
            <wp:extent cx="5400040" cy="5435600"/>
            <wp:effectExtent l="0" t="0" r="0" b="0"/>
            <wp:docPr id="81445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DBBC" w14:textId="4B42CE20" w:rsidR="008700A4" w:rsidRDefault="008700A4"/>
    <w:sectPr w:rsidR="00870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D9"/>
    <w:rsid w:val="005F0171"/>
    <w:rsid w:val="00637DD9"/>
    <w:rsid w:val="00844F4C"/>
    <w:rsid w:val="008700A4"/>
    <w:rsid w:val="008F7BD0"/>
    <w:rsid w:val="00D426CE"/>
    <w:rsid w:val="00F4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8A3D"/>
  <w15:chartTrackingRefBased/>
  <w15:docId w15:val="{C78A732A-2A33-4191-B158-90CF94EC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._.</dc:creator>
  <cp:keywords/>
  <dc:description/>
  <cp:lastModifiedBy>Kevin ._.</cp:lastModifiedBy>
  <cp:revision>4</cp:revision>
  <dcterms:created xsi:type="dcterms:W3CDTF">2023-08-06T22:14:00Z</dcterms:created>
  <dcterms:modified xsi:type="dcterms:W3CDTF">2023-08-06T23:00:00Z</dcterms:modified>
</cp:coreProperties>
</file>