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092D" w14:textId="35819C87" w:rsidR="00F1631B" w:rsidRDefault="007A383C" w:rsidP="007A383C">
      <w:pPr>
        <w:pStyle w:val="Title"/>
        <w:jc w:val="center"/>
      </w:pPr>
      <w:r>
        <w:t>The Warden File System</w:t>
      </w:r>
    </w:p>
    <w:p w14:paraId="485EBBB6" w14:textId="041608F2" w:rsidR="007A383C" w:rsidRDefault="007A383C" w:rsidP="007A383C">
      <w:pPr>
        <w:pStyle w:val="Heading1"/>
      </w:pPr>
      <w:r>
        <w:t>AES Example:</w:t>
      </w:r>
    </w:p>
    <w:p w14:paraId="5C61CF94" w14:textId="7B711688" w:rsidR="007A383C" w:rsidRDefault="007A383C" w:rsidP="007A383C">
      <w:r>
        <w:t>My Key:</w:t>
      </w:r>
    </w:p>
    <w:p w14:paraId="3C7A4BAE" w14:textId="4C25AAC2" w:rsidR="007A383C" w:rsidRDefault="007A383C" w:rsidP="007A383C">
      <w:r w:rsidRPr="007A383C">
        <w:drawing>
          <wp:inline distT="0" distB="0" distL="0" distR="0" wp14:anchorId="09E828C1" wp14:editId="4562DBB4">
            <wp:extent cx="5419090" cy="502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8504" cy="515452"/>
                    </a:xfrm>
                    <a:prstGeom prst="rect">
                      <a:avLst/>
                    </a:prstGeom>
                  </pic:spPr>
                </pic:pic>
              </a:graphicData>
            </a:graphic>
          </wp:inline>
        </w:drawing>
      </w:r>
    </w:p>
    <w:p w14:paraId="5C14BA9A" w14:textId="1A083C0B" w:rsidR="007A383C" w:rsidRDefault="007A383C" w:rsidP="007A383C">
      <w:r>
        <w:t>My Text</w:t>
      </w:r>
      <w:r w:rsidR="00A13459">
        <w:t>:</w:t>
      </w:r>
    </w:p>
    <w:p w14:paraId="25796445" w14:textId="36672EA0" w:rsidR="007A383C" w:rsidRDefault="007A383C" w:rsidP="007A383C">
      <w:r w:rsidRPr="007A383C">
        <w:drawing>
          <wp:inline distT="0" distB="0" distL="0" distR="0" wp14:anchorId="4A0A3932" wp14:editId="7B48E431">
            <wp:extent cx="5731510" cy="598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8170"/>
                    </a:xfrm>
                    <a:prstGeom prst="rect">
                      <a:avLst/>
                    </a:prstGeom>
                  </pic:spPr>
                </pic:pic>
              </a:graphicData>
            </a:graphic>
          </wp:inline>
        </w:drawing>
      </w:r>
    </w:p>
    <w:p w14:paraId="3BFE7349" w14:textId="13266D55" w:rsidR="00A13459" w:rsidRDefault="00A13459" w:rsidP="00A13459">
      <w:pPr>
        <w:pStyle w:val="ListParagraph"/>
        <w:numPr>
          <w:ilvl w:val="0"/>
          <w:numId w:val="2"/>
        </w:numPr>
      </w:pPr>
      <w:r>
        <w:t>The Padding is used for any text that is less then 16 bytes. We add 0x00 until 16 bytes are available.</w:t>
      </w:r>
    </w:p>
    <w:p w14:paraId="443D175E" w14:textId="109679B5" w:rsidR="00A13459" w:rsidRDefault="00A13459" w:rsidP="00A13459">
      <w:pPr>
        <w:pStyle w:val="Heading2"/>
      </w:pPr>
      <w:r>
        <w:t>Prep for Rounds:</w:t>
      </w:r>
    </w:p>
    <w:p w14:paraId="77C7BDA9" w14:textId="352EF3A7" w:rsidR="00F50EB6" w:rsidRPr="00F50EB6" w:rsidRDefault="00F50EB6" w:rsidP="00F50EB6">
      <w:pPr>
        <w:rPr>
          <w:b/>
          <w:bCs/>
        </w:rPr>
      </w:pPr>
      <w:r>
        <w:rPr>
          <w:b/>
          <w:bCs/>
        </w:rPr>
        <w:t>Text Prep:</w:t>
      </w:r>
    </w:p>
    <w:p w14:paraId="73241BC1" w14:textId="6546142C" w:rsidR="00A13459" w:rsidRDefault="00A13459" w:rsidP="00A13459">
      <w:r>
        <w:t>Each of the rounds only work on 16 bytes of text at once. Therefor we must set our first 16 bytes as the state. Each round will change the state and after 10 rounds we add that state and the coming states to one ciphertext.</w:t>
      </w:r>
    </w:p>
    <w:p w14:paraId="4C80D944" w14:textId="1D415B71" w:rsidR="00F50EB6" w:rsidRDefault="00F50EB6" w:rsidP="00A13459">
      <w:pPr>
        <w:rPr>
          <w:b/>
          <w:bCs/>
        </w:rPr>
      </w:pPr>
      <w:r>
        <w:rPr>
          <w:b/>
          <w:bCs/>
        </w:rPr>
        <w:t>Key Prep:</w:t>
      </w:r>
    </w:p>
    <w:p w14:paraId="22669DB9" w14:textId="03788546" w:rsidR="00F50EB6" w:rsidRDefault="00F50EB6" w:rsidP="00A13459">
      <w:r>
        <w:t>For the 10 round we need 10 separate keys, the pre round will use the original key we supply the algorithm. For all the round we need 176 bytes, 16 bytes per key. The first 16 will be the original, follow the below steps for generating the rest of the 160 bytes.</w:t>
      </w:r>
    </w:p>
    <w:p w14:paraId="5126231E" w14:textId="77777777" w:rsidR="00A17C4A" w:rsidRDefault="00A17C4A" w:rsidP="00A17C4A">
      <w:pPr>
        <w:pStyle w:val="ListParagraph"/>
        <w:numPr>
          <w:ilvl w:val="0"/>
          <w:numId w:val="2"/>
        </w:numPr>
      </w:pPr>
      <w:r>
        <w:t>Store the last four bytes generated in a temporary field</w:t>
      </w:r>
    </w:p>
    <w:p w14:paraId="416E2734" w14:textId="77777777" w:rsidR="00A17C4A" w:rsidRDefault="00A17C4A" w:rsidP="00A17C4A">
      <w:pPr>
        <w:pStyle w:val="ListParagraph"/>
      </w:pPr>
      <w:r>
        <w:t xml:space="preserve"> </w:t>
      </w:r>
      <w:r w:rsidRPr="00F50EB6">
        <w:drawing>
          <wp:inline distT="0" distB="0" distL="0" distR="0" wp14:anchorId="01B2DBCA" wp14:editId="45A68BFB">
            <wp:extent cx="2295569" cy="2590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794" cy="289352"/>
                    </a:xfrm>
                    <a:prstGeom prst="rect">
                      <a:avLst/>
                    </a:prstGeom>
                  </pic:spPr>
                </pic:pic>
              </a:graphicData>
            </a:graphic>
          </wp:inline>
        </w:drawing>
      </w:r>
    </w:p>
    <w:p w14:paraId="5D12D486" w14:textId="5A9EF670" w:rsidR="00A17C4A" w:rsidRDefault="00A17C4A" w:rsidP="00A17C4A">
      <w:pPr>
        <w:pStyle w:val="ListParagraph"/>
      </w:pPr>
      <w:r>
        <w:t>The bytes above are for the first go through the expansion only.</w:t>
      </w:r>
    </w:p>
    <w:p w14:paraId="183AE820" w14:textId="327CF5FD" w:rsidR="00F50EB6" w:rsidRDefault="00F50EB6" w:rsidP="00F50EB6">
      <w:pPr>
        <w:pStyle w:val="ListParagraph"/>
        <w:numPr>
          <w:ilvl w:val="0"/>
          <w:numId w:val="2"/>
        </w:numPr>
      </w:pPr>
      <w:r>
        <w:t xml:space="preserve">Every 16 bytes that are done (including the original) we need to preform the </w:t>
      </w:r>
      <w:r w:rsidRPr="000A28C1">
        <w:rPr>
          <w:b/>
          <w:bCs/>
        </w:rPr>
        <w:t>core</w:t>
      </w:r>
      <w:r>
        <w:t xml:space="preserve"> of the expansion</w:t>
      </w:r>
      <w:r w:rsidR="00A17C4A">
        <w:t xml:space="preserve"> on the Temporary Bytes</w:t>
      </w:r>
      <w:r>
        <w:t>. This involves:</w:t>
      </w:r>
    </w:p>
    <w:p w14:paraId="6EC841A8" w14:textId="14F50F05" w:rsidR="00A17C4A" w:rsidRDefault="00A17C4A" w:rsidP="00A17C4A">
      <w:pPr>
        <w:pStyle w:val="ListParagraph"/>
        <w:numPr>
          <w:ilvl w:val="1"/>
          <w:numId w:val="2"/>
        </w:numPr>
      </w:pPr>
      <w:r>
        <w:t>Left shift the Bytes by one.</w:t>
      </w:r>
    </w:p>
    <w:p w14:paraId="184DE8B1" w14:textId="56D1F5DF" w:rsidR="00A17C4A" w:rsidRDefault="00A17C4A" w:rsidP="00A17C4A">
      <w:pPr>
        <w:pStyle w:val="ListParagraph"/>
        <w:ind w:left="1440"/>
      </w:pPr>
      <w:r w:rsidRPr="00A17C4A">
        <w:drawing>
          <wp:inline distT="0" distB="0" distL="0" distR="0" wp14:anchorId="76C7FBAB" wp14:editId="6D32F445">
            <wp:extent cx="1226820" cy="287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6244" cy="329957"/>
                    </a:xfrm>
                    <a:prstGeom prst="rect">
                      <a:avLst/>
                    </a:prstGeom>
                  </pic:spPr>
                </pic:pic>
              </a:graphicData>
            </a:graphic>
          </wp:inline>
        </w:drawing>
      </w:r>
    </w:p>
    <w:p w14:paraId="4FD26120" w14:textId="1DB259C4" w:rsidR="00A17C4A" w:rsidRDefault="00A17C4A" w:rsidP="00A17C4A">
      <w:pPr>
        <w:pStyle w:val="ListParagraph"/>
        <w:numPr>
          <w:ilvl w:val="1"/>
          <w:numId w:val="2"/>
        </w:numPr>
      </w:pPr>
      <w:r>
        <w:t>For each of these bytes change them out for their sBox value.</w:t>
      </w:r>
    </w:p>
    <w:p w14:paraId="21D66B1C" w14:textId="71E01BF3" w:rsidR="00217976" w:rsidRDefault="00217976" w:rsidP="00217976">
      <w:pPr>
        <w:pStyle w:val="ListParagraph"/>
        <w:ind w:left="1440"/>
      </w:pPr>
      <w:r>
        <w:t xml:space="preserve">Link </w:t>
      </w:r>
      <w:hyperlink r:id="rId9" w:history="1">
        <w:r w:rsidRPr="00217976">
          <w:rPr>
            <w:rStyle w:val="Hyperlink"/>
          </w:rPr>
          <w:t>https://en.wikipedia.org/wiki/Rijnda</w:t>
        </w:r>
        <w:r w:rsidRPr="00217976">
          <w:rPr>
            <w:rStyle w:val="Hyperlink"/>
          </w:rPr>
          <w:t>e</w:t>
        </w:r>
        <w:r w:rsidRPr="00217976">
          <w:rPr>
            <w:rStyle w:val="Hyperlink"/>
          </w:rPr>
          <w:t>l_S-box</w:t>
        </w:r>
      </w:hyperlink>
    </w:p>
    <w:p w14:paraId="71DD63F1" w14:textId="74E8CEDE" w:rsidR="00A17C4A" w:rsidRDefault="00A17C4A" w:rsidP="00A17C4A">
      <w:pPr>
        <w:pStyle w:val="ListParagraph"/>
        <w:ind w:left="1440"/>
      </w:pPr>
      <w:r w:rsidRPr="00A17C4A">
        <w:drawing>
          <wp:inline distT="0" distB="0" distL="0" distR="0" wp14:anchorId="4E5035B0" wp14:editId="5CF5DD9A">
            <wp:extent cx="1226127"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8230" cy="320238"/>
                    </a:xfrm>
                    <a:prstGeom prst="rect">
                      <a:avLst/>
                    </a:prstGeom>
                  </pic:spPr>
                </pic:pic>
              </a:graphicData>
            </a:graphic>
          </wp:inline>
        </w:drawing>
      </w:r>
    </w:p>
    <w:p w14:paraId="000A3DF1" w14:textId="1857E6CF" w:rsidR="00217976" w:rsidRDefault="00217976" w:rsidP="00217976">
      <w:pPr>
        <w:pStyle w:val="ListParagraph"/>
        <w:numPr>
          <w:ilvl w:val="1"/>
          <w:numId w:val="2"/>
        </w:numPr>
      </w:pPr>
      <w:r>
        <w:t xml:space="preserve">For the first byte of the temp </w:t>
      </w:r>
      <w:r w:rsidR="006160A7">
        <w:t>field,</w:t>
      </w:r>
      <w:r>
        <w:t xml:space="preserve"> we need to XOR its value with the corresponding value from the RCON look up table </w:t>
      </w:r>
      <w:hyperlink r:id="rId11" w:history="1">
        <w:r w:rsidRPr="00217976">
          <w:rPr>
            <w:rStyle w:val="Hyperlink"/>
          </w:rPr>
          <w:t>https://cryptography.fandom.com/wiki/Rijndael_key_schedule</w:t>
        </w:r>
      </w:hyperlink>
    </w:p>
    <w:p w14:paraId="52C3E1ED" w14:textId="3CABB7AB" w:rsidR="00217976" w:rsidRDefault="00217976" w:rsidP="00217976">
      <w:pPr>
        <w:pStyle w:val="ListParagraph"/>
        <w:ind w:left="1440"/>
      </w:pPr>
      <w:r w:rsidRPr="00217976">
        <w:drawing>
          <wp:inline distT="0" distB="0" distL="0" distR="0" wp14:anchorId="054710A5" wp14:editId="0D69DA78">
            <wp:extent cx="1242060" cy="28069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3290" cy="287750"/>
                    </a:xfrm>
                    <a:prstGeom prst="rect">
                      <a:avLst/>
                    </a:prstGeom>
                  </pic:spPr>
                </pic:pic>
              </a:graphicData>
            </a:graphic>
          </wp:inline>
        </w:drawing>
      </w:r>
    </w:p>
    <w:p w14:paraId="22B20153" w14:textId="537C9ECC" w:rsidR="000A28C1" w:rsidRDefault="000A28C1" w:rsidP="000A28C1">
      <w:pPr>
        <w:pStyle w:val="ListParagraph"/>
        <w:numPr>
          <w:ilvl w:val="1"/>
          <w:numId w:val="2"/>
        </w:numPr>
      </w:pPr>
      <w:r>
        <w:t>Use these four bytes in the next step of the expansion.</w:t>
      </w:r>
    </w:p>
    <w:p w14:paraId="6EE4E487" w14:textId="77777777" w:rsidR="000A28C1" w:rsidRDefault="000A28C1" w:rsidP="000A28C1"/>
    <w:p w14:paraId="73845D9C" w14:textId="68CE9912" w:rsidR="000A28C1" w:rsidRDefault="000A28C1" w:rsidP="000A28C1">
      <w:pPr>
        <w:pStyle w:val="ListParagraph"/>
        <w:numPr>
          <w:ilvl w:val="0"/>
          <w:numId w:val="2"/>
        </w:numPr>
      </w:pPr>
      <w:r>
        <w:lastRenderedPageBreak/>
        <w:t>For each of the bytes we XOR them with the first 4 bytes of the previous 16 done</w:t>
      </w:r>
    </w:p>
    <w:p w14:paraId="33A76AB9" w14:textId="38854A8A" w:rsidR="000A28C1" w:rsidRDefault="000A28C1" w:rsidP="000A28C1">
      <w:pPr>
        <w:pStyle w:val="ListParagraph"/>
        <w:numPr>
          <w:ilvl w:val="1"/>
          <w:numId w:val="2"/>
        </w:numPr>
      </w:pPr>
      <w:r>
        <w:rPr>
          <w:b/>
          <w:bCs/>
        </w:rPr>
        <w:t xml:space="preserve">AA </w:t>
      </w:r>
      <w:r>
        <w:t xml:space="preserve">XOR with </w:t>
      </w:r>
      <w:r>
        <w:rPr>
          <w:b/>
          <w:bCs/>
        </w:rPr>
        <w:t>01</w:t>
      </w:r>
      <w:r>
        <w:t xml:space="preserve"> = </w:t>
      </w:r>
      <w:r>
        <w:rPr>
          <w:b/>
          <w:bCs/>
        </w:rPr>
        <w:t>AB</w:t>
      </w:r>
      <w:r>
        <w:t>, and so on…</w:t>
      </w:r>
    </w:p>
    <w:p w14:paraId="6C895AAF" w14:textId="6978B546" w:rsidR="000A28C1" w:rsidRDefault="000A28C1" w:rsidP="000A28C1">
      <w:pPr>
        <w:pStyle w:val="ListParagraph"/>
        <w:numPr>
          <w:ilvl w:val="1"/>
          <w:numId w:val="2"/>
        </w:numPr>
      </w:pPr>
      <w:r>
        <w:t>We save the results to the end of the previously done bytes.</w:t>
      </w:r>
      <w:r w:rsidR="005812C6">
        <w:t xml:space="preserve"> (first go through at this point we have 20 bytes done, 4 new and 16 original key)</w:t>
      </w:r>
    </w:p>
    <w:p w14:paraId="56CF1D5D" w14:textId="02D5DCFF" w:rsidR="005812C6" w:rsidRDefault="005812C6" w:rsidP="000A28C1">
      <w:pPr>
        <w:pStyle w:val="ListParagraph"/>
        <w:numPr>
          <w:ilvl w:val="1"/>
          <w:numId w:val="2"/>
        </w:numPr>
      </w:pPr>
      <w:r>
        <w:t>I can show the Results from the code.</w:t>
      </w:r>
    </w:p>
    <w:p w14:paraId="24097FAF" w14:textId="386C8BA9" w:rsidR="00A13459" w:rsidRDefault="00A13459" w:rsidP="00A13459">
      <w:pPr>
        <w:pStyle w:val="Heading2"/>
      </w:pPr>
      <w:r>
        <w:t>Pre-Round:</w:t>
      </w:r>
    </w:p>
    <w:p w14:paraId="3736971B" w14:textId="09B871C1" w:rsidR="00A13459" w:rsidRDefault="005812C6" w:rsidP="00A13459">
      <w:r w:rsidRPr="005812C6">
        <w:drawing>
          <wp:inline distT="0" distB="0" distL="0" distR="0" wp14:anchorId="03F0AD6B" wp14:editId="7C8B3808">
            <wp:extent cx="5731510" cy="5124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12445"/>
                    </a:xfrm>
                    <a:prstGeom prst="rect">
                      <a:avLst/>
                    </a:prstGeom>
                  </pic:spPr>
                </pic:pic>
              </a:graphicData>
            </a:graphic>
          </wp:inline>
        </w:drawing>
      </w:r>
    </w:p>
    <w:p w14:paraId="324F3E54" w14:textId="1D029352" w:rsidR="00A13459" w:rsidRDefault="005812C6" w:rsidP="00A13459">
      <w:r>
        <w:t>T</w:t>
      </w:r>
      <w:r w:rsidR="00A13459">
        <w:t xml:space="preserve">he </w:t>
      </w:r>
      <w:proofErr w:type="gramStart"/>
      <w:r w:rsidR="00A13459">
        <w:t>Pre Round</w:t>
      </w:r>
      <w:proofErr w:type="gramEnd"/>
      <w:r>
        <w:t xml:space="preserve"> is only doing the AddRoundKey algorithm, for this</w:t>
      </w:r>
      <w:r w:rsidR="00A13459">
        <w:t xml:space="preserve"> we take each byte and XOR that value with our Pre-Round key</w:t>
      </w:r>
      <w:r>
        <w:t xml:space="preserve"> </w:t>
      </w:r>
      <w:r w:rsidR="00A13459">
        <w:t>(Original Key)</w:t>
      </w:r>
    </w:p>
    <w:p w14:paraId="5F40459E" w14:textId="3F93F77F" w:rsidR="005812C6" w:rsidRDefault="005812C6" w:rsidP="005812C6">
      <w:pPr>
        <w:pStyle w:val="Heading2"/>
      </w:pPr>
      <w:r>
        <w:t>Rounds 1-9:</w:t>
      </w:r>
    </w:p>
    <w:p w14:paraId="2A8A91E3" w14:textId="2BC8E128" w:rsidR="005812C6" w:rsidRDefault="005812C6" w:rsidP="005812C6">
      <w:r>
        <w:t>For each of the 9 rounds, we need to follow four steps:</w:t>
      </w:r>
    </w:p>
    <w:p w14:paraId="44E4C630" w14:textId="41610591" w:rsidR="005812C6" w:rsidRDefault="005812C6" w:rsidP="005812C6">
      <w:pPr>
        <w:pStyle w:val="ListParagraph"/>
        <w:numPr>
          <w:ilvl w:val="0"/>
          <w:numId w:val="4"/>
        </w:numPr>
      </w:pPr>
      <w:r>
        <w:t>Sub Bytes</w:t>
      </w:r>
    </w:p>
    <w:p w14:paraId="2D81B22D" w14:textId="4E176E43" w:rsidR="005812C6" w:rsidRDefault="005812C6" w:rsidP="005812C6">
      <w:pPr>
        <w:pStyle w:val="ListParagraph"/>
        <w:numPr>
          <w:ilvl w:val="0"/>
          <w:numId w:val="4"/>
        </w:numPr>
      </w:pPr>
      <w:r>
        <w:t>Shift Rows</w:t>
      </w:r>
    </w:p>
    <w:p w14:paraId="5FE0C7AA" w14:textId="1AC3D0EC" w:rsidR="005812C6" w:rsidRDefault="005812C6" w:rsidP="005812C6">
      <w:pPr>
        <w:pStyle w:val="ListParagraph"/>
        <w:numPr>
          <w:ilvl w:val="0"/>
          <w:numId w:val="4"/>
        </w:numPr>
      </w:pPr>
      <w:r>
        <w:t>Mix Columns.</w:t>
      </w:r>
    </w:p>
    <w:p w14:paraId="72C9CC6B" w14:textId="6BAB18E7" w:rsidR="005812C6" w:rsidRDefault="005812C6" w:rsidP="005812C6">
      <w:pPr>
        <w:pStyle w:val="ListParagraph"/>
        <w:numPr>
          <w:ilvl w:val="0"/>
          <w:numId w:val="4"/>
        </w:numPr>
      </w:pPr>
      <w:r>
        <w:t>AddRoundKey</w:t>
      </w:r>
    </w:p>
    <w:p w14:paraId="1DE74E8E" w14:textId="2D39249F" w:rsidR="005812C6" w:rsidRDefault="005812C6" w:rsidP="00D33244">
      <w:pPr>
        <w:pStyle w:val="Heading3"/>
      </w:pPr>
      <w:r>
        <w:t>Sub Bytes</w:t>
      </w:r>
    </w:p>
    <w:p w14:paraId="5D5C41E6" w14:textId="0E850032" w:rsidR="005812C6" w:rsidRDefault="005812C6" w:rsidP="005812C6">
      <w:r>
        <w:t>For the Sub Bytes step we exchange the value with its corresponding value in the sBox look up table for example, 0x49 will become 0x3B this will continue for each of the 16 bytes of the state.</w:t>
      </w:r>
    </w:p>
    <w:p w14:paraId="1F652428" w14:textId="4620D69F" w:rsidR="00D33244" w:rsidRDefault="00D33244" w:rsidP="00D33244">
      <w:pPr>
        <w:pStyle w:val="Heading3"/>
      </w:pPr>
      <w:r>
        <w:t>Shift Rows</w:t>
      </w:r>
    </w:p>
    <w:p w14:paraId="486839CB" w14:textId="4AC298A8" w:rsidR="006160A7" w:rsidRDefault="006160A7" w:rsidP="00D33244">
      <w:r>
        <w:t>For Shift rows it is easier to picture the 16 bytes of the state in a column matrix, in a column matrix the values are saved as such.</w:t>
      </w:r>
    </w:p>
    <w:p w14:paraId="59FA52A5" w14:textId="2BF56CBE" w:rsidR="006160A7" w:rsidRDefault="006160A7" w:rsidP="00D33244">
      <w:r w:rsidRPr="006160A7">
        <w:drawing>
          <wp:inline distT="0" distB="0" distL="0" distR="0" wp14:anchorId="203BE000" wp14:editId="338B82FD">
            <wp:extent cx="1216789" cy="6629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0307" cy="708443"/>
                    </a:xfrm>
                    <a:prstGeom prst="rect">
                      <a:avLst/>
                    </a:prstGeom>
                  </pic:spPr>
                </pic:pic>
              </a:graphicData>
            </a:graphic>
          </wp:inline>
        </w:drawing>
      </w:r>
    </w:p>
    <w:p w14:paraId="01598F9E" w14:textId="48FF070A" w:rsidR="006160A7" w:rsidRDefault="006160A7" w:rsidP="00D33244">
      <w:r>
        <w:t>Here is an example using the bytes from the previous algorithm.</w:t>
      </w:r>
    </w:p>
    <w:p w14:paraId="2A2B202B" w14:textId="59C43A78" w:rsidR="006160A7" w:rsidRDefault="006160A7" w:rsidP="00D33244">
      <w:r w:rsidRPr="006160A7">
        <w:drawing>
          <wp:inline distT="0" distB="0" distL="0" distR="0" wp14:anchorId="33C21440" wp14:editId="428FBE96">
            <wp:extent cx="2049780" cy="222903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2959" cy="2243369"/>
                    </a:xfrm>
                    <a:prstGeom prst="rect">
                      <a:avLst/>
                    </a:prstGeom>
                  </pic:spPr>
                </pic:pic>
              </a:graphicData>
            </a:graphic>
          </wp:inline>
        </w:drawing>
      </w:r>
    </w:p>
    <w:p w14:paraId="7F834545" w14:textId="77777777" w:rsidR="006160A7" w:rsidRDefault="006160A7">
      <w:pPr>
        <w:rPr>
          <w:rFonts w:asciiTheme="majorHAnsi" w:eastAsiaTheme="majorEastAsia" w:hAnsiTheme="majorHAnsi" w:cstheme="majorBidi"/>
          <w:color w:val="1F3763" w:themeColor="accent1" w:themeShade="7F"/>
          <w:sz w:val="24"/>
          <w:szCs w:val="24"/>
        </w:rPr>
      </w:pPr>
      <w:r>
        <w:br w:type="page"/>
      </w:r>
    </w:p>
    <w:p w14:paraId="0A7B4773" w14:textId="58D1B115" w:rsidR="006160A7" w:rsidRDefault="006160A7" w:rsidP="006160A7">
      <w:pPr>
        <w:pStyle w:val="Heading3"/>
      </w:pPr>
      <w:r>
        <w:lastRenderedPageBreak/>
        <w:t xml:space="preserve">Mix </w:t>
      </w:r>
      <w:proofErr w:type="spellStart"/>
      <w:r>
        <w:t>Columns</w:t>
      </w:r>
      <w:proofErr w:type="spellEnd"/>
    </w:p>
    <w:p w14:paraId="22E913C4" w14:textId="27AADF76" w:rsidR="006160A7" w:rsidRPr="006160A7" w:rsidRDefault="00CA7985" w:rsidP="006160A7">
      <w:r>
        <w:t xml:space="preserve">Please refer to the images below. It was easier to explain </w:t>
      </w:r>
      <w:r w:rsidR="00627069">
        <w:t>with writing.</w:t>
      </w:r>
    </w:p>
    <w:p w14:paraId="3FC1655C" w14:textId="53B9E065" w:rsidR="007A383C" w:rsidRDefault="00627069" w:rsidP="007A383C">
      <w:r>
        <w:t xml:space="preserve">The Images explain the steps involve </w:t>
      </w:r>
      <w:proofErr w:type="gramStart"/>
      <w:r>
        <w:t xml:space="preserve">but in the </w:t>
      </w:r>
      <w:r w:rsidR="008B1B53">
        <w:t>code</w:t>
      </w:r>
      <w:proofErr w:type="gramEnd"/>
      <w:r w:rsidR="008B1B53">
        <w:t>,</w:t>
      </w:r>
      <w:r>
        <w:t xml:space="preserve"> it is using 3 look up tables, mul1, mul2 and mul3 that are predetermined </w:t>
      </w:r>
      <w:hyperlink r:id="rId16" w:history="1">
        <w:r w:rsidRPr="00627069">
          <w:rPr>
            <w:rStyle w:val="Hyperlink"/>
          </w:rPr>
          <w:t>https://en.wikipedia.org/wiki/Rijndael_MixColumns</w:t>
        </w:r>
      </w:hyperlink>
      <w:r w:rsidR="008B1B53">
        <w:t xml:space="preserve"> and XORing the values from the results.</w:t>
      </w:r>
    </w:p>
    <w:p w14:paraId="25FCCFBA" w14:textId="62B374F5" w:rsidR="00627069" w:rsidRDefault="00627069" w:rsidP="00627069">
      <w:pPr>
        <w:pStyle w:val="Heading3"/>
      </w:pPr>
      <w:r>
        <w:t>AddRoundKey</w:t>
      </w:r>
    </w:p>
    <w:p w14:paraId="199AC8DA" w14:textId="63248F38" w:rsidR="008B1B53" w:rsidRDefault="008B1B53" w:rsidP="008B1B53">
      <w:r w:rsidRPr="008B1B53">
        <w:drawing>
          <wp:inline distT="0" distB="0" distL="0" distR="0" wp14:anchorId="6121DF2C" wp14:editId="26534255">
            <wp:extent cx="5334000" cy="44853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2742" cy="458523"/>
                    </a:xfrm>
                    <a:prstGeom prst="rect">
                      <a:avLst/>
                    </a:prstGeom>
                  </pic:spPr>
                </pic:pic>
              </a:graphicData>
            </a:graphic>
          </wp:inline>
        </w:drawing>
      </w:r>
    </w:p>
    <w:p w14:paraId="4CD708CF" w14:textId="699CF517" w:rsidR="008B1B53" w:rsidRDefault="008B1B53" w:rsidP="008B1B53">
      <w:r>
        <w:t xml:space="preserve">This was explained before, but the one difference is the key, since this is round </w:t>
      </w:r>
      <w:proofErr w:type="gramStart"/>
      <w:r>
        <w:t>1</w:t>
      </w:r>
      <w:proofErr w:type="gramEnd"/>
      <w:r>
        <w:t xml:space="preserve"> we use bytes 16-30 from our Extended key. This changes each round.</w:t>
      </w:r>
    </w:p>
    <w:p w14:paraId="1B3F0EBC" w14:textId="77777777" w:rsidR="008B1B53" w:rsidRPr="008B1B53" w:rsidRDefault="008B1B53" w:rsidP="008B1B53"/>
    <w:p w14:paraId="67C3F7C1" w14:textId="2473C135" w:rsidR="008B1B53" w:rsidRDefault="008B1B53" w:rsidP="008B1B53">
      <w:pPr>
        <w:pStyle w:val="Heading2"/>
      </w:pPr>
      <w:r>
        <w:t>Final Round:</w:t>
      </w:r>
    </w:p>
    <w:p w14:paraId="07C7D3DE" w14:textId="77777777" w:rsidR="008B1B53" w:rsidRPr="008B1B53" w:rsidRDefault="008B1B53" w:rsidP="008B1B53"/>
    <w:p w14:paraId="5BC7D13D" w14:textId="3A474CAA" w:rsidR="008B1B53" w:rsidRDefault="008B1B53" w:rsidP="008B1B53">
      <w:r>
        <w:t>In the Final Round we do the following steps:</w:t>
      </w:r>
    </w:p>
    <w:p w14:paraId="5C54E27C" w14:textId="1DC242F3" w:rsidR="008B1B53" w:rsidRDefault="008B1B53" w:rsidP="008B1B53">
      <w:pPr>
        <w:pStyle w:val="ListParagraph"/>
        <w:numPr>
          <w:ilvl w:val="0"/>
          <w:numId w:val="8"/>
        </w:numPr>
      </w:pPr>
      <w:r>
        <w:t>Sub Bytes</w:t>
      </w:r>
    </w:p>
    <w:p w14:paraId="408F1488" w14:textId="2584C08A" w:rsidR="008B1B53" w:rsidRDefault="008B1B53" w:rsidP="008B1B53">
      <w:pPr>
        <w:pStyle w:val="ListParagraph"/>
        <w:numPr>
          <w:ilvl w:val="0"/>
          <w:numId w:val="8"/>
        </w:numPr>
      </w:pPr>
      <w:r>
        <w:t>Shift Rows</w:t>
      </w:r>
    </w:p>
    <w:p w14:paraId="70DB2700" w14:textId="584CD9C2" w:rsidR="008B1B53" w:rsidRDefault="008B1B53" w:rsidP="008B1B53">
      <w:pPr>
        <w:pStyle w:val="ListParagraph"/>
        <w:numPr>
          <w:ilvl w:val="0"/>
          <w:numId w:val="8"/>
        </w:numPr>
      </w:pPr>
      <w:r>
        <w:t>Add Round Key</w:t>
      </w:r>
    </w:p>
    <w:p w14:paraId="4172F680" w14:textId="011F9881" w:rsidR="00403F37" w:rsidRDefault="008B1B53" w:rsidP="008B1B53">
      <w:r>
        <w:t>For the Final round we use the last 16 bytes of the generated key</w:t>
      </w:r>
      <w:r w:rsidR="00403F37">
        <w:t>. Each of these have been explained above.</w:t>
      </w:r>
    </w:p>
    <w:p w14:paraId="5F5B732C" w14:textId="18179550" w:rsidR="00627069" w:rsidRDefault="00627069" w:rsidP="008B1B53">
      <w:r>
        <w:br w:type="page"/>
      </w:r>
    </w:p>
    <w:p w14:paraId="0415A40F" w14:textId="77777777" w:rsidR="00627069" w:rsidRDefault="00627069" w:rsidP="007A383C"/>
    <w:p w14:paraId="69A3FB0A" w14:textId="52E29296" w:rsidR="00627069" w:rsidRDefault="00627069" w:rsidP="007A383C">
      <w:r>
        <w:rPr>
          <w:noProof/>
        </w:rPr>
        <w:drawing>
          <wp:inline distT="0" distB="0" distL="0" distR="0" wp14:anchorId="0CADEEE5" wp14:editId="2077A907">
            <wp:extent cx="2933662" cy="400127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6" t="4791" r="-4" b="27517"/>
                    <a:stretch/>
                  </pic:blipFill>
                  <pic:spPr bwMode="auto">
                    <a:xfrm>
                      <a:off x="0" y="0"/>
                      <a:ext cx="2980364" cy="4064967"/>
                    </a:xfrm>
                    <a:prstGeom prst="rect">
                      <a:avLst/>
                    </a:prstGeom>
                    <a:noFill/>
                    <a:ln>
                      <a:noFill/>
                    </a:ln>
                    <a:extLst>
                      <a:ext uri="{53640926-AAD7-44D8-BBD7-CCE9431645EC}">
                        <a14:shadowObscured xmlns:a14="http://schemas.microsoft.com/office/drawing/2010/main"/>
                      </a:ext>
                    </a:extLst>
                  </pic:spPr>
                </pic:pic>
              </a:graphicData>
            </a:graphic>
          </wp:inline>
        </w:drawing>
      </w:r>
    </w:p>
    <w:p w14:paraId="591E6A2B" w14:textId="46E64FD9" w:rsidR="00627069" w:rsidRDefault="00627069" w:rsidP="007A383C">
      <w:r>
        <w:t>Figure 1: page 1 of Mix Columns.</w:t>
      </w:r>
    </w:p>
    <w:p w14:paraId="0765C16C" w14:textId="4C43C19E" w:rsidR="00627069" w:rsidRDefault="00627069" w:rsidP="007A383C">
      <w:r>
        <w:rPr>
          <w:noProof/>
        </w:rPr>
        <w:drawing>
          <wp:inline distT="0" distB="0" distL="0" distR="0" wp14:anchorId="4BCE994F" wp14:editId="4E04DFB4">
            <wp:extent cx="3124200" cy="34695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4" t="6277" r="-695" b="38435"/>
                    <a:stretch/>
                  </pic:blipFill>
                  <pic:spPr bwMode="auto">
                    <a:xfrm>
                      <a:off x="0" y="0"/>
                      <a:ext cx="3193299" cy="3546273"/>
                    </a:xfrm>
                    <a:prstGeom prst="rect">
                      <a:avLst/>
                    </a:prstGeom>
                    <a:noFill/>
                    <a:ln>
                      <a:noFill/>
                    </a:ln>
                    <a:extLst>
                      <a:ext uri="{53640926-AAD7-44D8-BBD7-CCE9431645EC}">
                        <a14:shadowObscured xmlns:a14="http://schemas.microsoft.com/office/drawing/2010/main"/>
                      </a:ext>
                    </a:extLst>
                  </pic:spPr>
                </pic:pic>
              </a:graphicData>
            </a:graphic>
          </wp:inline>
        </w:drawing>
      </w:r>
    </w:p>
    <w:p w14:paraId="7B97BCCB" w14:textId="77777777" w:rsidR="00627069" w:rsidRDefault="00627069" w:rsidP="00627069">
      <w:r>
        <w:t>Figure 2: page 2 of Mix Columns.</w:t>
      </w:r>
    </w:p>
    <w:p w14:paraId="5E67B445" w14:textId="77777777" w:rsidR="00627069" w:rsidRDefault="00627069" w:rsidP="007A383C"/>
    <w:p w14:paraId="63173DFD" w14:textId="65BA10DE" w:rsidR="00627069" w:rsidRDefault="00627069" w:rsidP="007A383C">
      <w:r>
        <w:rPr>
          <w:noProof/>
        </w:rPr>
        <w:lastRenderedPageBreak/>
        <w:drawing>
          <wp:inline distT="0" distB="0" distL="0" distR="0" wp14:anchorId="2D2C2EDF" wp14:editId="5F6D3A2F">
            <wp:extent cx="3177540" cy="3934624"/>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47" t="10060" r="-174" b="28718"/>
                    <a:stretch/>
                  </pic:blipFill>
                  <pic:spPr bwMode="auto">
                    <a:xfrm>
                      <a:off x="0" y="0"/>
                      <a:ext cx="3189941" cy="3949980"/>
                    </a:xfrm>
                    <a:prstGeom prst="rect">
                      <a:avLst/>
                    </a:prstGeom>
                    <a:noFill/>
                    <a:ln>
                      <a:noFill/>
                    </a:ln>
                    <a:extLst>
                      <a:ext uri="{53640926-AAD7-44D8-BBD7-CCE9431645EC}">
                        <a14:shadowObscured xmlns:a14="http://schemas.microsoft.com/office/drawing/2010/main"/>
                      </a:ext>
                    </a:extLst>
                  </pic:spPr>
                </pic:pic>
              </a:graphicData>
            </a:graphic>
          </wp:inline>
        </w:drawing>
      </w:r>
    </w:p>
    <w:p w14:paraId="69854913" w14:textId="3DE4CCC0" w:rsidR="00627069" w:rsidRDefault="00627069" w:rsidP="00627069">
      <w:r>
        <w:t xml:space="preserve">Figure </w:t>
      </w:r>
      <w:r>
        <w:t>3</w:t>
      </w:r>
      <w:r>
        <w:t xml:space="preserve">: page </w:t>
      </w:r>
      <w:r>
        <w:t>2</w:t>
      </w:r>
      <w:r>
        <w:t xml:space="preserve"> of Mix Columns.</w:t>
      </w:r>
    </w:p>
    <w:p w14:paraId="2E25FD2D" w14:textId="77777777" w:rsidR="00627069" w:rsidRPr="007A383C" w:rsidRDefault="00627069" w:rsidP="007A383C"/>
    <w:sectPr w:rsidR="00627069" w:rsidRPr="007A3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50B"/>
    <w:multiLevelType w:val="hybridMultilevel"/>
    <w:tmpl w:val="9AC882E4"/>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 w15:restartNumberingAfterBreak="0">
    <w:nsid w:val="09C90839"/>
    <w:multiLevelType w:val="hybridMultilevel"/>
    <w:tmpl w:val="43D234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772E05"/>
    <w:multiLevelType w:val="hybridMultilevel"/>
    <w:tmpl w:val="634A9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2C35D04"/>
    <w:multiLevelType w:val="hybridMultilevel"/>
    <w:tmpl w:val="5F745A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222750A"/>
    <w:multiLevelType w:val="hybridMultilevel"/>
    <w:tmpl w:val="A366077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6B6004"/>
    <w:multiLevelType w:val="hybridMultilevel"/>
    <w:tmpl w:val="730C1F84"/>
    <w:lvl w:ilvl="0" w:tplc="18090001">
      <w:start w:val="1"/>
      <w:numFmt w:val="bullet"/>
      <w:lvlText w:val=""/>
      <w:lvlJc w:val="left"/>
      <w:pPr>
        <w:ind w:left="6480" w:hanging="360"/>
      </w:pPr>
      <w:rPr>
        <w:rFonts w:ascii="Symbol" w:hAnsi="Symbol" w:hint="default"/>
      </w:rPr>
    </w:lvl>
    <w:lvl w:ilvl="1" w:tplc="18090003" w:tentative="1">
      <w:start w:val="1"/>
      <w:numFmt w:val="bullet"/>
      <w:lvlText w:val="o"/>
      <w:lvlJc w:val="left"/>
      <w:pPr>
        <w:ind w:left="7200" w:hanging="360"/>
      </w:pPr>
      <w:rPr>
        <w:rFonts w:ascii="Courier New" w:hAnsi="Courier New" w:cs="Courier New" w:hint="default"/>
      </w:rPr>
    </w:lvl>
    <w:lvl w:ilvl="2" w:tplc="18090005" w:tentative="1">
      <w:start w:val="1"/>
      <w:numFmt w:val="bullet"/>
      <w:lvlText w:val=""/>
      <w:lvlJc w:val="left"/>
      <w:pPr>
        <w:ind w:left="7920" w:hanging="360"/>
      </w:pPr>
      <w:rPr>
        <w:rFonts w:ascii="Wingdings" w:hAnsi="Wingdings" w:hint="default"/>
      </w:rPr>
    </w:lvl>
    <w:lvl w:ilvl="3" w:tplc="18090001" w:tentative="1">
      <w:start w:val="1"/>
      <w:numFmt w:val="bullet"/>
      <w:lvlText w:val=""/>
      <w:lvlJc w:val="left"/>
      <w:pPr>
        <w:ind w:left="8640" w:hanging="360"/>
      </w:pPr>
      <w:rPr>
        <w:rFonts w:ascii="Symbol" w:hAnsi="Symbol" w:hint="default"/>
      </w:rPr>
    </w:lvl>
    <w:lvl w:ilvl="4" w:tplc="18090003" w:tentative="1">
      <w:start w:val="1"/>
      <w:numFmt w:val="bullet"/>
      <w:lvlText w:val="o"/>
      <w:lvlJc w:val="left"/>
      <w:pPr>
        <w:ind w:left="9360" w:hanging="360"/>
      </w:pPr>
      <w:rPr>
        <w:rFonts w:ascii="Courier New" w:hAnsi="Courier New" w:cs="Courier New" w:hint="default"/>
      </w:rPr>
    </w:lvl>
    <w:lvl w:ilvl="5" w:tplc="18090005" w:tentative="1">
      <w:start w:val="1"/>
      <w:numFmt w:val="bullet"/>
      <w:lvlText w:val=""/>
      <w:lvlJc w:val="left"/>
      <w:pPr>
        <w:ind w:left="10080" w:hanging="360"/>
      </w:pPr>
      <w:rPr>
        <w:rFonts w:ascii="Wingdings" w:hAnsi="Wingdings" w:hint="default"/>
      </w:rPr>
    </w:lvl>
    <w:lvl w:ilvl="6" w:tplc="18090001" w:tentative="1">
      <w:start w:val="1"/>
      <w:numFmt w:val="bullet"/>
      <w:lvlText w:val=""/>
      <w:lvlJc w:val="left"/>
      <w:pPr>
        <w:ind w:left="10800" w:hanging="360"/>
      </w:pPr>
      <w:rPr>
        <w:rFonts w:ascii="Symbol" w:hAnsi="Symbol" w:hint="default"/>
      </w:rPr>
    </w:lvl>
    <w:lvl w:ilvl="7" w:tplc="18090003" w:tentative="1">
      <w:start w:val="1"/>
      <w:numFmt w:val="bullet"/>
      <w:lvlText w:val="o"/>
      <w:lvlJc w:val="left"/>
      <w:pPr>
        <w:ind w:left="11520" w:hanging="360"/>
      </w:pPr>
      <w:rPr>
        <w:rFonts w:ascii="Courier New" w:hAnsi="Courier New" w:cs="Courier New" w:hint="default"/>
      </w:rPr>
    </w:lvl>
    <w:lvl w:ilvl="8" w:tplc="18090005" w:tentative="1">
      <w:start w:val="1"/>
      <w:numFmt w:val="bullet"/>
      <w:lvlText w:val=""/>
      <w:lvlJc w:val="left"/>
      <w:pPr>
        <w:ind w:left="12240" w:hanging="360"/>
      </w:pPr>
      <w:rPr>
        <w:rFonts w:ascii="Wingdings" w:hAnsi="Wingdings" w:hint="default"/>
      </w:rPr>
    </w:lvl>
  </w:abstractNum>
  <w:abstractNum w:abstractNumId="6" w15:restartNumberingAfterBreak="0">
    <w:nsid w:val="3F81676C"/>
    <w:multiLevelType w:val="hybridMultilevel"/>
    <w:tmpl w:val="C9E87B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B407FA5"/>
    <w:multiLevelType w:val="hybridMultilevel"/>
    <w:tmpl w:val="56348FC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3C"/>
    <w:rsid w:val="000A28C1"/>
    <w:rsid w:val="00217976"/>
    <w:rsid w:val="00403F37"/>
    <w:rsid w:val="005812C6"/>
    <w:rsid w:val="006160A7"/>
    <w:rsid w:val="00627069"/>
    <w:rsid w:val="007A383C"/>
    <w:rsid w:val="008B1B53"/>
    <w:rsid w:val="009204FB"/>
    <w:rsid w:val="00A13459"/>
    <w:rsid w:val="00A17C4A"/>
    <w:rsid w:val="00CA7985"/>
    <w:rsid w:val="00CD7897"/>
    <w:rsid w:val="00D33244"/>
    <w:rsid w:val="00F50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830F"/>
  <w15:chartTrackingRefBased/>
  <w15:docId w15:val="{D6909521-3D29-4821-B5F5-FB50DEF2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4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3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A3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8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383C"/>
    <w:pPr>
      <w:ind w:left="720"/>
      <w:contextualSpacing/>
    </w:pPr>
  </w:style>
  <w:style w:type="character" w:customStyle="1" w:styleId="Heading2Char">
    <w:name w:val="Heading 2 Char"/>
    <w:basedOn w:val="DefaultParagraphFont"/>
    <w:link w:val="Heading2"/>
    <w:uiPriority w:val="9"/>
    <w:rsid w:val="00A134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7976"/>
    <w:rPr>
      <w:color w:val="0563C1" w:themeColor="hyperlink"/>
      <w:u w:val="single"/>
    </w:rPr>
  </w:style>
  <w:style w:type="character" w:styleId="UnresolvedMention">
    <w:name w:val="Unresolved Mention"/>
    <w:basedOn w:val="DefaultParagraphFont"/>
    <w:uiPriority w:val="99"/>
    <w:semiHidden/>
    <w:unhideWhenUsed/>
    <w:rsid w:val="00217976"/>
    <w:rPr>
      <w:color w:val="605E5C"/>
      <w:shd w:val="clear" w:color="auto" w:fill="E1DFDD"/>
    </w:rPr>
  </w:style>
  <w:style w:type="character" w:styleId="FollowedHyperlink">
    <w:name w:val="FollowedHyperlink"/>
    <w:basedOn w:val="DefaultParagraphFont"/>
    <w:uiPriority w:val="99"/>
    <w:semiHidden/>
    <w:unhideWhenUsed/>
    <w:rsid w:val="00217976"/>
    <w:rPr>
      <w:color w:val="954F72" w:themeColor="followedHyperlink"/>
      <w:u w:val="single"/>
    </w:rPr>
  </w:style>
  <w:style w:type="character" w:customStyle="1" w:styleId="Heading3Char">
    <w:name w:val="Heading 3 Char"/>
    <w:basedOn w:val="DefaultParagraphFont"/>
    <w:link w:val="Heading3"/>
    <w:uiPriority w:val="9"/>
    <w:rsid w:val="00D332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Rijndael_MixColumns"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yptography.fandom.com/wiki/Rijndael_key_schedule"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en.wikipedia.org/wiki/Rijndael_S-box"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boycie3164@gmail.com</dc:creator>
  <cp:keywords/>
  <dc:description/>
  <cp:lastModifiedBy>boycie3164@gmail.com</cp:lastModifiedBy>
  <cp:revision>1</cp:revision>
  <dcterms:created xsi:type="dcterms:W3CDTF">2021-12-19T20:28:00Z</dcterms:created>
  <dcterms:modified xsi:type="dcterms:W3CDTF">2021-12-19T23:36:00Z</dcterms:modified>
</cp:coreProperties>
</file>