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AA" w:rsidRDefault="009A7AAA" w:rsidP="009A7AA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МИНИСТЕРСТВО ТРАНСПОРТА РОССИЙСКОЙ ФЕДЕРАЦИИ</w:t>
      </w:r>
    </w:p>
    <w:p w:rsidR="009A7AAA" w:rsidRDefault="009A7AAA" w:rsidP="009A7AA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7AAA" w:rsidRPr="001C0A28" w:rsidRDefault="009A7AAA" w:rsidP="009A7A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9A7AAA" w:rsidRPr="001C0A28" w:rsidRDefault="009A7AAA" w:rsidP="009A7A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9A7AAA" w:rsidRDefault="009A7AAA" w:rsidP="009A7A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"РОССИЙСКИЙ УНИВЕРСИТЕТ ТРАНСПОРТА (МИИТ)"</w:t>
      </w:r>
    </w:p>
    <w:p w:rsidR="009A7AAA" w:rsidRDefault="009A7AAA" w:rsidP="009A7A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(РУТ (МИИТ)</w:t>
      </w:r>
      <w:proofErr w:type="gramEnd"/>
    </w:p>
    <w:p w:rsidR="00AA4789" w:rsidRPr="004D1985" w:rsidRDefault="00AA4789" w:rsidP="00AA4789">
      <w:pPr>
        <w:pStyle w:val="a4"/>
        <w:jc w:val="left"/>
        <w:rPr>
          <w:sz w:val="24"/>
          <w:szCs w:val="24"/>
        </w:rPr>
      </w:pPr>
      <w:r w:rsidRPr="004D1985">
        <w:rPr>
          <w:b/>
          <w:sz w:val="24"/>
          <w:szCs w:val="24"/>
        </w:rPr>
        <w:t> </w:t>
      </w:r>
    </w:p>
    <w:p w:rsidR="00AA4789" w:rsidRDefault="00AA4789" w:rsidP="00AA4789">
      <w:pPr>
        <w:pStyle w:val="a4"/>
        <w:ind w:left="5040"/>
        <w:jc w:val="left"/>
        <w:rPr>
          <w:sz w:val="24"/>
          <w:szCs w:val="24"/>
        </w:rPr>
      </w:pPr>
    </w:p>
    <w:p w:rsidR="00AA4789" w:rsidRDefault="00AA4789" w:rsidP="00AA4789">
      <w:pPr>
        <w:pStyle w:val="a4"/>
        <w:ind w:left="5040"/>
        <w:jc w:val="left"/>
        <w:rPr>
          <w:sz w:val="24"/>
          <w:szCs w:val="24"/>
        </w:rPr>
      </w:pPr>
    </w:p>
    <w:p w:rsidR="00AA4789" w:rsidRDefault="00AA4789" w:rsidP="00AA4789">
      <w:pPr>
        <w:pStyle w:val="a4"/>
        <w:ind w:left="5040"/>
        <w:jc w:val="left"/>
        <w:rPr>
          <w:sz w:val="24"/>
          <w:szCs w:val="24"/>
        </w:rPr>
      </w:pPr>
    </w:p>
    <w:p w:rsidR="00AA4789" w:rsidRPr="004D1985" w:rsidRDefault="00AA4789" w:rsidP="00AA4789">
      <w:pPr>
        <w:pStyle w:val="a4"/>
        <w:ind w:left="5040"/>
        <w:jc w:val="left"/>
        <w:rPr>
          <w:sz w:val="24"/>
          <w:szCs w:val="24"/>
        </w:rPr>
      </w:pPr>
    </w:p>
    <w:p w:rsidR="00AA4789" w:rsidRPr="004D1985" w:rsidRDefault="00AA4789" w:rsidP="00AA4789">
      <w:pPr>
        <w:pStyle w:val="a4"/>
        <w:spacing w:line="216" w:lineRule="auto"/>
        <w:ind w:right="40"/>
        <w:rPr>
          <w:b/>
          <w:sz w:val="24"/>
          <w:szCs w:val="24"/>
        </w:rPr>
      </w:pPr>
    </w:p>
    <w:p w:rsidR="00AA4789" w:rsidRPr="004D1985" w:rsidRDefault="00AA4789" w:rsidP="00AA4789">
      <w:pPr>
        <w:pStyle w:val="a4"/>
        <w:spacing w:line="216" w:lineRule="auto"/>
        <w:ind w:right="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НАУЧНО-ИССЛЕДОВАТЕЛЬСКАЯ</w:t>
      </w:r>
      <w:r w:rsidRPr="004D198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ДЕЯТЕЛЬНОСТЬ</w:t>
      </w:r>
    </w:p>
    <w:p w:rsidR="00AA4789" w:rsidRPr="004D1985" w:rsidRDefault="00AA4789" w:rsidP="00AA4789">
      <w:pPr>
        <w:pStyle w:val="a4"/>
        <w:spacing w:line="216" w:lineRule="auto"/>
        <w:ind w:right="40"/>
        <w:jc w:val="center"/>
        <w:rPr>
          <w:sz w:val="24"/>
          <w:szCs w:val="24"/>
        </w:rPr>
      </w:pPr>
      <w:r w:rsidRPr="004D1985">
        <w:rPr>
          <w:sz w:val="24"/>
          <w:szCs w:val="24"/>
        </w:rPr>
        <w:t>(20</w:t>
      </w:r>
      <w:r w:rsidR="009C5160">
        <w:rPr>
          <w:sz w:val="24"/>
          <w:szCs w:val="24"/>
        </w:rPr>
        <w:t>17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D1985">
        <w:rPr>
          <w:sz w:val="24"/>
          <w:szCs w:val="24"/>
        </w:rPr>
        <w:t xml:space="preserve"> 20</w:t>
      </w:r>
      <w:r>
        <w:rPr>
          <w:sz w:val="24"/>
          <w:szCs w:val="24"/>
        </w:rPr>
        <w:t>1</w:t>
      </w:r>
      <w:r w:rsidR="009C5160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4D1985">
        <w:rPr>
          <w:sz w:val="24"/>
          <w:szCs w:val="24"/>
        </w:rPr>
        <w:t>учебный год)</w:t>
      </w:r>
    </w:p>
    <w:p w:rsidR="00AA4789" w:rsidRPr="004D1985" w:rsidRDefault="00AA4789" w:rsidP="00AA4789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sz w:val="24"/>
          <w:szCs w:val="24"/>
        </w:rPr>
      </w:pPr>
    </w:p>
    <w:p w:rsidR="00AA4789" w:rsidRPr="004D1985" w:rsidRDefault="00AA4789" w:rsidP="00AA4789">
      <w:pPr>
        <w:pStyle w:val="a4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>Аспиранта</w:t>
      </w:r>
      <w:r w:rsidRPr="00976B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Калиберда</w:t>
      </w:r>
      <w:proofErr w:type="spellEnd"/>
      <w:r>
        <w:rPr>
          <w:sz w:val="24"/>
          <w:szCs w:val="24"/>
        </w:rPr>
        <w:t xml:space="preserve"> Алексея Алексеевича</w:t>
      </w:r>
    </w:p>
    <w:p w:rsidR="00AA4789" w:rsidRPr="004D1985" w:rsidRDefault="00AA4789" w:rsidP="00AA4789">
      <w:pPr>
        <w:pStyle w:val="a4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>Направление подготовки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96D4A">
        <w:rPr>
          <w:sz w:val="24"/>
          <w:szCs w:val="24"/>
        </w:rPr>
        <w:t>09.06.01  Информатика и  вычислительная техника</w:t>
      </w:r>
    </w:p>
    <w:p w:rsidR="00AA4789" w:rsidRDefault="00AA4789" w:rsidP="00AA4789">
      <w:pPr>
        <w:pStyle w:val="a4"/>
        <w:tabs>
          <w:tab w:val="left" w:leader="underscore" w:pos="10206"/>
        </w:tabs>
        <w:spacing w:before="120" w:after="120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 xml:space="preserve">Направленность </w:t>
      </w:r>
      <w:r w:rsidRPr="00E96D4A">
        <w:rPr>
          <w:sz w:val="24"/>
          <w:szCs w:val="24"/>
        </w:rPr>
        <w:t>05.13.06  Автоматизация и управление технологическими процессами и производствами (по отраслям)</w:t>
      </w:r>
    </w:p>
    <w:p w:rsidR="00AA4789" w:rsidRPr="006C21D8" w:rsidRDefault="00AA4789" w:rsidP="00AA4789">
      <w:pPr>
        <w:pStyle w:val="a4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  <w:u w:val="single"/>
        </w:rPr>
      </w:pPr>
      <w:r w:rsidRPr="00976BFF">
        <w:rPr>
          <w:b/>
          <w:sz w:val="24"/>
          <w:szCs w:val="24"/>
        </w:rPr>
        <w:t>Год обучения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  <w:lang w:val="en-US"/>
        </w:rPr>
        <w:t>II</w:t>
      </w:r>
      <w:r w:rsidR="009C5160">
        <w:rPr>
          <w:sz w:val="24"/>
          <w:szCs w:val="24"/>
          <w:u w:val="single"/>
          <w:lang w:val="en-US"/>
        </w:rPr>
        <w:t>I</w:t>
      </w:r>
      <w:r w:rsidR="009C5160">
        <w:rPr>
          <w:sz w:val="24"/>
          <w:szCs w:val="24"/>
          <w:u w:val="single"/>
        </w:rPr>
        <w:t xml:space="preserve"> год </w:t>
      </w:r>
      <w:r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</w:rPr>
        <w:t xml:space="preserve"> семестр</w:t>
      </w:r>
    </w:p>
    <w:p w:rsidR="00AA4789" w:rsidRPr="00DA4A9B" w:rsidRDefault="00AA4789" w:rsidP="00AA4789">
      <w:pPr>
        <w:pStyle w:val="a4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  <w:u w:val="single"/>
        </w:rPr>
      </w:pPr>
      <w:r w:rsidRPr="00976BFF">
        <w:rPr>
          <w:b/>
          <w:sz w:val="24"/>
          <w:szCs w:val="24"/>
        </w:rPr>
        <w:t>Вид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научные  исследования</w:t>
      </w:r>
    </w:p>
    <w:p w:rsidR="00AA4789" w:rsidRDefault="00AA4789" w:rsidP="00AA4789">
      <w:pPr>
        <w:pStyle w:val="a4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2"/>
        </w:rPr>
      </w:pPr>
      <w:r w:rsidRPr="00976BFF">
        <w:rPr>
          <w:b/>
          <w:sz w:val="24"/>
          <w:szCs w:val="24"/>
        </w:rPr>
        <w:t>Кафедра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2"/>
        </w:rPr>
        <w:t xml:space="preserve">Автоматизированные системы управления </w:t>
      </w:r>
    </w:p>
    <w:p w:rsidR="00AA4789" w:rsidRPr="000B7490" w:rsidRDefault="00AA4789" w:rsidP="00AA4789">
      <w:pPr>
        <w:pStyle w:val="a4"/>
        <w:tabs>
          <w:tab w:val="left" w:leader="underscore" w:pos="10206"/>
        </w:tabs>
        <w:spacing w:before="120" w:after="120"/>
        <w:ind w:right="40"/>
        <w:jc w:val="left"/>
        <w:rPr>
          <w:i/>
          <w:szCs w:val="20"/>
        </w:rPr>
      </w:pPr>
      <w:r w:rsidRPr="00976BFF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2"/>
        </w:rPr>
        <w:t xml:space="preserve">д.т.н., зав. кафедрой </w:t>
      </w:r>
      <w:r w:rsidRPr="00574AC9">
        <w:rPr>
          <w:sz w:val="24"/>
          <w:szCs w:val="22"/>
        </w:rPr>
        <w:t>«</w:t>
      </w:r>
      <w:r>
        <w:rPr>
          <w:sz w:val="24"/>
          <w:szCs w:val="22"/>
        </w:rPr>
        <w:t>Автоматизированные системы управления»  Лецкий Эдуард Константинович</w:t>
      </w:r>
      <w:r w:rsidRPr="006477D5">
        <w:rPr>
          <w:b/>
          <w:sz w:val="24"/>
          <w:szCs w:val="24"/>
        </w:rPr>
        <w:t> </w:t>
      </w:r>
    </w:p>
    <w:p w:rsidR="00AA4789" w:rsidRPr="004D1985" w:rsidRDefault="00AA4789" w:rsidP="00AA4789">
      <w:pPr>
        <w:pStyle w:val="a4"/>
        <w:spacing w:line="360" w:lineRule="auto"/>
        <w:ind w:right="40"/>
        <w:rPr>
          <w:i/>
          <w:sz w:val="24"/>
          <w:szCs w:val="24"/>
        </w:rPr>
      </w:pPr>
    </w:p>
    <w:p w:rsidR="00AA4789" w:rsidRDefault="00AA4789" w:rsidP="00AA4789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AA4789" w:rsidRDefault="00AA4789" w:rsidP="00AA478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AA4789" w:rsidRDefault="00AA4789" w:rsidP="00AA4789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AA4789" w:rsidRDefault="00AA4789" w:rsidP="00AA4789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AA4789" w:rsidRDefault="00AA4789" w:rsidP="00AA4789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AA4789" w:rsidRDefault="00AA4789" w:rsidP="00AA4789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AA4789" w:rsidRDefault="00AA4789" w:rsidP="00AA4789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AA4789" w:rsidRDefault="00AA4789" w:rsidP="00AA4789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AA4789" w:rsidRDefault="00AA4789" w:rsidP="00AA4789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AA4789" w:rsidRPr="00276F63" w:rsidRDefault="00AA4789" w:rsidP="00AA478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Аспирант</w:t>
      </w:r>
      <w:r w:rsidRPr="00276F63"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>___________________</w:t>
      </w:r>
      <w:r w:rsidR="00261DD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Калиберда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:rsidR="00AA4789" w:rsidRDefault="00AA4789" w:rsidP="00AA4789">
      <w:pPr>
        <w:rPr>
          <w:rFonts w:ascii="Times New Roman" w:hAnsi="Times New Roman" w:cs="Times New Roman"/>
        </w:rPr>
      </w:pPr>
      <w:r w:rsidRPr="00276F63"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>работы</w:t>
      </w:r>
      <w:r w:rsidRPr="00276F63"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 xml:space="preserve">___________________ </w:t>
      </w:r>
      <w:r>
        <w:rPr>
          <w:rFonts w:ascii="Times New Roman" w:hAnsi="Times New Roman" w:cs="Times New Roman"/>
        </w:rPr>
        <w:t xml:space="preserve"> Лецкий Э.К.</w:t>
      </w:r>
    </w:p>
    <w:p w:rsidR="00AA4789" w:rsidRDefault="00AA4789" w:rsidP="00FB4F69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3494F" w:rsidRPr="00664855" w:rsidRDefault="00FB4F69" w:rsidP="00FB4F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855">
        <w:rPr>
          <w:rFonts w:ascii="Times New Roman" w:hAnsi="Times New Roman" w:cs="Times New Roman"/>
          <w:b/>
          <w:sz w:val="28"/>
          <w:szCs w:val="28"/>
        </w:rPr>
        <w:lastRenderedPageBreak/>
        <w:t>Первый шаг.</w:t>
      </w:r>
      <w:r w:rsidRPr="00664855">
        <w:rPr>
          <w:rFonts w:ascii="Times New Roman" w:hAnsi="Times New Roman" w:cs="Times New Roman"/>
          <w:sz w:val="28"/>
          <w:szCs w:val="28"/>
        </w:rPr>
        <w:t xml:space="preserve"> </w:t>
      </w:r>
      <w:r w:rsidR="0093494F" w:rsidRPr="00664855">
        <w:rPr>
          <w:rFonts w:ascii="Times New Roman" w:hAnsi="Times New Roman" w:cs="Times New Roman"/>
          <w:sz w:val="28"/>
          <w:szCs w:val="28"/>
        </w:rPr>
        <w:t xml:space="preserve">Сначала казалось что, </w:t>
      </w:r>
      <w:r w:rsidRPr="00664855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93494F" w:rsidRPr="00664855">
        <w:rPr>
          <w:rFonts w:ascii="Times New Roman" w:hAnsi="Times New Roman" w:cs="Times New Roman"/>
          <w:b/>
          <w:sz w:val="28"/>
          <w:szCs w:val="28"/>
        </w:rPr>
        <w:t>выбор оптимального объема парка</w:t>
      </w:r>
      <w:r w:rsidR="0093494F" w:rsidRPr="00664855">
        <w:rPr>
          <w:rFonts w:ascii="Times New Roman" w:hAnsi="Times New Roman" w:cs="Times New Roman"/>
          <w:sz w:val="28"/>
          <w:szCs w:val="28"/>
        </w:rPr>
        <w:t xml:space="preserve"> довольно простая задача, которая решается простой статистикой или регрессионным анализом.</w:t>
      </w:r>
      <w:r w:rsidRPr="00664855">
        <w:rPr>
          <w:rFonts w:ascii="Times New Roman" w:hAnsi="Times New Roman" w:cs="Times New Roman"/>
          <w:sz w:val="28"/>
          <w:szCs w:val="28"/>
        </w:rPr>
        <w:t xml:space="preserve"> Но на каждом участке свои требования, а одно требование «Нужно </w:t>
      </w:r>
      <w:r w:rsidR="00EE438D">
        <w:rPr>
          <w:rFonts w:ascii="Times New Roman" w:hAnsi="Times New Roman" w:cs="Times New Roman"/>
          <w:sz w:val="28"/>
          <w:szCs w:val="28"/>
        </w:rPr>
        <w:t>9</w:t>
      </w:r>
      <w:r w:rsidRPr="00664855">
        <w:rPr>
          <w:rFonts w:ascii="Times New Roman" w:hAnsi="Times New Roman" w:cs="Times New Roman"/>
          <w:sz w:val="28"/>
          <w:szCs w:val="28"/>
        </w:rPr>
        <w:t>00.000 вагонов» не допустимо, т.к. на каждом участке свои требования:</w:t>
      </w:r>
      <w:r w:rsidR="0093494F" w:rsidRPr="00664855">
        <w:rPr>
          <w:rFonts w:ascii="Times New Roman" w:hAnsi="Times New Roman" w:cs="Times New Roman"/>
          <w:sz w:val="28"/>
          <w:szCs w:val="28"/>
        </w:rPr>
        <w:t xml:space="preserve"> на некоторых участках может не хватать вагоно</w:t>
      </w:r>
      <w:r w:rsidRPr="00664855">
        <w:rPr>
          <w:rFonts w:ascii="Times New Roman" w:hAnsi="Times New Roman" w:cs="Times New Roman"/>
          <w:sz w:val="28"/>
          <w:szCs w:val="28"/>
        </w:rPr>
        <w:t>в, а на других будут простаивать</w:t>
      </w:r>
      <w:r w:rsidR="0093494F" w:rsidRPr="00664855">
        <w:rPr>
          <w:rFonts w:ascii="Times New Roman" w:hAnsi="Times New Roman" w:cs="Times New Roman"/>
          <w:sz w:val="28"/>
          <w:szCs w:val="28"/>
        </w:rPr>
        <w:t xml:space="preserve">, </w:t>
      </w:r>
      <w:r w:rsidRPr="00664855">
        <w:rPr>
          <w:rFonts w:ascii="Times New Roman" w:hAnsi="Times New Roman" w:cs="Times New Roman"/>
          <w:sz w:val="28"/>
          <w:szCs w:val="28"/>
        </w:rPr>
        <w:t>значит надо часть порожних вагонов перегонять.</w:t>
      </w:r>
    </w:p>
    <w:p w:rsidR="00FB4F69" w:rsidRPr="00664855" w:rsidRDefault="002D105C" w:rsidP="00FB4F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855">
        <w:rPr>
          <w:rFonts w:ascii="Times New Roman" w:hAnsi="Times New Roman" w:cs="Times New Roman"/>
          <w:b/>
          <w:sz w:val="28"/>
          <w:szCs w:val="28"/>
        </w:rPr>
        <w:t>Второй шаг.</w:t>
      </w:r>
      <w:r w:rsidRPr="00664855">
        <w:rPr>
          <w:rFonts w:ascii="Times New Roman" w:hAnsi="Times New Roman" w:cs="Times New Roman"/>
          <w:sz w:val="28"/>
          <w:szCs w:val="28"/>
        </w:rPr>
        <w:t xml:space="preserve"> </w:t>
      </w:r>
      <w:r w:rsidR="00FB4F69" w:rsidRPr="00664855">
        <w:rPr>
          <w:rFonts w:ascii="Times New Roman" w:hAnsi="Times New Roman" w:cs="Times New Roman"/>
          <w:sz w:val="28"/>
          <w:szCs w:val="28"/>
        </w:rPr>
        <w:t xml:space="preserve">Так мы переходим ко </w:t>
      </w:r>
      <w:r w:rsidR="00FB4F69" w:rsidRPr="00664855">
        <w:rPr>
          <w:rFonts w:ascii="Times New Roman" w:hAnsi="Times New Roman" w:cs="Times New Roman"/>
          <w:b/>
          <w:sz w:val="28"/>
          <w:szCs w:val="28"/>
        </w:rPr>
        <w:t xml:space="preserve">второму шагу, </w:t>
      </w:r>
      <w:r w:rsidR="00FB4F69" w:rsidRPr="00664855">
        <w:rPr>
          <w:rFonts w:ascii="Times New Roman" w:hAnsi="Times New Roman" w:cs="Times New Roman"/>
          <w:sz w:val="28"/>
          <w:szCs w:val="28"/>
        </w:rPr>
        <w:t xml:space="preserve"> требуется решить задачу по распределению вагонного парка по пунктам (</w:t>
      </w:r>
      <w:r w:rsidR="00FB4F69" w:rsidRPr="00664855">
        <w:rPr>
          <w:rFonts w:ascii="Times New Roman" w:hAnsi="Times New Roman" w:cs="Times New Roman"/>
          <w:b/>
          <w:sz w:val="28"/>
          <w:szCs w:val="28"/>
        </w:rPr>
        <w:t>задача распределения  порожних вагонов</w:t>
      </w:r>
      <w:r w:rsidR="00FB4F69" w:rsidRPr="00664855">
        <w:rPr>
          <w:rFonts w:ascii="Times New Roman" w:hAnsi="Times New Roman" w:cs="Times New Roman"/>
          <w:sz w:val="28"/>
          <w:szCs w:val="28"/>
        </w:rPr>
        <w:t>)</w:t>
      </w:r>
    </w:p>
    <w:p w:rsidR="00FB4F69" w:rsidRPr="00664855" w:rsidRDefault="00FB4F69" w:rsidP="00FB4F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855">
        <w:rPr>
          <w:rFonts w:ascii="Times New Roman" w:hAnsi="Times New Roman" w:cs="Times New Roman"/>
          <w:b/>
          <w:sz w:val="28"/>
          <w:szCs w:val="28"/>
        </w:rPr>
        <w:t xml:space="preserve">Третий шаг. </w:t>
      </w:r>
      <w:r w:rsidRPr="00664855">
        <w:rPr>
          <w:rFonts w:ascii="Times New Roman" w:hAnsi="Times New Roman" w:cs="Times New Roman"/>
          <w:sz w:val="28"/>
          <w:szCs w:val="28"/>
        </w:rPr>
        <w:t>Не сложно догадаться, что типы вагонов разные,  соответственно при перегоне нам нужно учитывать состав состава</w:t>
      </w:r>
      <w:r w:rsidR="00956722" w:rsidRPr="00664855">
        <w:rPr>
          <w:rFonts w:ascii="Times New Roman" w:hAnsi="Times New Roman" w:cs="Times New Roman"/>
          <w:sz w:val="28"/>
          <w:szCs w:val="28"/>
        </w:rPr>
        <w:t xml:space="preserve"> </w:t>
      </w:r>
      <w:r w:rsidRPr="00664855">
        <w:rPr>
          <w:rFonts w:ascii="Times New Roman" w:hAnsi="Times New Roman" w:cs="Times New Roman"/>
          <w:sz w:val="28"/>
          <w:szCs w:val="28"/>
        </w:rPr>
        <w:t xml:space="preserve">(тавтология). </w:t>
      </w:r>
      <w:r w:rsidR="00956722" w:rsidRPr="00664855">
        <w:rPr>
          <w:rFonts w:ascii="Times New Roman" w:hAnsi="Times New Roman" w:cs="Times New Roman"/>
          <w:sz w:val="28"/>
          <w:szCs w:val="28"/>
        </w:rPr>
        <w:t xml:space="preserve"> </w:t>
      </w:r>
      <w:r w:rsidRPr="00664855">
        <w:rPr>
          <w:rFonts w:ascii="Times New Roman" w:hAnsi="Times New Roman" w:cs="Times New Roman"/>
          <w:b/>
          <w:sz w:val="28"/>
          <w:szCs w:val="28"/>
        </w:rPr>
        <w:t>Это задача формирование</w:t>
      </w:r>
      <w:r w:rsidR="00956722" w:rsidRPr="00664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6722" w:rsidRPr="00664855">
        <w:rPr>
          <w:rFonts w:ascii="Times New Roman" w:hAnsi="Times New Roman" w:cs="Times New Roman"/>
          <w:b/>
          <w:i/>
          <w:sz w:val="28"/>
          <w:szCs w:val="28"/>
        </w:rPr>
        <w:t>порожнего</w:t>
      </w:r>
      <w:r w:rsidRPr="0066485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64855">
        <w:rPr>
          <w:rFonts w:ascii="Times New Roman" w:hAnsi="Times New Roman" w:cs="Times New Roman"/>
          <w:b/>
          <w:sz w:val="28"/>
          <w:szCs w:val="28"/>
        </w:rPr>
        <w:t>состава.</w:t>
      </w:r>
      <w:r w:rsidR="00956722" w:rsidRPr="00664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48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02E" w:rsidRDefault="00956722" w:rsidP="003510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64855">
        <w:rPr>
          <w:rFonts w:ascii="Times New Roman" w:hAnsi="Times New Roman" w:cs="Times New Roman"/>
          <w:sz w:val="28"/>
          <w:szCs w:val="28"/>
        </w:rPr>
        <w:t>Так разбирая свою первоначальную задачу, натыкаешься на множество других, сопутствующих задач</w:t>
      </w:r>
      <w:r w:rsidR="00664855">
        <w:rPr>
          <w:rFonts w:ascii="Times New Roman" w:hAnsi="Times New Roman" w:cs="Times New Roman"/>
          <w:sz w:val="28"/>
          <w:szCs w:val="28"/>
        </w:rPr>
        <w:t>, без которых решать первоначальную бессмысленно</w:t>
      </w:r>
      <w:r w:rsidRPr="00664855">
        <w:rPr>
          <w:rFonts w:ascii="Times New Roman" w:hAnsi="Times New Roman" w:cs="Times New Roman"/>
          <w:sz w:val="28"/>
          <w:szCs w:val="28"/>
        </w:rPr>
        <w:t>. Например</w:t>
      </w:r>
      <w:r w:rsidR="0093494F" w:rsidRPr="00664855">
        <w:rPr>
          <w:rFonts w:ascii="Times New Roman" w:hAnsi="Times New Roman" w:cs="Times New Roman"/>
          <w:sz w:val="28"/>
          <w:szCs w:val="28"/>
        </w:rPr>
        <w:t xml:space="preserve">, что возможно текущее использование парка </w:t>
      </w:r>
      <w:proofErr w:type="spellStart"/>
      <w:r w:rsidR="0093494F" w:rsidRPr="00664855">
        <w:rPr>
          <w:rFonts w:ascii="Times New Roman" w:hAnsi="Times New Roman" w:cs="Times New Roman"/>
          <w:sz w:val="28"/>
          <w:szCs w:val="28"/>
        </w:rPr>
        <w:t>неоптимально</w:t>
      </w:r>
      <w:proofErr w:type="spellEnd"/>
      <w:r w:rsidR="0093494F" w:rsidRPr="00664855">
        <w:rPr>
          <w:rFonts w:ascii="Times New Roman" w:hAnsi="Times New Roman" w:cs="Times New Roman"/>
          <w:sz w:val="28"/>
          <w:szCs w:val="28"/>
        </w:rPr>
        <w:t xml:space="preserve"> и можно сократить </w:t>
      </w:r>
      <w:r w:rsidR="0093494F" w:rsidRPr="00664855">
        <w:rPr>
          <w:rFonts w:ascii="Times New Roman" w:hAnsi="Times New Roman" w:cs="Times New Roman"/>
          <w:b/>
          <w:sz w:val="28"/>
          <w:szCs w:val="28"/>
        </w:rPr>
        <w:t>рабочий</w:t>
      </w:r>
      <w:r w:rsidR="0093494F" w:rsidRPr="00664855">
        <w:rPr>
          <w:rFonts w:ascii="Times New Roman" w:hAnsi="Times New Roman" w:cs="Times New Roman"/>
          <w:sz w:val="28"/>
          <w:szCs w:val="28"/>
        </w:rPr>
        <w:t xml:space="preserve"> объем парка, тем самым сократить </w:t>
      </w:r>
      <w:r w:rsidR="0093494F" w:rsidRPr="0035102E">
        <w:rPr>
          <w:rFonts w:ascii="Times New Roman" w:hAnsi="Times New Roman" w:cs="Times New Roman"/>
          <w:b/>
          <w:sz w:val="28"/>
          <w:szCs w:val="28"/>
        </w:rPr>
        <w:t>полный</w:t>
      </w:r>
      <w:r w:rsidR="0093494F" w:rsidRPr="00664855">
        <w:rPr>
          <w:rFonts w:ascii="Times New Roman" w:hAnsi="Times New Roman" w:cs="Times New Roman"/>
          <w:sz w:val="28"/>
          <w:szCs w:val="28"/>
        </w:rPr>
        <w:t xml:space="preserve"> объем </w:t>
      </w:r>
      <w:r w:rsidRPr="00664855">
        <w:rPr>
          <w:rFonts w:ascii="Times New Roman" w:hAnsi="Times New Roman" w:cs="Times New Roman"/>
          <w:sz w:val="28"/>
          <w:szCs w:val="28"/>
        </w:rPr>
        <w:t>парка</w:t>
      </w:r>
      <w:r w:rsidR="002D105C" w:rsidRPr="00664855">
        <w:rPr>
          <w:rFonts w:ascii="Times New Roman" w:hAnsi="Times New Roman" w:cs="Times New Roman"/>
          <w:sz w:val="28"/>
          <w:szCs w:val="28"/>
        </w:rPr>
        <w:t>,</w:t>
      </w:r>
      <w:r w:rsidRPr="00664855">
        <w:rPr>
          <w:rFonts w:ascii="Times New Roman" w:hAnsi="Times New Roman" w:cs="Times New Roman"/>
          <w:sz w:val="28"/>
          <w:szCs w:val="28"/>
        </w:rPr>
        <w:t xml:space="preserve"> и с большей </w:t>
      </w:r>
      <w:r w:rsidR="0093494F" w:rsidRPr="00664855">
        <w:rPr>
          <w:rFonts w:ascii="Times New Roman" w:hAnsi="Times New Roman" w:cs="Times New Roman"/>
          <w:sz w:val="28"/>
          <w:szCs w:val="28"/>
        </w:rPr>
        <w:t xml:space="preserve">точностью и подойти к проблеме, т.е. воспринимать задачу не отдельно, а </w:t>
      </w:r>
      <w:r w:rsidR="0093494F" w:rsidRPr="00664855">
        <w:rPr>
          <w:rFonts w:ascii="Times New Roman" w:hAnsi="Times New Roman" w:cs="Times New Roman"/>
          <w:b/>
          <w:sz w:val="28"/>
          <w:szCs w:val="28"/>
        </w:rPr>
        <w:t xml:space="preserve">комплексно. </w:t>
      </w:r>
    </w:p>
    <w:p w:rsidR="008A71DF" w:rsidRPr="0035102E" w:rsidRDefault="008A71DF" w:rsidP="003510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3494F" w:rsidRDefault="00664855" w:rsidP="006648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855">
        <w:rPr>
          <w:rFonts w:ascii="Times New Roman" w:hAnsi="Times New Roman" w:cs="Times New Roman"/>
          <w:sz w:val="28"/>
          <w:szCs w:val="28"/>
        </w:rPr>
        <w:t xml:space="preserve">На текущий момент это три задачи: Маршрутизация поездов, </w:t>
      </w:r>
      <w:r w:rsidR="0035102E">
        <w:rPr>
          <w:rFonts w:ascii="Times New Roman" w:hAnsi="Times New Roman" w:cs="Times New Roman"/>
          <w:sz w:val="28"/>
          <w:szCs w:val="28"/>
        </w:rPr>
        <w:t>Ф</w:t>
      </w:r>
      <w:r w:rsidRPr="00664855">
        <w:rPr>
          <w:rFonts w:ascii="Times New Roman" w:hAnsi="Times New Roman" w:cs="Times New Roman"/>
          <w:sz w:val="28"/>
          <w:szCs w:val="28"/>
        </w:rPr>
        <w:t xml:space="preserve">ормирование состава и </w:t>
      </w:r>
      <w:r w:rsidR="0035102E">
        <w:rPr>
          <w:rFonts w:ascii="Times New Roman" w:hAnsi="Times New Roman" w:cs="Times New Roman"/>
          <w:sz w:val="28"/>
          <w:szCs w:val="28"/>
        </w:rPr>
        <w:t>Р</w:t>
      </w:r>
      <w:r w:rsidRPr="00664855">
        <w:rPr>
          <w:rFonts w:ascii="Times New Roman" w:hAnsi="Times New Roman" w:cs="Times New Roman"/>
          <w:sz w:val="28"/>
          <w:szCs w:val="28"/>
        </w:rPr>
        <w:t>аспределение порожних вагонов.</w:t>
      </w:r>
    </w:p>
    <w:p w:rsidR="0035102E" w:rsidRPr="00664855" w:rsidRDefault="0035102E" w:rsidP="0066485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Думаю, что все эти задачи не новые, следует изучить  экономическую составляющую: ситуация в стране и мире, политика, цены но </w:t>
      </w:r>
      <w:r w:rsidR="00412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типы продуктов, и решения заказчиков </w:t>
      </w:r>
    </w:p>
    <w:p w:rsidR="00585F56" w:rsidRDefault="002D105C" w:rsidP="000960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855">
        <w:rPr>
          <w:rFonts w:ascii="Times New Roman" w:hAnsi="Times New Roman" w:cs="Times New Roman"/>
          <w:sz w:val="28"/>
          <w:szCs w:val="28"/>
        </w:rPr>
        <w:t xml:space="preserve">Планируется создать модель с </w:t>
      </w:r>
      <w:r w:rsidR="00664855" w:rsidRPr="00664855">
        <w:rPr>
          <w:rFonts w:ascii="Times New Roman" w:hAnsi="Times New Roman" w:cs="Times New Roman"/>
          <w:sz w:val="28"/>
          <w:szCs w:val="28"/>
        </w:rPr>
        <w:t xml:space="preserve">использованием нелинейного программирования с </w:t>
      </w:r>
      <w:r w:rsidRPr="00664855">
        <w:rPr>
          <w:rFonts w:ascii="Times New Roman" w:hAnsi="Times New Roman" w:cs="Times New Roman"/>
          <w:sz w:val="28"/>
          <w:szCs w:val="28"/>
        </w:rPr>
        <w:t>больш</w:t>
      </w:r>
      <w:r w:rsidR="00664855" w:rsidRPr="00664855">
        <w:rPr>
          <w:rFonts w:ascii="Times New Roman" w:hAnsi="Times New Roman" w:cs="Times New Roman"/>
          <w:sz w:val="28"/>
          <w:szCs w:val="28"/>
        </w:rPr>
        <w:t>И</w:t>
      </w:r>
      <w:r w:rsidRPr="00664855">
        <w:rPr>
          <w:rFonts w:ascii="Times New Roman" w:hAnsi="Times New Roman" w:cs="Times New Roman"/>
          <w:sz w:val="28"/>
          <w:szCs w:val="28"/>
        </w:rPr>
        <w:t>м количеством переменных</w:t>
      </w:r>
      <w:r w:rsidR="00664855" w:rsidRPr="00664855">
        <w:rPr>
          <w:rFonts w:ascii="Times New Roman" w:hAnsi="Times New Roman" w:cs="Times New Roman"/>
          <w:sz w:val="28"/>
          <w:szCs w:val="28"/>
        </w:rPr>
        <w:t xml:space="preserve">, </w:t>
      </w:r>
      <w:r w:rsidR="00664855">
        <w:rPr>
          <w:rFonts w:ascii="Times New Roman" w:hAnsi="Times New Roman" w:cs="Times New Roman"/>
          <w:sz w:val="28"/>
          <w:szCs w:val="28"/>
        </w:rPr>
        <w:t>распределенных по времени</w:t>
      </w:r>
      <w:r w:rsidR="00664855" w:rsidRPr="00664855">
        <w:rPr>
          <w:rFonts w:ascii="Times New Roman" w:hAnsi="Times New Roman" w:cs="Times New Roman"/>
          <w:sz w:val="28"/>
          <w:szCs w:val="28"/>
        </w:rPr>
        <w:t xml:space="preserve"> во времени.  </w:t>
      </w:r>
    </w:p>
    <w:p w:rsidR="008A71DF" w:rsidRDefault="008A71DF" w:rsidP="000960F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71DF" w:rsidRDefault="008A71DF" w:rsidP="000960F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71DF" w:rsidRDefault="008A71DF" w:rsidP="000960F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71DF" w:rsidRDefault="008A71DF" w:rsidP="000960F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71DF" w:rsidRDefault="008A71DF" w:rsidP="008A71D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ритмичного продвижения  на дорогах в условиях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профицита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Неравномерность погрузки.</w:t>
      </w:r>
    </w:p>
    <w:p w:rsidR="008A71DF" w:rsidRDefault="008A71DF" w:rsidP="008A71D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«Феодальная» раздробленность, согласованные действия собственников, антимонопольная политика.</w:t>
      </w:r>
    </w:p>
    <w:p w:rsidR="008A71DF" w:rsidRPr="00473224" w:rsidRDefault="008A71DF" w:rsidP="008A71D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Учет рисков. Своевременность,  стоимость, рентабельность. Критерий - минимум суммарного экономического риска.</w:t>
      </w:r>
      <w:r w:rsidR="00473224">
        <w:rPr>
          <w:rFonts w:ascii="Times New Roman" w:hAnsi="Times New Roman" w:cs="Times New Roman"/>
          <w:b/>
          <w:sz w:val="28"/>
          <w:szCs w:val="28"/>
        </w:rPr>
        <w:t xml:space="preserve"> Неполнота информации при планировании приводит к большим рискам.</w:t>
      </w:r>
    </w:p>
    <w:p w:rsidR="008A71DF" w:rsidRDefault="008A71DF" w:rsidP="008A71D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Операторские компании вынуждены содержать завы</w:t>
      </w:r>
      <w:r w:rsidR="003867E2">
        <w:rPr>
          <w:rFonts w:ascii="Times New Roman" w:hAnsi="Times New Roman" w:cs="Times New Roman"/>
          <w:b/>
          <w:sz w:val="28"/>
          <w:szCs w:val="28"/>
        </w:rPr>
        <w:t xml:space="preserve">шенный парк собственных вагонов, чтобы не пользоваться вагонами РЖД или других перевозчиков, т.к. они выходят дороже, и эта цена выливается в цену перевозимых грузов, что плохо </w:t>
      </w:r>
      <w:proofErr w:type="gramStart"/>
      <w:r w:rsidR="003867E2">
        <w:rPr>
          <w:rFonts w:ascii="Times New Roman" w:hAnsi="Times New Roman" w:cs="Times New Roman"/>
          <w:b/>
          <w:sz w:val="28"/>
          <w:szCs w:val="28"/>
        </w:rPr>
        <w:t>сказывается на</w:t>
      </w:r>
      <w:proofErr w:type="gramEnd"/>
      <w:r w:rsidR="003867E2">
        <w:rPr>
          <w:rFonts w:ascii="Times New Roman" w:hAnsi="Times New Roman" w:cs="Times New Roman"/>
          <w:b/>
          <w:sz w:val="28"/>
          <w:szCs w:val="28"/>
        </w:rPr>
        <w:t xml:space="preserve"> железнодорожную экономику в целом.</w:t>
      </w:r>
    </w:p>
    <w:p w:rsidR="008A71DF" w:rsidRPr="00664855" w:rsidRDefault="008A71DF" w:rsidP="000960FA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A71DF" w:rsidRPr="00664855" w:rsidSect="00A3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059E8"/>
    <w:multiLevelType w:val="hybridMultilevel"/>
    <w:tmpl w:val="9154DD7C"/>
    <w:lvl w:ilvl="0" w:tplc="F81E20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85F56"/>
    <w:rsid w:val="000960FA"/>
    <w:rsid w:val="00261DD7"/>
    <w:rsid w:val="002D105C"/>
    <w:rsid w:val="0035102E"/>
    <w:rsid w:val="003867E2"/>
    <w:rsid w:val="00412EC0"/>
    <w:rsid w:val="00473224"/>
    <w:rsid w:val="00585F56"/>
    <w:rsid w:val="00664855"/>
    <w:rsid w:val="007F286D"/>
    <w:rsid w:val="008646F1"/>
    <w:rsid w:val="008A71DF"/>
    <w:rsid w:val="0093494F"/>
    <w:rsid w:val="00956722"/>
    <w:rsid w:val="009633E0"/>
    <w:rsid w:val="009A7AAA"/>
    <w:rsid w:val="009C5160"/>
    <w:rsid w:val="00A34AFE"/>
    <w:rsid w:val="00A36DC7"/>
    <w:rsid w:val="00AA4789"/>
    <w:rsid w:val="00EE438D"/>
    <w:rsid w:val="00FB4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A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F69"/>
    <w:pPr>
      <w:ind w:left="720"/>
      <w:contextualSpacing/>
    </w:pPr>
  </w:style>
  <w:style w:type="paragraph" w:styleId="a4">
    <w:name w:val="Body Text"/>
    <w:basedOn w:val="a"/>
    <w:link w:val="a5"/>
    <w:rsid w:val="00AA4789"/>
    <w:p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15"/>
      <w:lang w:eastAsia="ru-RU"/>
    </w:rPr>
  </w:style>
  <w:style w:type="character" w:customStyle="1" w:styleId="a5">
    <w:name w:val="Основной текст Знак"/>
    <w:basedOn w:val="a0"/>
    <w:link w:val="a4"/>
    <w:rsid w:val="00AA4789"/>
    <w:rPr>
      <w:rFonts w:ascii="Times New Roman" w:eastAsia="Times New Roman" w:hAnsi="Times New Roman" w:cs="Times New Roman"/>
      <w:sz w:val="20"/>
      <w:szCs w:val="15"/>
      <w:shd w:val="clear" w:color="auto" w:fill="FFFFFF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Калиберда Алексей</dc:creator>
  <cp:keywords/>
  <dc:description/>
  <cp:lastModifiedBy>Алексей Калиберда</cp:lastModifiedBy>
  <cp:revision>9</cp:revision>
  <dcterms:created xsi:type="dcterms:W3CDTF">2016-04-04T10:22:00Z</dcterms:created>
  <dcterms:modified xsi:type="dcterms:W3CDTF">2018-02-21T12:50:00Z</dcterms:modified>
</cp:coreProperties>
</file>