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587F" w14:textId="77777777" w:rsidR="00850B98" w:rsidRDefault="008F7C30" w:rsidP="00850B98">
      <w:pPr>
        <w:spacing w:after="40" w:line="240" w:lineRule="atLeast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Relazione Progetto S</w:t>
      </w:r>
      <w:r w:rsidR="00850B98">
        <w:rPr>
          <w:rFonts w:ascii="Arial Black" w:hAnsi="Arial Black"/>
          <w:sz w:val="40"/>
          <w:szCs w:val="40"/>
        </w:rPr>
        <w:t xml:space="preserve">istemi </w:t>
      </w:r>
      <w:r>
        <w:rPr>
          <w:rFonts w:ascii="Arial Black" w:hAnsi="Arial Black"/>
          <w:sz w:val="40"/>
          <w:szCs w:val="40"/>
        </w:rPr>
        <w:t>O</w:t>
      </w:r>
      <w:r w:rsidR="00850B98">
        <w:rPr>
          <w:rFonts w:ascii="Arial Black" w:hAnsi="Arial Black"/>
          <w:sz w:val="40"/>
          <w:szCs w:val="40"/>
        </w:rPr>
        <w:t>perativi</w:t>
      </w:r>
      <w:r>
        <w:rPr>
          <w:rFonts w:ascii="Arial Black" w:hAnsi="Arial Black"/>
          <w:sz w:val="40"/>
          <w:szCs w:val="40"/>
        </w:rPr>
        <w:t xml:space="preserve"> </w:t>
      </w:r>
    </w:p>
    <w:p w14:paraId="4065FC95" w14:textId="5B7B17AA" w:rsidR="003E0809" w:rsidRDefault="00850B98">
      <w:pPr>
        <w:jc w:val="center"/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a.a</w:t>
      </w:r>
      <w:proofErr w:type="spellEnd"/>
      <w:r>
        <w:rPr>
          <w:rFonts w:ascii="Arial Black" w:hAnsi="Arial Black"/>
          <w:sz w:val="40"/>
          <w:szCs w:val="40"/>
        </w:rPr>
        <w:t xml:space="preserve">. </w:t>
      </w:r>
      <w:r w:rsidR="008F7C30">
        <w:rPr>
          <w:rFonts w:ascii="Arial Black" w:hAnsi="Arial Black"/>
          <w:sz w:val="40"/>
          <w:szCs w:val="40"/>
        </w:rPr>
        <w:t>2019/20</w:t>
      </w:r>
    </w:p>
    <w:p w14:paraId="1C47B15F" w14:textId="3AE94B26" w:rsidR="00C75732" w:rsidRPr="00C75732" w:rsidRDefault="00C75732" w:rsidP="00C72502">
      <w:pPr>
        <w:ind w:left="-567"/>
        <w:jc w:val="center"/>
        <w:rPr>
          <w:rFonts w:ascii="Times New Roman" w:hAnsi="Times New Roman"/>
          <w:sz w:val="24"/>
          <w:szCs w:val="24"/>
        </w:rPr>
      </w:pPr>
      <w:r w:rsidRPr="00C75732">
        <w:rPr>
          <w:rFonts w:ascii="Times New Roman" w:hAnsi="Times New Roman"/>
          <w:sz w:val="24"/>
          <w:szCs w:val="24"/>
        </w:rPr>
        <w:t>Di seguito vengono descritte le modalità di compilazione, esecuzione e le strategie intraprese.</w:t>
      </w:r>
    </w:p>
    <w:p w14:paraId="2397BE64" w14:textId="49BCC4CC" w:rsidR="003E0809" w:rsidRPr="005642A6" w:rsidRDefault="008F7C30" w:rsidP="00C72502">
      <w:pPr>
        <w:pStyle w:val="NormaleWeb"/>
        <w:numPr>
          <w:ilvl w:val="0"/>
          <w:numId w:val="2"/>
        </w:numPr>
        <w:spacing w:before="140"/>
        <w:ind w:left="357" w:hanging="357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  <w:u w:val="single"/>
        </w:rPr>
        <w:t>Come compilare</w:t>
      </w:r>
    </w:p>
    <w:p w14:paraId="69D69202" w14:textId="179B476C" w:rsidR="005642A6" w:rsidRPr="005642A6" w:rsidRDefault="005642A6" w:rsidP="005642A6">
      <w:pPr>
        <w:pStyle w:val="NormaleWeb"/>
        <w:spacing w:before="140"/>
        <w:ind w:left="357"/>
        <w:jc w:val="both"/>
      </w:pPr>
      <w:r w:rsidRPr="005642A6">
        <w:t>Per questo progetto sono stati implementati due metodi per la compilazione.</w:t>
      </w:r>
    </w:p>
    <w:p w14:paraId="3B0FBFFE" w14:textId="3E43D1F6" w:rsidR="005642A6" w:rsidRDefault="00452CC2" w:rsidP="005642A6">
      <w:pPr>
        <w:pStyle w:val="NormaleWeb"/>
        <w:ind w:left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="005642A6" w:rsidRPr="005642A6">
        <w:rPr>
          <w:b/>
          <w:bCs/>
          <w:i/>
          <w:iCs/>
        </w:rPr>
        <w:t>tility make</w:t>
      </w:r>
      <w:r>
        <w:rPr>
          <w:b/>
          <w:bCs/>
          <w:i/>
          <w:iCs/>
        </w:rPr>
        <w:t>:</w:t>
      </w:r>
    </w:p>
    <w:p w14:paraId="668ECB3D" w14:textId="43109D73" w:rsidR="005642A6" w:rsidRDefault="00452CC2" w:rsidP="005642A6">
      <w:pPr>
        <w:pStyle w:val="NormaleWeb"/>
        <w:ind w:left="357"/>
        <w:jc w:val="both"/>
      </w:pPr>
      <w:r>
        <w:t>a</w:t>
      </w:r>
      <w:r w:rsidR="005642A6" w:rsidRPr="005642A6">
        <w:t xml:space="preserve">ttraverso questo programma è possibile compilare solo i moduli per i quali non </w:t>
      </w:r>
      <w:r w:rsidR="005642A6">
        <w:t xml:space="preserve">è </w:t>
      </w:r>
      <w:r w:rsidR="005642A6" w:rsidRPr="005642A6">
        <w:t>già presente il file oggetto</w:t>
      </w:r>
      <w:r w:rsidR="005642A6">
        <w:t xml:space="preserve">. Quindi nel file </w:t>
      </w:r>
      <w:proofErr w:type="spellStart"/>
      <w:r w:rsidR="005642A6" w:rsidRPr="005642A6">
        <w:rPr>
          <w:rFonts w:ascii="Bahnschrift Light" w:hAnsi="Bahnschrift Light"/>
        </w:rPr>
        <w:t>makefile</w:t>
      </w:r>
      <w:proofErr w:type="spellEnd"/>
      <w:r w:rsidR="005642A6">
        <w:t xml:space="preserve"> vengono specificate delle regole di dipendenza e di interpretazione</w:t>
      </w:r>
      <w:r w:rsidR="001A3459">
        <w:t>:</w:t>
      </w:r>
    </w:p>
    <w:p w14:paraId="3D32B85F" w14:textId="77777777" w:rsidR="001A3459" w:rsidRDefault="001A3459" w:rsidP="001A3459">
      <w:pPr>
        <w:pStyle w:val="NormaleWeb"/>
        <w:keepNext/>
        <w:ind w:left="357"/>
        <w:jc w:val="center"/>
      </w:pPr>
      <w:r>
        <w:rPr>
          <w:noProof/>
        </w:rPr>
        <w:drawing>
          <wp:inline distT="0" distB="0" distL="0" distR="0" wp14:anchorId="1307DD9F" wp14:editId="76D5B37C">
            <wp:extent cx="3730528" cy="2293306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039" cy="22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B2C" w14:textId="6F87BEB5" w:rsidR="001A3459" w:rsidRPr="001A3459" w:rsidRDefault="001A3459" w:rsidP="001A3459">
      <w:pPr>
        <w:pStyle w:val="Didascalia"/>
        <w:jc w:val="center"/>
        <w:rPr>
          <w:color w:val="000000" w:themeColor="text1"/>
          <w:sz w:val="20"/>
          <w:szCs w:val="20"/>
        </w:rPr>
      </w:pPr>
      <w:r w:rsidRPr="001A3459">
        <w:rPr>
          <w:color w:val="000000" w:themeColor="text1"/>
          <w:sz w:val="20"/>
          <w:szCs w:val="20"/>
        </w:rPr>
        <w:t xml:space="preserve">Frammento di codice di </w:t>
      </w:r>
      <w:proofErr w:type="spellStart"/>
      <w:r w:rsidRPr="001A3459">
        <w:rPr>
          <w:color w:val="000000" w:themeColor="text1"/>
          <w:sz w:val="20"/>
          <w:szCs w:val="20"/>
        </w:rPr>
        <w:t>makefile</w:t>
      </w:r>
      <w:proofErr w:type="spellEnd"/>
    </w:p>
    <w:p w14:paraId="0AB7C1C1" w14:textId="77777777" w:rsidR="00EA46D2" w:rsidRDefault="00EA46D2" w:rsidP="00EA46D2">
      <w:pPr>
        <w:pStyle w:val="NormaleWeb"/>
        <w:ind w:left="360"/>
        <w:jc w:val="both"/>
      </w:pPr>
      <w:r>
        <w:t>In questo modo vengono assemblate le librerie e i file sorgente, creati i file eseguibili e rinominati.</w:t>
      </w:r>
    </w:p>
    <w:p w14:paraId="0C574326" w14:textId="3B9DF793" w:rsidR="00EA46D2" w:rsidRPr="00EA46D2" w:rsidRDefault="00EA46D2" w:rsidP="00EA46D2">
      <w:pPr>
        <w:pStyle w:val="NormaleWeb"/>
        <w:ind w:left="360"/>
        <w:jc w:val="both"/>
        <w:rPr>
          <w:rFonts w:ascii="Bahnschrift Light" w:hAnsi="Bahnschrift Light"/>
        </w:rPr>
      </w:pPr>
      <w:r>
        <w:t xml:space="preserve">La compilazione viene effettuata secondo lo standard, più restrittivo, </w:t>
      </w:r>
      <w:r w:rsidRPr="00FA7327">
        <w:rPr>
          <w:rFonts w:ascii="Bahnschrift Light" w:hAnsi="Bahnschrift Light"/>
        </w:rPr>
        <w:t>-</w:t>
      </w:r>
      <w:proofErr w:type="spellStart"/>
      <w:r w:rsidRPr="00FA7327">
        <w:rPr>
          <w:rFonts w:ascii="Bahnschrift Light" w:hAnsi="Bahnschrift Light"/>
        </w:rPr>
        <w:t>std</w:t>
      </w:r>
      <w:proofErr w:type="spellEnd"/>
      <w:r w:rsidRPr="00FA7327">
        <w:rPr>
          <w:rFonts w:ascii="Bahnschrift Light" w:hAnsi="Bahnschrift Light"/>
        </w:rPr>
        <w:t>=c89 -</w:t>
      </w:r>
      <w:proofErr w:type="spellStart"/>
      <w:r w:rsidRPr="00FA7327">
        <w:rPr>
          <w:rFonts w:ascii="Bahnschrift Light" w:hAnsi="Bahnschrift Light"/>
        </w:rPr>
        <w:t>pedantic</w:t>
      </w:r>
      <w:proofErr w:type="spellEnd"/>
      <w:r w:rsidRPr="00FA7327">
        <w:t>.</w:t>
      </w:r>
    </w:p>
    <w:p w14:paraId="1B7EB4DC" w14:textId="007E678D" w:rsidR="005642A6" w:rsidRDefault="005642A6" w:rsidP="005642A6">
      <w:pPr>
        <w:pStyle w:val="NormaleWeb"/>
        <w:ind w:left="357"/>
        <w:jc w:val="both"/>
        <w:rPr>
          <w:rFonts w:cs="Times New Roman"/>
        </w:rPr>
      </w:pPr>
      <w:r>
        <w:t>Per compilare digitare su</w:t>
      </w:r>
      <w:r w:rsidR="001A3459">
        <w:t xml:space="preserve">lla shell il comando </w:t>
      </w:r>
      <w:r w:rsidR="001A3459" w:rsidRPr="001A3459">
        <w:rPr>
          <w:rFonts w:ascii="Bahnschrift Light" w:hAnsi="Bahnschrift Light"/>
        </w:rPr>
        <w:t>make</w:t>
      </w:r>
      <w:r w:rsidR="001A3459" w:rsidRPr="001A3459">
        <w:rPr>
          <w:rFonts w:cs="Times New Roman"/>
        </w:rPr>
        <w:t>.</w:t>
      </w:r>
    </w:p>
    <w:p w14:paraId="3FFCFF17" w14:textId="45B04C28" w:rsidR="001A3459" w:rsidRPr="001A3459" w:rsidRDefault="00452CC2" w:rsidP="001A3459">
      <w:pPr>
        <w:pStyle w:val="NormaleWeb"/>
        <w:ind w:left="357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</w:t>
      </w:r>
      <w:r w:rsidR="001A3459">
        <w:rPr>
          <w:b/>
          <w:bCs/>
          <w:i/>
          <w:iCs/>
        </w:rPr>
        <w:t>ash</w:t>
      </w:r>
      <w:proofErr w:type="spellEnd"/>
      <w:r w:rsidR="001A3459">
        <w:rPr>
          <w:b/>
          <w:bCs/>
          <w:i/>
          <w:iCs/>
        </w:rPr>
        <w:t xml:space="preserve"> scripting</w:t>
      </w:r>
      <w:r>
        <w:rPr>
          <w:b/>
          <w:bCs/>
          <w:i/>
          <w:iCs/>
        </w:rPr>
        <w:t>:</w:t>
      </w:r>
    </w:p>
    <w:p w14:paraId="28ACE281" w14:textId="226A941B" w:rsidR="009E5F65" w:rsidRDefault="00452CC2" w:rsidP="00BA04DB">
      <w:pPr>
        <w:pStyle w:val="NormaleWeb"/>
        <w:ind w:left="357"/>
        <w:jc w:val="both"/>
      </w:pPr>
      <w:r>
        <w:t>q</w:t>
      </w:r>
      <w:r w:rsidR="001A3459">
        <w:t xml:space="preserve">uesta modalità non permette di effettuare una compilazione di determinati moduli, tuttavia risulta comoda e intuitiva al fine di compilare ed eseguire il codice. </w:t>
      </w:r>
      <w:r w:rsidR="009E5F65" w:rsidRPr="009E5F65">
        <w:t>La compilazione di tutti i file sorgente</w:t>
      </w:r>
      <w:r w:rsidR="009E5F65">
        <w:t xml:space="preserve"> avviene in automatico all’interno del file </w:t>
      </w:r>
      <w:r w:rsidR="009E5F65" w:rsidRPr="005642A6">
        <w:rPr>
          <w:rFonts w:ascii="Bahnschrift Light" w:hAnsi="Bahnschrift Light"/>
        </w:rPr>
        <w:t>esegui</w:t>
      </w:r>
      <w:r w:rsidR="009E5F65" w:rsidRPr="009E5F65">
        <w:rPr>
          <w:rFonts w:ascii="Bahnschrift Light" w:hAnsi="Bahnschrift Light"/>
        </w:rPr>
        <w:t>.sh</w:t>
      </w:r>
      <w:r w:rsidR="009E5F65">
        <w:t>, attraverso le righe di codice:</w:t>
      </w:r>
    </w:p>
    <w:p w14:paraId="5277BB41" w14:textId="4A418DC4" w:rsidR="00E177A8" w:rsidRDefault="00E07A0F" w:rsidP="00E177A8">
      <w:pPr>
        <w:pStyle w:val="NormaleWeb"/>
        <w:keepNext/>
        <w:ind w:left="360"/>
        <w:jc w:val="center"/>
      </w:pPr>
      <w:r>
        <w:rPr>
          <w:noProof/>
        </w:rPr>
        <w:drawing>
          <wp:inline distT="0" distB="0" distL="0" distR="0" wp14:anchorId="4FE879FC" wp14:editId="1E3FEB11">
            <wp:extent cx="4178300" cy="181325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640" cy="18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6A2F" w14:textId="6B7EFFC8" w:rsidR="009E5F65" w:rsidRPr="00E177A8" w:rsidRDefault="00E177A8" w:rsidP="00E177A8">
      <w:pPr>
        <w:pStyle w:val="Didascalia"/>
        <w:jc w:val="center"/>
        <w:rPr>
          <w:color w:val="000000" w:themeColor="text1"/>
          <w:sz w:val="20"/>
          <w:szCs w:val="20"/>
        </w:rPr>
      </w:pPr>
      <w:r w:rsidRPr="00E177A8">
        <w:rPr>
          <w:color w:val="000000" w:themeColor="text1"/>
          <w:sz w:val="20"/>
          <w:szCs w:val="20"/>
        </w:rPr>
        <w:t>Frammento di codice di esegui.sh</w:t>
      </w:r>
    </w:p>
    <w:p w14:paraId="370FE576" w14:textId="0F9D046E" w:rsidR="009E5F65" w:rsidRDefault="009E5F65" w:rsidP="009E5F65">
      <w:pPr>
        <w:pStyle w:val="NormaleWeb"/>
        <w:ind w:left="360"/>
        <w:jc w:val="both"/>
      </w:pPr>
      <w:bookmarkStart w:id="0" w:name="_Hlk56107790"/>
      <w:r>
        <w:lastRenderedPageBreak/>
        <w:t>In questo modo vengono assemblate le librerie e i file sorgente, creati i file eseguibili e rinominati.</w:t>
      </w:r>
    </w:p>
    <w:p w14:paraId="15BF9F65" w14:textId="32556A79" w:rsidR="009E5F65" w:rsidRPr="00FA7327" w:rsidRDefault="009E5F65" w:rsidP="009E5F65">
      <w:pPr>
        <w:pStyle w:val="NormaleWeb"/>
        <w:ind w:left="360"/>
        <w:jc w:val="both"/>
        <w:rPr>
          <w:rFonts w:ascii="Bahnschrift Light" w:hAnsi="Bahnschrift Light"/>
        </w:rPr>
      </w:pPr>
      <w:r>
        <w:t xml:space="preserve">La compilazione </w:t>
      </w:r>
      <w:r w:rsidR="00FA7327">
        <w:t>viene effettuata secondo lo standard, più restrittivo</w:t>
      </w:r>
      <w:r w:rsidR="00BA04DB">
        <w:t>,</w:t>
      </w:r>
      <w:r w:rsidR="00FA7327">
        <w:t xml:space="preserve"> </w:t>
      </w:r>
      <w:r w:rsidR="00FA7327" w:rsidRPr="00FA7327">
        <w:rPr>
          <w:rFonts w:ascii="Bahnschrift Light" w:hAnsi="Bahnschrift Light"/>
        </w:rPr>
        <w:t>-</w:t>
      </w:r>
      <w:proofErr w:type="spellStart"/>
      <w:r w:rsidR="00FA7327" w:rsidRPr="00FA7327">
        <w:rPr>
          <w:rFonts w:ascii="Bahnschrift Light" w:hAnsi="Bahnschrift Light"/>
        </w:rPr>
        <w:t>std</w:t>
      </w:r>
      <w:proofErr w:type="spellEnd"/>
      <w:r w:rsidR="00FA7327" w:rsidRPr="00FA7327">
        <w:rPr>
          <w:rFonts w:ascii="Bahnschrift Light" w:hAnsi="Bahnschrift Light"/>
        </w:rPr>
        <w:t>=c89 -</w:t>
      </w:r>
      <w:proofErr w:type="spellStart"/>
      <w:r w:rsidR="00FA7327" w:rsidRPr="00FA7327">
        <w:rPr>
          <w:rFonts w:ascii="Bahnschrift Light" w:hAnsi="Bahnschrift Light"/>
        </w:rPr>
        <w:t>pedantic</w:t>
      </w:r>
      <w:proofErr w:type="spellEnd"/>
      <w:r w:rsidR="00FA7327" w:rsidRPr="00FA7327">
        <w:t>.</w:t>
      </w:r>
    </w:p>
    <w:bookmarkEnd w:id="0"/>
    <w:p w14:paraId="4E841024" w14:textId="09C46EE1" w:rsidR="003E0809" w:rsidRPr="001A3459" w:rsidRDefault="008F7C30" w:rsidP="00984033">
      <w:pPr>
        <w:pStyle w:val="NormaleWeb"/>
        <w:numPr>
          <w:ilvl w:val="0"/>
          <w:numId w:val="2"/>
        </w:numPr>
        <w:spacing w:before="140"/>
        <w:ind w:left="357" w:hanging="357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  <w:u w:val="single"/>
        </w:rPr>
        <w:t>Come eseguire</w:t>
      </w:r>
    </w:p>
    <w:p w14:paraId="4FDE74D8" w14:textId="6D2386A4" w:rsidR="001A3459" w:rsidRDefault="001A3459" w:rsidP="001A3459">
      <w:pPr>
        <w:pStyle w:val="NormaleWeb"/>
        <w:spacing w:before="140"/>
        <w:ind w:left="360"/>
        <w:jc w:val="both"/>
      </w:pPr>
      <w:r w:rsidRPr="005642A6">
        <w:t>Per questo progetto sono stati implementati due metodi per l</w:t>
      </w:r>
      <w:r w:rsidR="00B00331">
        <w:t>’</w:t>
      </w:r>
      <w:r>
        <w:t>esecuzione</w:t>
      </w:r>
      <w:r w:rsidRPr="005642A6">
        <w:t>.</w:t>
      </w:r>
    </w:p>
    <w:p w14:paraId="06F04AE4" w14:textId="5162499C" w:rsidR="001A3459" w:rsidRDefault="00452CC2" w:rsidP="001A3459">
      <w:pPr>
        <w:pStyle w:val="NormaleWeb"/>
        <w:ind w:left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="001A3459" w:rsidRPr="005642A6">
        <w:rPr>
          <w:b/>
          <w:bCs/>
          <w:i/>
          <w:iCs/>
        </w:rPr>
        <w:t>tility make</w:t>
      </w:r>
      <w:r>
        <w:rPr>
          <w:b/>
          <w:bCs/>
          <w:i/>
          <w:iCs/>
        </w:rPr>
        <w:t>:</w:t>
      </w:r>
    </w:p>
    <w:p w14:paraId="4D318B58" w14:textId="46EFD681" w:rsidR="001A3459" w:rsidRPr="006032A6" w:rsidRDefault="00452CC2" w:rsidP="001A3459">
      <w:pPr>
        <w:pStyle w:val="NormaleWeb"/>
        <w:ind w:left="357"/>
        <w:jc w:val="both"/>
      </w:pPr>
      <w:r>
        <w:t>l</w:t>
      </w:r>
      <w:r w:rsidR="001A3459" w:rsidRPr="006032A6">
        <w:t xml:space="preserve">’esecuzione effettiva del codice avviene </w:t>
      </w:r>
      <w:r w:rsidR="001A3459">
        <w:t>in seguito a</w:t>
      </w:r>
      <w:r w:rsidR="001A3459" w:rsidRPr="006032A6">
        <w:t xml:space="preserve">lla scelta dei parametri e quindi con l’invocazione del file eseguibile </w:t>
      </w:r>
      <w:r w:rsidR="001A3459" w:rsidRPr="006032A6">
        <w:rPr>
          <w:rFonts w:ascii="Bahnschrift Light" w:hAnsi="Bahnschrift Light"/>
        </w:rPr>
        <w:t>master</w:t>
      </w:r>
      <w:r w:rsidR="001A3459" w:rsidRPr="006032A6">
        <w:t xml:space="preserve"> </w:t>
      </w:r>
      <w:r w:rsidR="001A3459">
        <w:t>e il</w:t>
      </w:r>
      <w:r w:rsidR="001A3459" w:rsidRPr="006032A6">
        <w:t xml:space="preserve"> caricamento de</w:t>
      </w:r>
      <w:r w:rsidR="001A3459">
        <w:t>l</w:t>
      </w:r>
      <w:r w:rsidR="001A3459" w:rsidRPr="006032A6">
        <w:t xml:space="preserve"> </w:t>
      </w:r>
      <w:proofErr w:type="spellStart"/>
      <w:r w:rsidR="001A3459" w:rsidRPr="006032A6">
        <w:rPr>
          <w:rFonts w:ascii="Bahnschrift Light" w:hAnsi="Bahnschrift Light"/>
        </w:rPr>
        <w:t>pathname</w:t>
      </w:r>
      <w:proofErr w:type="spellEnd"/>
      <w:r w:rsidR="001A3459" w:rsidRPr="006032A6">
        <w:t xml:space="preserve"> del file</w:t>
      </w:r>
      <w:r w:rsidR="001A3459">
        <w:t xml:space="preserve">. Si noti che attraverso questo programma </w:t>
      </w:r>
      <w:r>
        <w:t>un cambiamento dei parametri di gioco non prevede la ricompilazione dei file sorgente.</w:t>
      </w:r>
    </w:p>
    <w:p w14:paraId="2B5531CB" w14:textId="77777777" w:rsidR="00452CC2" w:rsidRPr="00452CC2" w:rsidRDefault="00452CC2" w:rsidP="00452CC2">
      <w:pPr>
        <w:pStyle w:val="NormaleWeb"/>
        <w:ind w:left="357"/>
        <w:jc w:val="both"/>
        <w:rPr>
          <w:i/>
          <w:iCs/>
        </w:rPr>
      </w:pPr>
      <w:r w:rsidRPr="00452CC2">
        <w:rPr>
          <w:i/>
          <w:iCs/>
        </w:rPr>
        <w:t>Passi da seguire per avviare il gioco:</w:t>
      </w:r>
    </w:p>
    <w:p w14:paraId="1FAD50E2" w14:textId="1CB93E06" w:rsidR="00452CC2" w:rsidRDefault="00452CC2" w:rsidP="00452CC2">
      <w:pPr>
        <w:pStyle w:val="NormaleWeb"/>
        <w:numPr>
          <w:ilvl w:val="0"/>
          <w:numId w:val="5"/>
        </w:numPr>
        <w:jc w:val="both"/>
      </w:pPr>
      <w:r>
        <w:t xml:space="preserve">Scrivere sul terminale </w:t>
      </w:r>
      <w:r w:rsidRPr="00850B98">
        <w:rPr>
          <w:rFonts w:ascii="Bahnschrift Light" w:hAnsi="Bahnschrift Light"/>
        </w:rPr>
        <w:t>./</w:t>
      </w:r>
      <w:r>
        <w:rPr>
          <w:rFonts w:ascii="Bahnschrift Light" w:hAnsi="Bahnschrift Light"/>
        </w:rPr>
        <w:t xml:space="preserve">master </w:t>
      </w:r>
      <w:proofErr w:type="spellStart"/>
      <w:r>
        <w:rPr>
          <w:rFonts w:ascii="Bahnschrift Light" w:hAnsi="Bahnschrift Light"/>
        </w:rPr>
        <w:t>Parameters</w:t>
      </w:r>
      <w:proofErr w:type="spellEnd"/>
      <w:r>
        <w:rPr>
          <w:rFonts w:ascii="Bahnschrift Light" w:hAnsi="Bahnschrift Light"/>
        </w:rPr>
        <w:t xml:space="preserve">/NomeFile.ini </w:t>
      </w:r>
      <w:r w:rsidRPr="00452CC2">
        <w:t>dove</w:t>
      </w:r>
      <w:r>
        <w:rPr>
          <w:rFonts w:ascii="Bahnschrift Light" w:hAnsi="Bahnschrift Light"/>
        </w:rPr>
        <w:t xml:space="preserve"> NomeFile.ini </w:t>
      </w:r>
      <w:r>
        <w:t xml:space="preserve">indica quale dei file leggere tra </w:t>
      </w:r>
      <w:r w:rsidRPr="007A1C1C">
        <w:rPr>
          <w:rFonts w:ascii="Bahnschrift Light" w:hAnsi="Bahnschrift Light"/>
        </w:rPr>
        <w:t>ParametersEasy.ini</w:t>
      </w:r>
      <w:r>
        <w:t xml:space="preserve">, </w:t>
      </w:r>
      <w:r w:rsidRPr="007A1C1C">
        <w:rPr>
          <w:rFonts w:ascii="Bahnschrift Light" w:hAnsi="Bahnschrift Light"/>
        </w:rPr>
        <w:t>ParametersHard.ini</w:t>
      </w:r>
      <w:r>
        <w:t xml:space="preserve">, </w:t>
      </w:r>
      <w:r w:rsidRPr="007A1C1C">
        <w:rPr>
          <w:rFonts w:ascii="Bahnschrift Light" w:hAnsi="Bahnschrift Light"/>
        </w:rPr>
        <w:t>ParametersCustom.ini</w:t>
      </w:r>
      <w:r>
        <w:t>, i quali contengono valori diversi a seconda della “complessità del gioco” che si vuole configurare:</w:t>
      </w:r>
    </w:p>
    <w:p w14:paraId="5704C2FF" w14:textId="77777777" w:rsidR="00452CC2" w:rsidRDefault="00452CC2" w:rsidP="00452CC2">
      <w:pPr>
        <w:pStyle w:val="NormaleWeb"/>
        <w:numPr>
          <w:ilvl w:val="3"/>
          <w:numId w:val="5"/>
        </w:numPr>
        <w:ind w:left="1491" w:hanging="357"/>
        <w:jc w:val="both"/>
      </w:pPr>
      <w:r w:rsidRPr="007A1C1C">
        <w:rPr>
          <w:rFonts w:ascii="Bahnschrift Light" w:hAnsi="Bahnschrift Light"/>
        </w:rPr>
        <w:t>ParametersEasy.ini</w:t>
      </w:r>
      <w:r w:rsidRPr="007A1C1C">
        <w:t>:</w:t>
      </w:r>
      <w:r>
        <w:t xml:space="preserve"> contiene parametri semplici, in generale i parametri hanno valori bassi (2 giocatori con 10 pedine ciascuno);</w:t>
      </w:r>
    </w:p>
    <w:p w14:paraId="6CB982C1" w14:textId="77777777" w:rsidR="00452CC2" w:rsidRDefault="00452CC2" w:rsidP="00452CC2">
      <w:pPr>
        <w:pStyle w:val="NormaleWeb"/>
        <w:numPr>
          <w:ilvl w:val="3"/>
          <w:numId w:val="5"/>
        </w:numPr>
        <w:ind w:left="1491" w:hanging="357"/>
        <w:jc w:val="both"/>
      </w:pPr>
      <w:r w:rsidRPr="0007135A">
        <w:rPr>
          <w:rFonts w:ascii="Bahnschrift Light" w:hAnsi="Bahnschrift Light"/>
        </w:rPr>
        <w:t>ParametersHard.ini</w:t>
      </w:r>
      <w:r>
        <w:t>: contiene parametri complessi, in generale i parametri hanno valori semi-elevati (4 giocatori con 400 pedine ciascuno);</w:t>
      </w:r>
    </w:p>
    <w:p w14:paraId="23DA2951" w14:textId="77777777" w:rsidR="00452CC2" w:rsidRDefault="00452CC2" w:rsidP="00452CC2">
      <w:pPr>
        <w:pStyle w:val="NormaleWeb"/>
        <w:numPr>
          <w:ilvl w:val="3"/>
          <w:numId w:val="5"/>
        </w:numPr>
        <w:ind w:left="1491" w:hanging="357"/>
        <w:jc w:val="both"/>
      </w:pPr>
      <w:r w:rsidRPr="0007135A">
        <w:rPr>
          <w:rFonts w:ascii="Bahnschrift Light" w:hAnsi="Bahnschrift Light"/>
        </w:rPr>
        <w:t>ParametersCustom.ini</w:t>
      </w:r>
      <w:r>
        <w:t>: contiene parametri intermedi, viene usato questo file per effettuare test personalizzati (di default: 5 giocatori con 10 pedine ciascuno).</w:t>
      </w:r>
    </w:p>
    <w:p w14:paraId="4A9D130A" w14:textId="29167148" w:rsidR="001A3459" w:rsidRDefault="00452CC2" w:rsidP="00452CC2">
      <w:pPr>
        <w:pStyle w:val="NormaleWeb"/>
        <w:numPr>
          <w:ilvl w:val="0"/>
          <w:numId w:val="5"/>
        </w:numPr>
        <w:jc w:val="both"/>
      </w:pPr>
      <w:r>
        <w:t xml:space="preserve">Premere </w:t>
      </w:r>
      <w:r w:rsidRPr="007A1C1C">
        <w:rPr>
          <w:rFonts w:ascii="Bahnschrift Light" w:hAnsi="Bahnschrift Light"/>
        </w:rPr>
        <w:t>Invio</w:t>
      </w:r>
      <w:r>
        <w:t xml:space="preserve"> per avviare il gioco.</w:t>
      </w:r>
    </w:p>
    <w:p w14:paraId="5D049CEA" w14:textId="7DACEE96" w:rsidR="00452CC2" w:rsidRPr="00452CC2" w:rsidRDefault="00452CC2" w:rsidP="00452CC2">
      <w:pPr>
        <w:pStyle w:val="NormaleWeb"/>
        <w:ind w:firstLine="357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Bash</w:t>
      </w:r>
      <w:proofErr w:type="spellEnd"/>
      <w:r>
        <w:rPr>
          <w:b/>
          <w:bCs/>
          <w:i/>
          <w:iCs/>
        </w:rPr>
        <w:t xml:space="preserve"> scripting:</w:t>
      </w:r>
    </w:p>
    <w:p w14:paraId="72C22098" w14:textId="229E7147" w:rsidR="00904FF6" w:rsidRPr="006032A6" w:rsidRDefault="00452CC2" w:rsidP="00C219ED">
      <w:pPr>
        <w:pStyle w:val="NormaleWeb"/>
        <w:ind w:left="357"/>
        <w:jc w:val="both"/>
      </w:pPr>
      <w:r>
        <w:t>l</w:t>
      </w:r>
      <w:r w:rsidR="00904FF6" w:rsidRPr="006032A6">
        <w:t xml:space="preserve">’esecuzione effettiva del codice avviene </w:t>
      </w:r>
      <w:r w:rsidR="006032A6">
        <w:t>in seguito a</w:t>
      </w:r>
      <w:r w:rsidR="00904FF6" w:rsidRPr="006032A6">
        <w:t xml:space="preserve">lla scelta dei parametri e quindi con l’invocazione del file eseguibile </w:t>
      </w:r>
      <w:r w:rsidR="006032A6" w:rsidRPr="006032A6">
        <w:rPr>
          <w:rFonts w:ascii="Bahnschrift Light" w:hAnsi="Bahnschrift Light"/>
        </w:rPr>
        <w:t>master</w:t>
      </w:r>
      <w:r w:rsidR="006032A6" w:rsidRPr="006032A6">
        <w:t xml:space="preserve"> </w:t>
      </w:r>
      <w:r w:rsidR="006032A6">
        <w:t>e il</w:t>
      </w:r>
      <w:r w:rsidR="006032A6" w:rsidRPr="006032A6">
        <w:t xml:space="preserve"> caricamento de</w:t>
      </w:r>
      <w:r w:rsidR="006032A6">
        <w:t>l</w:t>
      </w:r>
      <w:r w:rsidR="006032A6" w:rsidRPr="006032A6">
        <w:t xml:space="preserve"> </w:t>
      </w:r>
      <w:proofErr w:type="spellStart"/>
      <w:r w:rsidR="006032A6" w:rsidRPr="006032A6">
        <w:rPr>
          <w:rFonts w:ascii="Bahnschrift Light" w:hAnsi="Bahnschrift Light"/>
        </w:rPr>
        <w:t>pathname</w:t>
      </w:r>
      <w:proofErr w:type="spellEnd"/>
      <w:r w:rsidR="006032A6" w:rsidRPr="006032A6">
        <w:t xml:space="preserve"> del file</w:t>
      </w:r>
      <w:r w:rsidR="00BA04DB">
        <w:t>:</w:t>
      </w:r>
    </w:p>
    <w:p w14:paraId="0E05FB1A" w14:textId="5439D432" w:rsidR="006032A6" w:rsidRDefault="00972728" w:rsidP="006032A6">
      <w:pPr>
        <w:pStyle w:val="NormaleWeb"/>
        <w:keepNext/>
        <w:ind w:left="360"/>
        <w:jc w:val="center"/>
      </w:pPr>
      <w:r>
        <w:rPr>
          <w:noProof/>
        </w:rPr>
        <w:drawing>
          <wp:inline distT="0" distB="0" distL="0" distR="0" wp14:anchorId="498E5855" wp14:editId="747E7E7E">
            <wp:extent cx="3380525" cy="353418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588" cy="35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FE6" w14:textId="508124F8" w:rsidR="00452CC2" w:rsidRPr="0047722F" w:rsidRDefault="006032A6" w:rsidP="0047722F">
      <w:pPr>
        <w:pStyle w:val="Didascalia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E177A8">
        <w:rPr>
          <w:color w:val="000000" w:themeColor="text1"/>
          <w:sz w:val="20"/>
          <w:szCs w:val="20"/>
        </w:rPr>
        <w:t>Frammento di codice di esegui.sh</w:t>
      </w:r>
    </w:p>
    <w:p w14:paraId="4D65707A" w14:textId="25EA0417" w:rsidR="006032A6" w:rsidRPr="00452CC2" w:rsidRDefault="006032A6" w:rsidP="005642A6">
      <w:pPr>
        <w:pStyle w:val="NormaleWeb"/>
        <w:ind w:left="357"/>
        <w:jc w:val="both"/>
        <w:rPr>
          <w:i/>
          <w:iCs/>
        </w:rPr>
      </w:pPr>
      <w:r w:rsidRPr="00452CC2">
        <w:rPr>
          <w:i/>
          <w:iCs/>
        </w:rPr>
        <w:lastRenderedPageBreak/>
        <w:t>Passi da seguire</w:t>
      </w:r>
      <w:r w:rsidR="00BA04DB" w:rsidRPr="00452CC2">
        <w:rPr>
          <w:i/>
          <w:iCs/>
        </w:rPr>
        <w:t xml:space="preserve"> per avviare il gioco</w:t>
      </w:r>
      <w:r w:rsidRPr="00452CC2">
        <w:rPr>
          <w:i/>
          <w:iCs/>
        </w:rPr>
        <w:t>:</w:t>
      </w:r>
    </w:p>
    <w:p w14:paraId="7E607CB8" w14:textId="633EFBD3" w:rsidR="00850B98" w:rsidRDefault="006032A6" w:rsidP="00850B98">
      <w:pPr>
        <w:pStyle w:val="NormaleWeb"/>
        <w:numPr>
          <w:ilvl w:val="0"/>
          <w:numId w:val="5"/>
        </w:numPr>
        <w:jc w:val="both"/>
      </w:pPr>
      <w:r>
        <w:t>p</w:t>
      </w:r>
      <w:r w:rsidR="00850B98" w:rsidRPr="00850B98">
        <w:t xml:space="preserve">rima di effettuare l’esecuzione, se necessario, dare i permessi di lettura ed esecuzione dei file </w:t>
      </w:r>
      <w:r w:rsidR="00850B98" w:rsidRPr="00BA04DB">
        <w:rPr>
          <w:rFonts w:ascii="Bahnschrift Light" w:hAnsi="Bahnschrift Light"/>
        </w:rPr>
        <w:t>.ini</w:t>
      </w:r>
      <w:r w:rsidR="00850B98">
        <w:t xml:space="preserve"> con il comando </w:t>
      </w:r>
      <w:proofErr w:type="spellStart"/>
      <w:r w:rsidR="00850B98" w:rsidRPr="00850B98">
        <w:rPr>
          <w:rFonts w:ascii="Bahnschrift Light" w:hAnsi="Bahnschrift Light"/>
        </w:rPr>
        <w:t>chmod</w:t>
      </w:r>
      <w:proofErr w:type="spellEnd"/>
      <w:r w:rsidR="00850B98" w:rsidRPr="00850B98">
        <w:rPr>
          <w:rFonts w:ascii="Bahnschrift Light" w:hAnsi="Bahnschrift Light"/>
        </w:rPr>
        <w:t xml:space="preserve"> +</w:t>
      </w:r>
      <w:proofErr w:type="spellStart"/>
      <w:r w:rsidR="00850B98" w:rsidRPr="00850B98">
        <w:rPr>
          <w:rFonts w:ascii="Bahnschrift Light" w:hAnsi="Bahnschrift Light"/>
        </w:rPr>
        <w:t>rx</w:t>
      </w:r>
      <w:proofErr w:type="spellEnd"/>
      <w:r w:rsidR="00850B98" w:rsidRPr="00850B98">
        <w:rPr>
          <w:rFonts w:ascii="Bahnschrift Light" w:hAnsi="Bahnschrift Light"/>
        </w:rPr>
        <w:t xml:space="preserve"> esegui.sh</w:t>
      </w:r>
      <w:r w:rsidR="00B70ECD">
        <w:t>.</w:t>
      </w:r>
    </w:p>
    <w:p w14:paraId="3547E615" w14:textId="5EB49B60" w:rsidR="00850B98" w:rsidRDefault="00850B98" w:rsidP="00850B98">
      <w:pPr>
        <w:pStyle w:val="NormaleWeb"/>
        <w:numPr>
          <w:ilvl w:val="0"/>
          <w:numId w:val="5"/>
        </w:numPr>
        <w:jc w:val="both"/>
      </w:pPr>
      <w:r>
        <w:t>Scrivere su</w:t>
      </w:r>
      <w:r w:rsidR="00F65CE4">
        <w:t>l</w:t>
      </w:r>
      <w:r>
        <w:t xml:space="preserve"> terminale </w:t>
      </w:r>
      <w:r w:rsidRPr="00850B98">
        <w:rPr>
          <w:rFonts w:ascii="Bahnschrift Light" w:hAnsi="Bahnschrift Light"/>
        </w:rPr>
        <w:t>./esegui.sh</w:t>
      </w:r>
      <w:r>
        <w:rPr>
          <w:rFonts w:ascii="Bahnschrift Light" w:hAnsi="Bahnschrift Light"/>
        </w:rPr>
        <w:t xml:space="preserve"> </w:t>
      </w:r>
      <w:r w:rsidRPr="00850B98">
        <w:t>per avviare la lettura dei parametri e successivamente l’inizio del gioco</w:t>
      </w:r>
      <w:r>
        <w:t>.</w:t>
      </w:r>
    </w:p>
    <w:p w14:paraId="54115E37" w14:textId="7C2DFC43" w:rsidR="007A1C1C" w:rsidRDefault="007A1C1C" w:rsidP="007A1C1C">
      <w:pPr>
        <w:pStyle w:val="NormaleWeb"/>
        <w:numPr>
          <w:ilvl w:val="0"/>
          <w:numId w:val="5"/>
        </w:numPr>
        <w:jc w:val="both"/>
      </w:pPr>
      <w:r>
        <w:t xml:space="preserve">Inserire </w:t>
      </w:r>
      <w:r w:rsidR="00F65CE4">
        <w:t xml:space="preserve">il </w:t>
      </w:r>
      <w:r>
        <w:t>numero corrispondente per indicare</w:t>
      </w:r>
      <w:r w:rsidR="00850B98">
        <w:t xml:space="preserve"> quale de</w:t>
      </w:r>
      <w:r>
        <w:t xml:space="preserve">i file leggere tra </w:t>
      </w:r>
      <w:r w:rsidRPr="007A1C1C">
        <w:rPr>
          <w:rFonts w:ascii="Bahnschrift Light" w:hAnsi="Bahnschrift Light"/>
        </w:rPr>
        <w:t>ParametersEasy.ini</w:t>
      </w:r>
      <w:r>
        <w:t xml:space="preserve">, </w:t>
      </w:r>
      <w:r w:rsidRPr="007A1C1C">
        <w:rPr>
          <w:rFonts w:ascii="Bahnschrift Light" w:hAnsi="Bahnschrift Light"/>
        </w:rPr>
        <w:t>ParametersHard.ini</w:t>
      </w:r>
      <w:r>
        <w:t xml:space="preserve">, </w:t>
      </w:r>
      <w:r w:rsidRPr="007A1C1C">
        <w:rPr>
          <w:rFonts w:ascii="Bahnschrift Light" w:hAnsi="Bahnschrift Light"/>
        </w:rPr>
        <w:t>ParametersCustom.ini</w:t>
      </w:r>
      <w:r>
        <w:t xml:space="preserve">, i quali contengono valori diversi a seconda della “complessità del gioco” che </w:t>
      </w:r>
      <w:r w:rsidR="0007135A">
        <w:t xml:space="preserve">si </w:t>
      </w:r>
      <w:r>
        <w:t xml:space="preserve">vuole </w:t>
      </w:r>
      <w:r w:rsidR="005604DA">
        <w:t>configurare</w:t>
      </w:r>
      <w:r>
        <w:t>:</w:t>
      </w:r>
    </w:p>
    <w:p w14:paraId="7A4AF741" w14:textId="12FBDBF8" w:rsidR="007A1C1C" w:rsidRDefault="007A1C1C" w:rsidP="005966BE">
      <w:pPr>
        <w:pStyle w:val="NormaleWeb"/>
        <w:numPr>
          <w:ilvl w:val="3"/>
          <w:numId w:val="5"/>
        </w:numPr>
        <w:ind w:left="1491" w:hanging="357"/>
        <w:jc w:val="both"/>
      </w:pPr>
      <w:r w:rsidRPr="007A1C1C">
        <w:rPr>
          <w:rFonts w:ascii="Bahnschrift Light" w:hAnsi="Bahnschrift Light"/>
        </w:rPr>
        <w:t>ParametersEasy.ini</w:t>
      </w:r>
      <w:r w:rsidRPr="007A1C1C">
        <w:t>:</w:t>
      </w:r>
      <w:r>
        <w:t xml:space="preserve"> contiene parametri semplici, </w:t>
      </w:r>
      <w:r w:rsidR="00256EBC">
        <w:t>in generale i parametri hanno valori bassi (2 giocatori con 10 pedine ciascuno);</w:t>
      </w:r>
    </w:p>
    <w:p w14:paraId="28FC6BEE" w14:textId="63326B12" w:rsidR="007A1C1C" w:rsidRDefault="007A1C1C" w:rsidP="005966BE">
      <w:pPr>
        <w:pStyle w:val="NormaleWeb"/>
        <w:numPr>
          <w:ilvl w:val="3"/>
          <w:numId w:val="5"/>
        </w:numPr>
        <w:ind w:left="1491" w:hanging="357"/>
        <w:jc w:val="both"/>
      </w:pPr>
      <w:r w:rsidRPr="0007135A">
        <w:rPr>
          <w:rFonts w:ascii="Bahnschrift Light" w:hAnsi="Bahnschrift Light"/>
        </w:rPr>
        <w:t>ParametersHard.ini</w:t>
      </w:r>
      <w:r>
        <w:t xml:space="preserve">: </w:t>
      </w:r>
      <w:r w:rsidR="00256EBC">
        <w:t>contiene parametri complessi, in generale i parametri hanno valori semi-elevati (4 giocatori con 400 pedine ciascuno);</w:t>
      </w:r>
    </w:p>
    <w:p w14:paraId="76C551EA" w14:textId="7004760A" w:rsidR="007A1C1C" w:rsidRDefault="007A1C1C" w:rsidP="005966BE">
      <w:pPr>
        <w:pStyle w:val="NormaleWeb"/>
        <w:numPr>
          <w:ilvl w:val="3"/>
          <w:numId w:val="5"/>
        </w:numPr>
        <w:ind w:left="1491" w:hanging="357"/>
        <w:jc w:val="both"/>
      </w:pPr>
      <w:r w:rsidRPr="0007135A">
        <w:rPr>
          <w:rFonts w:ascii="Bahnschrift Light" w:hAnsi="Bahnschrift Light"/>
        </w:rPr>
        <w:t>ParametersCustom.ini</w:t>
      </w:r>
      <w:r>
        <w:t xml:space="preserve">: </w:t>
      </w:r>
      <w:r w:rsidR="00256EBC">
        <w:t xml:space="preserve">contiene parametri intermedi, viene usato questo </w:t>
      </w:r>
      <w:r w:rsidR="00F65CE4">
        <w:t>file</w:t>
      </w:r>
      <w:r w:rsidR="00256EBC">
        <w:t xml:space="preserve"> per effettuare test personalizzati (di default: 5 giocatori con 10 pedine ciascuno).</w:t>
      </w:r>
    </w:p>
    <w:p w14:paraId="05AAABAC" w14:textId="3A503BF5" w:rsidR="007A1C1C" w:rsidRPr="007A1C1C" w:rsidRDefault="00F65CE4" w:rsidP="007A1C1C">
      <w:pPr>
        <w:pStyle w:val="NormaleWeb"/>
        <w:numPr>
          <w:ilvl w:val="0"/>
          <w:numId w:val="5"/>
        </w:numPr>
        <w:jc w:val="both"/>
      </w:pPr>
      <w:r>
        <w:t>Premere</w:t>
      </w:r>
      <w:r w:rsidR="007A1C1C">
        <w:t xml:space="preserve"> </w:t>
      </w:r>
      <w:r w:rsidR="007A1C1C" w:rsidRPr="007A1C1C">
        <w:rPr>
          <w:rFonts w:ascii="Bahnschrift Light" w:hAnsi="Bahnschrift Light"/>
        </w:rPr>
        <w:t>Invio</w:t>
      </w:r>
      <w:r w:rsidR="007A1C1C">
        <w:t xml:space="preserve"> </w:t>
      </w:r>
      <w:r>
        <w:t xml:space="preserve">per avviare </w:t>
      </w:r>
      <w:r w:rsidR="007A1C1C">
        <w:t>il gioco.</w:t>
      </w:r>
    </w:p>
    <w:p w14:paraId="3D178CF0" w14:textId="77777777" w:rsidR="003E0809" w:rsidRDefault="008F7C30" w:rsidP="00984033">
      <w:pPr>
        <w:pStyle w:val="NormaleWeb"/>
        <w:numPr>
          <w:ilvl w:val="0"/>
          <w:numId w:val="2"/>
        </w:numPr>
        <w:spacing w:before="140"/>
        <w:ind w:left="357" w:hanging="357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  <w:u w:val="single"/>
        </w:rPr>
        <w:t>Tempi e risultati ottenuti</w:t>
      </w:r>
    </w:p>
    <w:p w14:paraId="4B86AB14" w14:textId="341DAC43" w:rsidR="003E0809" w:rsidRPr="0086213C" w:rsidRDefault="00597FCD" w:rsidP="00BA04DB">
      <w:pPr>
        <w:pStyle w:val="NormaleWeb"/>
        <w:ind w:left="357"/>
        <w:jc w:val="both"/>
      </w:pPr>
      <w:r w:rsidRPr="0086213C">
        <w:t xml:space="preserve">La seguente tabella riassume i risultati ottenuti </w:t>
      </w:r>
      <w:r w:rsidR="0086213C" w:rsidRPr="0086213C">
        <w:t>effettuando una media di tali valori su 10 test (esecuzioni):</w:t>
      </w:r>
    </w:p>
    <w:tbl>
      <w:tblPr>
        <w:tblStyle w:val="Grigliatabella"/>
        <w:tblW w:w="8250" w:type="dxa"/>
        <w:jc w:val="center"/>
        <w:tblLook w:val="04A0" w:firstRow="1" w:lastRow="0" w:firstColumn="1" w:lastColumn="0" w:noHBand="0" w:noVBand="1"/>
      </w:tblPr>
      <w:tblGrid>
        <w:gridCol w:w="2972"/>
        <w:gridCol w:w="2693"/>
        <w:gridCol w:w="2585"/>
      </w:tblGrid>
      <w:tr w:rsidR="00DB429F" w:rsidRPr="0086213C" w14:paraId="01D1B1ED" w14:textId="77777777" w:rsidTr="00F84986">
        <w:trPr>
          <w:trHeight w:val="188"/>
          <w:jc w:val="center"/>
        </w:trPr>
        <w:tc>
          <w:tcPr>
            <w:tcW w:w="2972" w:type="dxa"/>
          </w:tcPr>
          <w:p w14:paraId="22DC1A58" w14:textId="13E638A4" w:rsidR="00DB429F" w:rsidRPr="0086213C" w:rsidRDefault="00DB429F" w:rsidP="00C313E7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0EB719D" w14:textId="19FE4FED" w:rsidR="00DB429F" w:rsidRPr="00314C0B" w:rsidRDefault="00DB429F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 w:rsidRPr="00314C0B">
              <w:rPr>
                <w:i/>
                <w:iCs/>
              </w:rPr>
              <w:t>Parametri “Easy”</w:t>
            </w:r>
          </w:p>
        </w:tc>
        <w:tc>
          <w:tcPr>
            <w:tcW w:w="2585" w:type="dxa"/>
            <w:vAlign w:val="center"/>
          </w:tcPr>
          <w:p w14:paraId="13729776" w14:textId="4C4CEE2B" w:rsidR="00DB429F" w:rsidRPr="00314C0B" w:rsidRDefault="00DB429F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 w:rsidRPr="00314C0B">
              <w:rPr>
                <w:i/>
                <w:iCs/>
              </w:rPr>
              <w:t>Parametri “Hard”</w:t>
            </w:r>
          </w:p>
        </w:tc>
      </w:tr>
      <w:tr w:rsidR="00DB429F" w:rsidRPr="0086213C" w14:paraId="00AD5891" w14:textId="77777777" w:rsidTr="00F84986">
        <w:trPr>
          <w:trHeight w:val="314"/>
          <w:jc w:val="center"/>
        </w:trPr>
        <w:tc>
          <w:tcPr>
            <w:tcW w:w="2972" w:type="dxa"/>
            <w:vAlign w:val="center"/>
          </w:tcPr>
          <w:p w14:paraId="5FA6DFE5" w14:textId="339B43EF" w:rsidR="00DB429F" w:rsidRPr="00314C0B" w:rsidRDefault="00DB429F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 w:rsidRPr="00314C0B">
              <w:rPr>
                <w:i/>
                <w:iCs/>
              </w:rPr>
              <w:t>Numero round effettuati</w:t>
            </w:r>
          </w:p>
        </w:tc>
        <w:tc>
          <w:tcPr>
            <w:tcW w:w="2693" w:type="dxa"/>
            <w:vAlign w:val="center"/>
          </w:tcPr>
          <w:p w14:paraId="1FE82DBC" w14:textId="2FF62FD8" w:rsidR="00DB429F" w:rsidRPr="00314C0B" w:rsidRDefault="000D4213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>7 ca.</w:t>
            </w:r>
          </w:p>
        </w:tc>
        <w:tc>
          <w:tcPr>
            <w:tcW w:w="2585" w:type="dxa"/>
            <w:vAlign w:val="center"/>
          </w:tcPr>
          <w:p w14:paraId="292F3B19" w14:textId="727AC1F9" w:rsidR="00DB429F" w:rsidRPr="00314C0B" w:rsidRDefault="00050C2C" w:rsidP="00314C0B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>727</w:t>
            </w:r>
          </w:p>
        </w:tc>
      </w:tr>
      <w:tr w:rsidR="00DB429F" w:rsidRPr="0086213C" w14:paraId="7A74E4F9" w14:textId="77777777" w:rsidTr="00F84986">
        <w:trPr>
          <w:trHeight w:val="236"/>
          <w:jc w:val="center"/>
        </w:trPr>
        <w:tc>
          <w:tcPr>
            <w:tcW w:w="2972" w:type="dxa"/>
            <w:vAlign w:val="center"/>
          </w:tcPr>
          <w:p w14:paraId="77BEF172" w14:textId="6689EF61" w:rsidR="00DB429F" w:rsidRPr="00314C0B" w:rsidRDefault="00DB429F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 w:rsidRPr="00314C0B">
              <w:rPr>
                <w:i/>
                <w:iCs/>
              </w:rPr>
              <w:t>Punteggio vincitore</w:t>
            </w:r>
          </w:p>
        </w:tc>
        <w:tc>
          <w:tcPr>
            <w:tcW w:w="2693" w:type="dxa"/>
            <w:vAlign w:val="center"/>
          </w:tcPr>
          <w:p w14:paraId="73419EDE" w14:textId="33C7B50B" w:rsidR="00DB429F" w:rsidRPr="00314C0B" w:rsidRDefault="00331490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>48 ca.</w:t>
            </w:r>
          </w:p>
        </w:tc>
        <w:tc>
          <w:tcPr>
            <w:tcW w:w="2585" w:type="dxa"/>
            <w:vAlign w:val="center"/>
          </w:tcPr>
          <w:p w14:paraId="37789F9D" w14:textId="1553C49F" w:rsidR="00DB429F" w:rsidRPr="00314C0B" w:rsidRDefault="00F84986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>3</w:t>
            </w:r>
            <w:r w:rsidR="00050C2C" w:rsidRPr="00314C0B">
              <w:t>6520</w:t>
            </w:r>
            <w:r w:rsidRPr="00314C0B">
              <w:t xml:space="preserve"> ca.</w:t>
            </w:r>
          </w:p>
        </w:tc>
      </w:tr>
      <w:tr w:rsidR="00DB429F" w:rsidRPr="0086213C" w14:paraId="47E486A2" w14:textId="77777777" w:rsidTr="00F84986">
        <w:trPr>
          <w:trHeight w:val="236"/>
          <w:jc w:val="center"/>
        </w:trPr>
        <w:tc>
          <w:tcPr>
            <w:tcW w:w="2972" w:type="dxa"/>
            <w:vAlign w:val="center"/>
          </w:tcPr>
          <w:p w14:paraId="603CE985" w14:textId="38E8E048" w:rsidR="00DB429F" w:rsidRPr="00314C0B" w:rsidRDefault="00DB429F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 w:rsidRPr="00314C0B">
              <w:rPr>
                <w:i/>
                <w:iCs/>
              </w:rPr>
              <w:t>Mosse usate</w:t>
            </w:r>
            <w:r w:rsidR="00462211" w:rsidRPr="00314C0B">
              <w:rPr>
                <w:i/>
                <w:iCs/>
              </w:rPr>
              <w:t xml:space="preserve"> vincitore</w:t>
            </w:r>
          </w:p>
        </w:tc>
        <w:tc>
          <w:tcPr>
            <w:tcW w:w="2693" w:type="dxa"/>
            <w:vAlign w:val="center"/>
          </w:tcPr>
          <w:p w14:paraId="1BD7727A" w14:textId="195B2624" w:rsidR="00DB429F" w:rsidRPr="00314C0B" w:rsidRDefault="00F84986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>85 ca.</w:t>
            </w:r>
          </w:p>
        </w:tc>
        <w:tc>
          <w:tcPr>
            <w:tcW w:w="2585" w:type="dxa"/>
            <w:vAlign w:val="center"/>
          </w:tcPr>
          <w:p w14:paraId="334F8006" w14:textId="71587D05" w:rsidR="00DB429F" w:rsidRPr="00314C0B" w:rsidRDefault="00F84986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>1</w:t>
            </w:r>
            <w:r w:rsidR="00314C0B" w:rsidRPr="00314C0B">
              <w:t>3170</w:t>
            </w:r>
            <w:r w:rsidRPr="00314C0B">
              <w:t xml:space="preserve"> ca.</w:t>
            </w:r>
          </w:p>
        </w:tc>
      </w:tr>
      <w:tr w:rsidR="00462211" w:rsidRPr="0086213C" w14:paraId="3BE106D5" w14:textId="77777777" w:rsidTr="00F84986">
        <w:trPr>
          <w:trHeight w:val="236"/>
          <w:jc w:val="center"/>
        </w:trPr>
        <w:tc>
          <w:tcPr>
            <w:tcW w:w="2972" w:type="dxa"/>
            <w:vAlign w:val="center"/>
          </w:tcPr>
          <w:p w14:paraId="1580E392" w14:textId="55C3A7A2" w:rsidR="00462211" w:rsidRPr="00314C0B" w:rsidRDefault="00462211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 w:rsidRPr="00314C0B">
              <w:rPr>
                <w:i/>
                <w:iCs/>
              </w:rPr>
              <w:t>Tempo di gioco</w:t>
            </w:r>
            <w:r w:rsidR="00F84986" w:rsidRPr="00314C0B">
              <w:rPr>
                <w:i/>
                <w:iCs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0CA71436" w14:textId="3203C5AF" w:rsidR="00462211" w:rsidRPr="00314C0B" w:rsidRDefault="00F84986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>6.1 sec</w:t>
            </w:r>
          </w:p>
        </w:tc>
        <w:tc>
          <w:tcPr>
            <w:tcW w:w="2585" w:type="dxa"/>
            <w:vAlign w:val="center"/>
          </w:tcPr>
          <w:p w14:paraId="00BF09A1" w14:textId="4C707099" w:rsidR="00462211" w:rsidRPr="00314C0B" w:rsidRDefault="002359AA" w:rsidP="00331490">
            <w:pPr>
              <w:pStyle w:val="Normale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314C0B">
              <w:t xml:space="preserve">2 min </w:t>
            </w:r>
            <w:r w:rsidR="00314C0B">
              <w:t>42</w:t>
            </w:r>
            <w:r w:rsidRPr="00314C0B">
              <w:t xml:space="preserve"> sec</w:t>
            </w:r>
          </w:p>
        </w:tc>
      </w:tr>
    </w:tbl>
    <w:p w14:paraId="0136B154" w14:textId="78354D0F" w:rsidR="00C313E7" w:rsidRPr="00BA04DB" w:rsidRDefault="00597FCD" w:rsidP="00BA04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100" w:after="100" w:line="240" w:lineRule="auto"/>
        <w:ind w:left="357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BA04DB">
        <w:rPr>
          <w:rFonts w:ascii="Times New Roman" w:hAnsi="Times New Roman"/>
          <w:b/>
          <w:bCs/>
          <w:i/>
          <w:iCs/>
          <w:sz w:val="24"/>
          <w:szCs w:val="24"/>
        </w:rPr>
        <w:t>Macchina utilizzata per effettuare le statistiche:</w:t>
      </w:r>
    </w:p>
    <w:p w14:paraId="1A29652E" w14:textId="546170DE" w:rsidR="00C313E7" w:rsidRPr="00C313E7" w:rsidRDefault="00C313E7" w:rsidP="00BA04DB">
      <w:pPr>
        <w:pStyle w:val="NormaleWeb"/>
        <w:ind w:left="357"/>
        <w:jc w:val="both"/>
      </w:pPr>
      <w:r w:rsidRPr="009528D8">
        <w:rPr>
          <w:i/>
          <w:iCs/>
        </w:rPr>
        <w:t>Modello</w:t>
      </w:r>
      <w:r w:rsidRPr="00C313E7">
        <w:t>:</w:t>
      </w:r>
      <w:r w:rsidR="009528D8">
        <w:t xml:space="preserve"> Notebook, Acer </w:t>
      </w:r>
      <w:proofErr w:type="spellStart"/>
      <w:r w:rsidR="009528D8">
        <w:t>Aspire</w:t>
      </w:r>
      <w:proofErr w:type="spellEnd"/>
      <w:r w:rsidR="009528D8">
        <w:t xml:space="preserve"> E15</w:t>
      </w:r>
    </w:p>
    <w:p w14:paraId="411B4B2C" w14:textId="64062970" w:rsidR="00C313E7" w:rsidRPr="00C313E7" w:rsidRDefault="00C313E7" w:rsidP="00BA04DB">
      <w:pPr>
        <w:pStyle w:val="NormaleWeb"/>
        <w:ind w:left="357"/>
        <w:jc w:val="both"/>
      </w:pPr>
      <w:r w:rsidRPr="009528D8">
        <w:rPr>
          <w:i/>
          <w:iCs/>
        </w:rPr>
        <w:t>Processore</w:t>
      </w:r>
      <w:r w:rsidRPr="00C313E7">
        <w:t>:</w:t>
      </w:r>
      <w:r w:rsidR="009528D8">
        <w:t xml:space="preserve"> Intel Core i3-5005U (2 GHz)</w:t>
      </w:r>
    </w:p>
    <w:p w14:paraId="70796683" w14:textId="0F1B411E" w:rsidR="00C313E7" w:rsidRPr="0086213C" w:rsidRDefault="00C313E7" w:rsidP="00BA04DB">
      <w:pPr>
        <w:pStyle w:val="NormaleWeb"/>
        <w:ind w:left="357"/>
        <w:jc w:val="both"/>
      </w:pPr>
      <w:r w:rsidRPr="009528D8">
        <w:rPr>
          <w:i/>
          <w:iCs/>
        </w:rPr>
        <w:t>Memoria</w:t>
      </w:r>
      <w:r w:rsidRPr="0086213C">
        <w:t>:</w:t>
      </w:r>
      <w:r w:rsidR="009528D8">
        <w:t xml:space="preserve"> 4GB DDR3 L Memory</w:t>
      </w:r>
    </w:p>
    <w:p w14:paraId="1862D137" w14:textId="4A346A31" w:rsidR="003E0809" w:rsidRPr="005966BE" w:rsidRDefault="005966BE" w:rsidP="00984033">
      <w:pPr>
        <w:pStyle w:val="NormaleWeb"/>
        <w:numPr>
          <w:ilvl w:val="0"/>
          <w:numId w:val="2"/>
        </w:numPr>
        <w:spacing w:before="140"/>
        <w:ind w:left="357" w:hanging="357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  <w:u w:val="single"/>
        </w:rPr>
        <w:t>Organizzazione e n</w:t>
      </w:r>
      <w:r w:rsidR="008F7C30">
        <w:rPr>
          <w:i/>
          <w:iCs/>
          <w:sz w:val="30"/>
          <w:szCs w:val="30"/>
          <w:u w:val="single"/>
        </w:rPr>
        <w:t>otazioni adottate</w:t>
      </w:r>
    </w:p>
    <w:p w14:paraId="57DAA8A0" w14:textId="78F02D6D" w:rsidR="005966BE" w:rsidRDefault="005966BE" w:rsidP="00BB7CE0">
      <w:pPr>
        <w:pStyle w:val="NormaleWeb"/>
        <w:ind w:left="357"/>
        <w:jc w:val="both"/>
        <w:rPr>
          <w:b/>
          <w:bCs/>
          <w:i/>
          <w:iCs/>
        </w:rPr>
      </w:pPr>
      <w:r w:rsidRPr="005966BE">
        <w:rPr>
          <w:b/>
          <w:bCs/>
          <w:i/>
          <w:iCs/>
        </w:rPr>
        <w:t>Organizzazione:</w:t>
      </w:r>
    </w:p>
    <w:p w14:paraId="6D2F0E20" w14:textId="5CA894E1" w:rsidR="005604DA" w:rsidRDefault="005604DA" w:rsidP="005604DA">
      <w:pPr>
        <w:pStyle w:val="Paragrafoelenc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5966BE" w:rsidRPr="005604DA">
        <w:rPr>
          <w:rFonts w:ascii="Times New Roman" w:hAnsi="Times New Roman"/>
          <w:sz w:val="24"/>
          <w:szCs w:val="24"/>
        </w:rPr>
        <w:t xml:space="preserve">er effettuare la compilazione e l’esecuzione si è scelto </w:t>
      </w:r>
      <w:r w:rsidRPr="005604DA">
        <w:rPr>
          <w:rFonts w:ascii="Times New Roman" w:hAnsi="Times New Roman"/>
          <w:sz w:val="24"/>
          <w:szCs w:val="24"/>
        </w:rPr>
        <w:t xml:space="preserve">di </w:t>
      </w:r>
      <w:r w:rsidR="005966BE" w:rsidRPr="005604DA">
        <w:rPr>
          <w:rFonts w:ascii="Times New Roman" w:hAnsi="Times New Roman"/>
          <w:sz w:val="24"/>
          <w:szCs w:val="24"/>
        </w:rPr>
        <w:t xml:space="preserve">realizzare un file </w:t>
      </w:r>
      <w:proofErr w:type="spellStart"/>
      <w:r w:rsidR="005966BE" w:rsidRPr="005604DA">
        <w:rPr>
          <w:rFonts w:ascii="Bahnschrift Light" w:hAnsi="Bahnschrift Light"/>
          <w:sz w:val="24"/>
          <w:szCs w:val="24"/>
        </w:rPr>
        <w:t>bash</w:t>
      </w:r>
      <w:proofErr w:type="spellEnd"/>
      <w:r w:rsidRPr="005604DA">
        <w:rPr>
          <w:rFonts w:ascii="Bahnschrift Light" w:hAnsi="Bahnschrift Light"/>
          <w:sz w:val="24"/>
          <w:szCs w:val="24"/>
        </w:rPr>
        <w:t xml:space="preserve"> </w:t>
      </w:r>
      <w:r w:rsidRPr="009E61EA">
        <w:rPr>
          <w:rFonts w:ascii="Times New Roman" w:hAnsi="Times New Roman" w:cs="Times New Roman"/>
          <w:sz w:val="24"/>
          <w:szCs w:val="24"/>
        </w:rPr>
        <w:t>(</w:t>
      </w:r>
      <w:r w:rsidRPr="005604DA">
        <w:rPr>
          <w:rFonts w:ascii="Bahnschrift Light" w:hAnsi="Bahnschrift Light"/>
          <w:sz w:val="24"/>
          <w:szCs w:val="24"/>
        </w:rPr>
        <w:t>esegui.sh</w:t>
      </w:r>
      <w:r w:rsidRPr="009E61EA">
        <w:rPr>
          <w:rFonts w:ascii="Times New Roman" w:hAnsi="Times New Roman" w:cs="Times New Roman"/>
          <w:sz w:val="24"/>
          <w:szCs w:val="24"/>
        </w:rPr>
        <w:t>)</w:t>
      </w:r>
      <w:r w:rsidR="005966BE" w:rsidRPr="005604DA">
        <w:rPr>
          <w:rFonts w:ascii="Times New Roman" w:hAnsi="Times New Roman"/>
          <w:sz w:val="24"/>
          <w:szCs w:val="24"/>
        </w:rPr>
        <w:t xml:space="preserve">, in quanto si è ritenuto </w:t>
      </w:r>
      <w:r w:rsidRPr="005604DA">
        <w:rPr>
          <w:rFonts w:ascii="Times New Roman" w:hAnsi="Times New Roman"/>
          <w:sz w:val="24"/>
          <w:szCs w:val="24"/>
        </w:rPr>
        <w:t xml:space="preserve">che l’uso di </w:t>
      </w:r>
      <w:r w:rsidR="00F65CE4">
        <w:rPr>
          <w:rFonts w:ascii="Times New Roman" w:hAnsi="Times New Roman"/>
          <w:sz w:val="24"/>
          <w:szCs w:val="24"/>
        </w:rPr>
        <w:t>tale</w:t>
      </w:r>
      <w:r w:rsidRPr="005604DA">
        <w:rPr>
          <w:rFonts w:ascii="Times New Roman" w:hAnsi="Times New Roman"/>
          <w:sz w:val="24"/>
          <w:szCs w:val="24"/>
        </w:rPr>
        <w:t xml:space="preserve"> linguaggio di scripting possa essere adatto all’automatizzazione di questo tipo di programmi.</w:t>
      </w:r>
      <w:r w:rsidR="00B51E28">
        <w:rPr>
          <w:rFonts w:ascii="Times New Roman" w:hAnsi="Times New Roman"/>
          <w:sz w:val="24"/>
          <w:szCs w:val="24"/>
        </w:rPr>
        <w:t xml:space="preserve"> Tuttavia, al fine di evitare la compilazione ridondante di alcuni file sorgente si è scelto di utilizzare </w:t>
      </w:r>
      <w:r w:rsidR="00B51E28" w:rsidRPr="00B51E28">
        <w:rPr>
          <w:rFonts w:ascii="Times New Roman" w:hAnsi="Times New Roman" w:cs="Times New Roman"/>
          <w:sz w:val="24"/>
          <w:szCs w:val="24"/>
        </w:rPr>
        <w:t>l’</w:t>
      </w:r>
      <w:r w:rsidR="00B51E28" w:rsidRPr="00B51E28">
        <w:rPr>
          <w:rFonts w:ascii="Bahnschrift Light" w:hAnsi="Bahnschrift Light"/>
          <w:sz w:val="24"/>
          <w:szCs w:val="24"/>
        </w:rPr>
        <w:t>utility make</w:t>
      </w:r>
      <w:r w:rsidR="00B51E28">
        <w:rPr>
          <w:rFonts w:ascii="Times New Roman" w:hAnsi="Times New Roman"/>
          <w:sz w:val="24"/>
          <w:szCs w:val="24"/>
        </w:rPr>
        <w:t xml:space="preserve"> e quindi di realizzare il file </w:t>
      </w:r>
      <w:proofErr w:type="spellStart"/>
      <w:r w:rsidR="00B51E28" w:rsidRPr="00B51E28">
        <w:rPr>
          <w:rFonts w:ascii="Bahnschrift Light" w:hAnsi="Bahnschrift Light"/>
          <w:sz w:val="24"/>
          <w:szCs w:val="24"/>
        </w:rPr>
        <w:t>makefile</w:t>
      </w:r>
      <w:proofErr w:type="spellEnd"/>
      <w:r w:rsidR="00B51E28">
        <w:rPr>
          <w:rFonts w:ascii="Times New Roman" w:hAnsi="Times New Roman"/>
          <w:sz w:val="24"/>
          <w:szCs w:val="24"/>
        </w:rPr>
        <w:t xml:space="preserve">. </w:t>
      </w:r>
    </w:p>
    <w:p w14:paraId="53062852" w14:textId="69C36E59" w:rsidR="005604DA" w:rsidRPr="007F4DB2" w:rsidRDefault="005604DA" w:rsidP="005604DA">
      <w:pPr>
        <w:pStyle w:val="Paragrafoelenc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 impostare i parametri di configurazione si è scelto di utilizzare dei file</w:t>
      </w:r>
      <w:r w:rsidR="006466F4">
        <w:rPr>
          <w:rFonts w:ascii="Times New Roman" w:hAnsi="Times New Roman"/>
          <w:sz w:val="24"/>
          <w:szCs w:val="24"/>
        </w:rPr>
        <w:t xml:space="preserve"> </w:t>
      </w:r>
      <w:r w:rsidR="006466F4" w:rsidRPr="005604DA">
        <w:rPr>
          <w:rFonts w:ascii="Bahnschrift Light" w:hAnsi="Bahnschrift Light"/>
          <w:sz w:val="24"/>
          <w:szCs w:val="24"/>
        </w:rPr>
        <w:t>.ini</w:t>
      </w:r>
      <w:r w:rsidR="006466F4">
        <w:rPr>
          <w:rFonts w:ascii="Times New Roman" w:hAnsi="Times New Roman"/>
          <w:sz w:val="24"/>
          <w:szCs w:val="24"/>
        </w:rPr>
        <w:t>,</w:t>
      </w:r>
      <w:r w:rsidR="007F4DB2">
        <w:rPr>
          <w:rFonts w:ascii="Times New Roman" w:hAnsi="Times New Roman"/>
          <w:sz w:val="24"/>
          <w:szCs w:val="24"/>
        </w:rPr>
        <w:t xml:space="preserve"> perché è un</w:t>
      </w:r>
      <w:r w:rsidR="006466F4">
        <w:rPr>
          <w:rFonts w:ascii="Times New Roman" w:hAnsi="Times New Roman"/>
          <w:sz w:val="24"/>
          <w:szCs w:val="24"/>
        </w:rPr>
        <w:t xml:space="preserve"> </w:t>
      </w:r>
      <w:r w:rsidR="007F4DB2" w:rsidRPr="007F4DB2">
        <w:rPr>
          <w:rFonts w:ascii="Times New Roman" w:hAnsi="Times New Roman"/>
          <w:sz w:val="24"/>
          <w:szCs w:val="24"/>
        </w:rPr>
        <w:t>formato di </w:t>
      </w:r>
      <w:hyperlink r:id="rId11" w:tooltip="File di testo" w:history="1">
        <w:r w:rsidR="007F4DB2" w:rsidRPr="007F4DB2">
          <w:rPr>
            <w:rFonts w:ascii="Times New Roman" w:hAnsi="Times New Roman"/>
            <w:sz w:val="24"/>
            <w:szCs w:val="24"/>
          </w:rPr>
          <w:t>file testuale</w:t>
        </w:r>
      </w:hyperlink>
      <w:r w:rsidR="007F4DB2" w:rsidRPr="007F4DB2">
        <w:rPr>
          <w:rFonts w:ascii="Times New Roman" w:hAnsi="Times New Roman"/>
          <w:sz w:val="24"/>
          <w:szCs w:val="24"/>
        </w:rPr>
        <w:t> utilizzato da numerosi programmi per la memorizzazione delle opzioni di funzionamento dei programmi stessi e</w:t>
      </w:r>
      <w:r w:rsidR="007F4DB2" w:rsidRPr="006466F4">
        <w:rPr>
          <w:rFonts w:ascii="Times New Roman" w:hAnsi="Times New Roman"/>
          <w:sz w:val="24"/>
          <w:szCs w:val="24"/>
        </w:rPr>
        <w:t xml:space="preserve"> </w:t>
      </w:r>
      <w:r w:rsidRPr="006466F4">
        <w:rPr>
          <w:rFonts w:ascii="Times New Roman" w:hAnsi="Times New Roman"/>
          <w:sz w:val="24"/>
          <w:szCs w:val="24"/>
        </w:rPr>
        <w:t xml:space="preserve">perché si è adottata la sintassi </w:t>
      </w:r>
      <w:r w:rsidR="006466F4" w:rsidRPr="006466F4">
        <w:rPr>
          <w:rFonts w:ascii="Times New Roman" w:hAnsi="Times New Roman"/>
          <w:sz w:val="24"/>
          <w:szCs w:val="24"/>
        </w:rPr>
        <w:t xml:space="preserve">classica di tale </w:t>
      </w:r>
      <w:r w:rsidR="006466F4">
        <w:rPr>
          <w:rFonts w:ascii="Times New Roman" w:hAnsi="Times New Roman"/>
          <w:sz w:val="24"/>
          <w:szCs w:val="24"/>
        </w:rPr>
        <w:t xml:space="preserve">estensione per i commenti (uso del carattere </w:t>
      </w:r>
      <w:r w:rsidR="006466F4" w:rsidRPr="006466F4">
        <w:rPr>
          <w:rFonts w:ascii="Bahnschrift Light" w:hAnsi="Bahnschrift Light"/>
          <w:sz w:val="24"/>
          <w:szCs w:val="24"/>
        </w:rPr>
        <w:t>#</w:t>
      </w:r>
      <w:r w:rsidR="006466F4">
        <w:rPr>
          <w:rFonts w:ascii="Times New Roman" w:hAnsi="Times New Roman"/>
          <w:sz w:val="24"/>
          <w:szCs w:val="24"/>
        </w:rPr>
        <w:t xml:space="preserve">). </w:t>
      </w:r>
    </w:p>
    <w:p w14:paraId="254BC561" w14:textId="6B8279DE" w:rsidR="00590047" w:rsidRPr="00B51E28" w:rsidRDefault="007F4DB2" w:rsidP="00B51E28">
      <w:pPr>
        <w:pStyle w:val="Paragrafoelenc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 tre file per la configurazione </w:t>
      </w:r>
      <w:r w:rsidR="00E82FD5">
        <w:rPr>
          <w:rFonts w:ascii="Times New Roman" w:hAnsi="Times New Roman"/>
          <w:sz w:val="24"/>
          <w:szCs w:val="24"/>
        </w:rPr>
        <w:t>dei</w:t>
      </w:r>
      <w:r>
        <w:rPr>
          <w:rFonts w:ascii="Times New Roman" w:hAnsi="Times New Roman"/>
          <w:sz w:val="24"/>
          <w:szCs w:val="24"/>
        </w:rPr>
        <w:t xml:space="preserve"> parametri di gioco sono </w:t>
      </w:r>
      <w:r w:rsidR="00E82FD5">
        <w:rPr>
          <w:rFonts w:ascii="Times New Roman" w:hAnsi="Times New Roman"/>
          <w:sz w:val="24"/>
          <w:szCs w:val="24"/>
        </w:rPr>
        <w:t xml:space="preserve">stati </w:t>
      </w:r>
      <w:r>
        <w:rPr>
          <w:rFonts w:ascii="Times New Roman" w:hAnsi="Times New Roman"/>
          <w:sz w:val="24"/>
          <w:szCs w:val="24"/>
        </w:rPr>
        <w:t xml:space="preserve">raccolti in una cartella </w:t>
      </w:r>
      <w:proofErr w:type="spellStart"/>
      <w:r w:rsidRPr="007F4DB2">
        <w:rPr>
          <w:rFonts w:ascii="Bahnschrift Light" w:hAnsi="Bahnschrift Light"/>
          <w:sz w:val="24"/>
          <w:szCs w:val="24"/>
        </w:rPr>
        <w:t>Parameters</w:t>
      </w:r>
      <w:proofErr w:type="spellEnd"/>
      <w:r>
        <w:rPr>
          <w:rFonts w:ascii="Times New Roman" w:hAnsi="Times New Roman"/>
          <w:sz w:val="24"/>
          <w:szCs w:val="24"/>
        </w:rPr>
        <w:t xml:space="preserve"> per comodità.</w:t>
      </w:r>
    </w:p>
    <w:p w14:paraId="617880C8" w14:textId="239CC98B" w:rsidR="00E82FD5" w:rsidRDefault="00E82FD5" w:rsidP="00BB7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100" w:after="100" w:line="240" w:lineRule="auto"/>
        <w:ind w:left="357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E82FD5">
        <w:rPr>
          <w:rFonts w:ascii="Times New Roman" w:hAnsi="Times New Roman"/>
          <w:b/>
          <w:bCs/>
          <w:i/>
          <w:iCs/>
          <w:sz w:val="24"/>
          <w:szCs w:val="24"/>
        </w:rPr>
        <w:t>Notazioni:</w:t>
      </w:r>
    </w:p>
    <w:p w14:paraId="50EC96DD" w14:textId="223EBA3A" w:rsidR="00E82FD5" w:rsidRDefault="00E82FD5" w:rsidP="00BA04DB">
      <w:pPr>
        <w:pStyle w:val="Paragrafoelenc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E82FD5">
        <w:rPr>
          <w:rFonts w:ascii="Times New Roman" w:hAnsi="Times New Roman"/>
          <w:sz w:val="24"/>
          <w:szCs w:val="24"/>
        </w:rPr>
        <w:t xml:space="preserve">i </w:t>
      </w:r>
      <w:r w:rsidR="00F151FA">
        <w:rPr>
          <w:rFonts w:ascii="Times New Roman" w:hAnsi="Times New Roman"/>
          <w:sz w:val="24"/>
          <w:szCs w:val="24"/>
        </w:rPr>
        <w:t xml:space="preserve">nomi dei </w:t>
      </w:r>
      <w:r w:rsidRPr="00E82FD5">
        <w:rPr>
          <w:rFonts w:ascii="Times New Roman" w:hAnsi="Times New Roman"/>
          <w:sz w:val="24"/>
          <w:szCs w:val="24"/>
        </w:rPr>
        <w:t xml:space="preserve">metodi </w:t>
      </w:r>
      <w:r w:rsidR="00F151FA">
        <w:rPr>
          <w:rFonts w:ascii="Times New Roman" w:hAnsi="Times New Roman"/>
          <w:sz w:val="24"/>
          <w:szCs w:val="24"/>
        </w:rPr>
        <w:t xml:space="preserve">presenti </w:t>
      </w:r>
      <w:r w:rsidRPr="00E82FD5">
        <w:rPr>
          <w:rFonts w:ascii="Times New Roman" w:hAnsi="Times New Roman"/>
          <w:sz w:val="24"/>
          <w:szCs w:val="24"/>
        </w:rPr>
        <w:t xml:space="preserve">nel codice assumono uno stile a </w:t>
      </w:r>
      <w:proofErr w:type="spellStart"/>
      <w:r w:rsidRPr="00E82FD5">
        <w:rPr>
          <w:rFonts w:ascii="Times New Roman" w:hAnsi="Times New Roman"/>
          <w:i/>
          <w:iCs/>
          <w:sz w:val="24"/>
          <w:szCs w:val="24"/>
        </w:rPr>
        <w:t>gobbaDiCammello</w:t>
      </w:r>
      <w:proofErr w:type="spellEnd"/>
      <w:r w:rsidRPr="00E82FD5">
        <w:rPr>
          <w:rFonts w:ascii="Times New Roman" w:hAnsi="Times New Roman"/>
          <w:sz w:val="24"/>
          <w:szCs w:val="24"/>
        </w:rPr>
        <w:t xml:space="preserve"> </w:t>
      </w:r>
      <w:r w:rsidRPr="00C75732">
        <w:rPr>
          <w:rFonts w:ascii="Times New Roman" w:hAnsi="Times New Roman"/>
          <w:sz w:val="24"/>
          <w:szCs w:val="24"/>
        </w:rPr>
        <w:t xml:space="preserve">e sono in </w:t>
      </w:r>
      <w:r w:rsidR="00283575">
        <w:rPr>
          <w:rFonts w:ascii="Times New Roman" w:hAnsi="Times New Roman"/>
          <w:sz w:val="24"/>
          <w:szCs w:val="24"/>
        </w:rPr>
        <w:t>lingua italiana</w:t>
      </w:r>
      <w:r w:rsidRPr="00E82FD5">
        <w:rPr>
          <w:rFonts w:ascii="Times New Roman" w:hAnsi="Times New Roman"/>
          <w:sz w:val="24"/>
          <w:szCs w:val="24"/>
        </w:rPr>
        <w:t xml:space="preserve">, mentre tutti i metodi dedicati alla gestione delle risorse </w:t>
      </w:r>
      <w:r w:rsidRPr="00E82FD5">
        <w:rPr>
          <w:rFonts w:ascii="Bahnschrift Light" w:hAnsi="Bahnschrift Light"/>
          <w:sz w:val="24"/>
          <w:szCs w:val="24"/>
        </w:rPr>
        <w:t>IPC</w:t>
      </w:r>
      <w:r w:rsidRPr="00E82FD5">
        <w:rPr>
          <w:rFonts w:ascii="Times New Roman" w:hAnsi="Times New Roman"/>
          <w:sz w:val="24"/>
          <w:szCs w:val="24"/>
        </w:rPr>
        <w:t xml:space="preserve"> sono in</w:t>
      </w:r>
      <w:r w:rsidR="00C75732">
        <w:rPr>
          <w:rFonts w:ascii="Times New Roman" w:hAnsi="Times New Roman"/>
          <w:sz w:val="24"/>
          <w:szCs w:val="24"/>
        </w:rPr>
        <w:t xml:space="preserve"> lingua </w:t>
      </w:r>
      <w:r w:rsidRPr="00E82FD5">
        <w:rPr>
          <w:rFonts w:ascii="Times New Roman" w:hAnsi="Times New Roman"/>
          <w:sz w:val="24"/>
          <w:szCs w:val="24"/>
        </w:rPr>
        <w:t xml:space="preserve">inglese, in quanto </w:t>
      </w:r>
      <w:r w:rsidR="00BB7CE0">
        <w:rPr>
          <w:rFonts w:ascii="Times New Roman" w:hAnsi="Times New Roman"/>
          <w:sz w:val="24"/>
          <w:szCs w:val="24"/>
        </w:rPr>
        <w:t xml:space="preserve">questi </w:t>
      </w:r>
      <w:r w:rsidRPr="00E82FD5">
        <w:rPr>
          <w:rFonts w:ascii="Times New Roman" w:hAnsi="Times New Roman"/>
          <w:sz w:val="24"/>
          <w:szCs w:val="24"/>
        </w:rPr>
        <w:t>sono di carattere generale</w:t>
      </w:r>
      <w:r w:rsidR="00BB7CE0">
        <w:rPr>
          <w:rFonts w:ascii="Times New Roman" w:hAnsi="Times New Roman"/>
          <w:sz w:val="24"/>
          <w:szCs w:val="24"/>
        </w:rPr>
        <w:t xml:space="preserve"> </w:t>
      </w:r>
      <w:r w:rsidR="00BB7CE0" w:rsidRPr="00E82FD5">
        <w:rPr>
          <w:rFonts w:ascii="Times New Roman" w:hAnsi="Times New Roman"/>
          <w:sz w:val="24"/>
          <w:szCs w:val="24"/>
        </w:rPr>
        <w:t>(definiti nelle librerie)</w:t>
      </w:r>
      <w:r w:rsidRPr="00E82FD5">
        <w:rPr>
          <w:rFonts w:ascii="Times New Roman" w:hAnsi="Times New Roman"/>
          <w:sz w:val="24"/>
          <w:szCs w:val="24"/>
        </w:rPr>
        <w:t xml:space="preserve">. </w:t>
      </w:r>
    </w:p>
    <w:p w14:paraId="450CB62F" w14:textId="6583761A" w:rsidR="00BB7CE0" w:rsidRPr="00E82FD5" w:rsidRDefault="00BB7CE0" w:rsidP="00E82FD5">
      <w:pPr>
        <w:pStyle w:val="Paragrafoelenc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metodi </w:t>
      </w:r>
      <w:proofErr w:type="spellStart"/>
      <w:r w:rsidRPr="00BB7CE0">
        <w:rPr>
          <w:rFonts w:ascii="Bahnschrift Light" w:hAnsi="Bahnschrift Light"/>
          <w:sz w:val="24"/>
          <w:szCs w:val="24"/>
        </w:rPr>
        <w:t>scegliDirezioneESposta</w:t>
      </w:r>
      <w:proofErr w:type="spellEnd"/>
      <w:r w:rsidRPr="00BB7CE0">
        <w:rPr>
          <w:rFonts w:ascii="Bahnschrift Light" w:hAnsi="Bahnschrift Light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e </w:t>
      </w:r>
      <w:r w:rsidRPr="00BB7CE0">
        <w:rPr>
          <w:rFonts w:ascii="Bahnschrift Light" w:hAnsi="Bahnschrift Light"/>
          <w:sz w:val="24"/>
          <w:szCs w:val="24"/>
        </w:rPr>
        <w:t>sposta()</w:t>
      </w:r>
      <w:r>
        <w:rPr>
          <w:rFonts w:ascii="Bahnschrift Light" w:hAnsi="Bahnschrift Light"/>
          <w:sz w:val="24"/>
          <w:szCs w:val="24"/>
        </w:rPr>
        <w:t xml:space="preserve"> </w:t>
      </w:r>
      <w:r w:rsidRPr="00BB7CE0">
        <w:rPr>
          <w:rFonts w:ascii="Times New Roman" w:hAnsi="Times New Roman"/>
          <w:sz w:val="24"/>
          <w:szCs w:val="24"/>
        </w:rPr>
        <w:t>presenti nel file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pawn.c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BB7CE0">
        <w:rPr>
          <w:rFonts w:ascii="Times New Roman" w:hAnsi="Times New Roman"/>
          <w:sz w:val="24"/>
          <w:szCs w:val="24"/>
        </w:rPr>
        <w:t xml:space="preserve">possono apparire simili, ma il primo contiene la parola </w:t>
      </w:r>
      <w:r w:rsidRPr="000B4BAF">
        <w:rPr>
          <w:rFonts w:ascii="Times New Roman" w:hAnsi="Times New Roman"/>
          <w:i/>
          <w:iCs/>
          <w:sz w:val="24"/>
          <w:szCs w:val="24"/>
        </w:rPr>
        <w:t>spost</w:t>
      </w:r>
      <w:r w:rsidR="000B4BAF" w:rsidRPr="000B4BAF">
        <w:rPr>
          <w:rFonts w:ascii="Times New Roman" w:hAnsi="Times New Roman"/>
          <w:i/>
          <w:iCs/>
          <w:sz w:val="24"/>
          <w:szCs w:val="24"/>
        </w:rPr>
        <w:t>a</w:t>
      </w:r>
      <w:r w:rsidR="000B4BAF">
        <w:rPr>
          <w:rFonts w:ascii="Times New Roman" w:hAnsi="Times New Roman"/>
          <w:sz w:val="24"/>
          <w:szCs w:val="24"/>
        </w:rPr>
        <w:t xml:space="preserve"> </w:t>
      </w:r>
      <w:r w:rsidR="00BA04DB">
        <w:rPr>
          <w:rFonts w:ascii="Times New Roman" w:hAnsi="Times New Roman"/>
          <w:sz w:val="24"/>
          <w:szCs w:val="24"/>
        </w:rPr>
        <w:t>solo perché</w:t>
      </w:r>
      <w:r w:rsidRPr="00BB7CE0">
        <w:rPr>
          <w:rFonts w:ascii="Times New Roman" w:hAnsi="Times New Roman"/>
          <w:sz w:val="24"/>
          <w:szCs w:val="24"/>
        </w:rPr>
        <w:t xml:space="preserve"> invoca il secondo metodo che effettua effettivamente lo spostamento di una pedina.</w:t>
      </w:r>
      <w:r w:rsidR="00BA04DB">
        <w:rPr>
          <w:rFonts w:ascii="Times New Roman" w:hAnsi="Times New Roman"/>
          <w:sz w:val="24"/>
          <w:szCs w:val="24"/>
        </w:rPr>
        <w:t xml:space="preserve"> Complessivamente</w:t>
      </w:r>
      <w:r w:rsidR="000B4BAF">
        <w:rPr>
          <w:rFonts w:ascii="Times New Roman" w:hAnsi="Times New Roman"/>
          <w:sz w:val="24"/>
          <w:szCs w:val="24"/>
        </w:rPr>
        <w:t>,</w:t>
      </w:r>
      <w:r w:rsidR="00BA04DB">
        <w:rPr>
          <w:rFonts w:ascii="Times New Roman" w:hAnsi="Times New Roman"/>
          <w:sz w:val="24"/>
          <w:szCs w:val="24"/>
        </w:rPr>
        <w:t xml:space="preserve"> vuole quindi indicare che</w:t>
      </w:r>
      <w:r w:rsidR="004A52B9">
        <w:rPr>
          <w:rFonts w:ascii="Times New Roman" w:hAnsi="Times New Roman"/>
          <w:sz w:val="24"/>
          <w:szCs w:val="24"/>
        </w:rPr>
        <w:t>,</w:t>
      </w:r>
      <w:r w:rsidR="00BA04DB">
        <w:rPr>
          <w:rFonts w:ascii="Times New Roman" w:hAnsi="Times New Roman"/>
          <w:sz w:val="24"/>
          <w:szCs w:val="24"/>
        </w:rPr>
        <w:t xml:space="preserve"> il fulcro dedicato ai movimenti della pedina </w:t>
      </w:r>
      <w:r w:rsidR="002D56BD">
        <w:rPr>
          <w:rFonts w:ascii="Times New Roman" w:hAnsi="Times New Roman"/>
          <w:sz w:val="24"/>
          <w:szCs w:val="24"/>
        </w:rPr>
        <w:t>è</w:t>
      </w:r>
      <w:r w:rsidR="00BA04DB">
        <w:rPr>
          <w:rFonts w:ascii="Times New Roman" w:hAnsi="Times New Roman"/>
          <w:sz w:val="24"/>
          <w:szCs w:val="24"/>
        </w:rPr>
        <w:t xml:space="preserve"> descritt</w:t>
      </w:r>
      <w:r w:rsidR="002D56BD">
        <w:rPr>
          <w:rFonts w:ascii="Times New Roman" w:hAnsi="Times New Roman"/>
          <w:sz w:val="24"/>
          <w:szCs w:val="24"/>
        </w:rPr>
        <w:t>o</w:t>
      </w:r>
      <w:r w:rsidR="00BA04DB">
        <w:rPr>
          <w:rFonts w:ascii="Times New Roman" w:hAnsi="Times New Roman"/>
          <w:sz w:val="24"/>
          <w:szCs w:val="24"/>
        </w:rPr>
        <w:t xml:space="preserve"> in questi due blocchi di codice.</w:t>
      </w:r>
      <w:r w:rsidR="002D56BD">
        <w:rPr>
          <w:rFonts w:ascii="Times New Roman" w:hAnsi="Times New Roman"/>
          <w:sz w:val="24"/>
          <w:szCs w:val="24"/>
        </w:rPr>
        <w:t xml:space="preserve"> I due metodi risultano fortemente dipendenti, in quanto il primo effettua un </w:t>
      </w:r>
      <w:proofErr w:type="spellStart"/>
      <w:r w:rsidR="002D56BD" w:rsidRPr="002D56BD">
        <w:rPr>
          <w:rFonts w:ascii="Times New Roman" w:hAnsi="Times New Roman"/>
          <w:i/>
          <w:iCs/>
          <w:sz w:val="24"/>
          <w:szCs w:val="24"/>
        </w:rPr>
        <w:t>reserve</w:t>
      </w:r>
      <w:proofErr w:type="spellEnd"/>
      <w:r w:rsidR="002D56BD">
        <w:rPr>
          <w:rFonts w:ascii="Times New Roman" w:hAnsi="Times New Roman"/>
          <w:sz w:val="24"/>
          <w:szCs w:val="24"/>
        </w:rPr>
        <w:t xml:space="preserve"> sulla cella della scacchiera (MC) su cui spostarsi, mentre il secondo effettua una </w:t>
      </w:r>
      <w:r w:rsidR="002D56BD" w:rsidRPr="002D56BD">
        <w:rPr>
          <w:rFonts w:ascii="Times New Roman" w:hAnsi="Times New Roman"/>
          <w:i/>
          <w:iCs/>
          <w:sz w:val="24"/>
          <w:szCs w:val="24"/>
        </w:rPr>
        <w:t>release</w:t>
      </w:r>
      <w:r w:rsidR="002D56B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D56BD" w:rsidRPr="002D56BD">
        <w:rPr>
          <w:rFonts w:ascii="Times New Roman" w:hAnsi="Times New Roman"/>
          <w:sz w:val="24"/>
          <w:szCs w:val="24"/>
        </w:rPr>
        <w:t xml:space="preserve">sulla cella della scacchiera (MC) </w:t>
      </w:r>
      <w:r w:rsidR="00A955E8">
        <w:rPr>
          <w:rFonts w:ascii="Times New Roman" w:hAnsi="Times New Roman"/>
          <w:sz w:val="24"/>
          <w:szCs w:val="24"/>
        </w:rPr>
        <w:t>attualmente</w:t>
      </w:r>
      <w:r w:rsidR="002D56BD" w:rsidRPr="002D56BD">
        <w:rPr>
          <w:rFonts w:ascii="Times New Roman" w:hAnsi="Times New Roman"/>
          <w:sz w:val="24"/>
          <w:szCs w:val="24"/>
        </w:rPr>
        <w:t xml:space="preserve"> occu</w:t>
      </w:r>
      <w:r w:rsidR="002D56BD">
        <w:rPr>
          <w:rFonts w:ascii="Times New Roman" w:hAnsi="Times New Roman"/>
          <w:sz w:val="24"/>
          <w:szCs w:val="24"/>
        </w:rPr>
        <w:t>p</w:t>
      </w:r>
      <w:r w:rsidR="002D56BD" w:rsidRPr="002D56BD">
        <w:rPr>
          <w:rFonts w:ascii="Times New Roman" w:hAnsi="Times New Roman"/>
          <w:sz w:val="24"/>
          <w:szCs w:val="24"/>
        </w:rPr>
        <w:t>ata</w:t>
      </w:r>
      <w:r w:rsidR="002D56BD">
        <w:rPr>
          <w:rFonts w:ascii="Times New Roman" w:hAnsi="Times New Roman"/>
          <w:sz w:val="24"/>
          <w:szCs w:val="24"/>
        </w:rPr>
        <w:t>.</w:t>
      </w:r>
    </w:p>
    <w:p w14:paraId="18EF82D2" w14:textId="3AA4E50A" w:rsidR="003E0809" w:rsidRDefault="008F7C30" w:rsidP="00984033">
      <w:pPr>
        <w:pStyle w:val="NormaleWeb"/>
        <w:numPr>
          <w:ilvl w:val="0"/>
          <w:numId w:val="2"/>
        </w:numPr>
        <w:spacing w:before="140"/>
        <w:ind w:left="357" w:hanging="357"/>
        <w:jc w:val="both"/>
        <w:rPr>
          <w:i/>
          <w:iCs/>
          <w:sz w:val="28"/>
          <w:szCs w:val="28"/>
          <w:u w:val="single"/>
        </w:rPr>
      </w:pPr>
      <w:r w:rsidRPr="005604DA">
        <w:rPr>
          <w:i/>
          <w:iCs/>
          <w:sz w:val="28"/>
          <w:szCs w:val="28"/>
          <w:u w:val="single"/>
        </w:rPr>
        <w:t>Strategie scelte</w:t>
      </w:r>
    </w:p>
    <w:p w14:paraId="62F37929" w14:textId="4D141E14" w:rsidR="0099714B" w:rsidRDefault="0099714B" w:rsidP="0099714B">
      <w:pPr>
        <w:pStyle w:val="NormaleWeb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Algoritmi nel file </w:t>
      </w:r>
      <w:proofErr w:type="spellStart"/>
      <w:r>
        <w:rPr>
          <w:b/>
          <w:bCs/>
          <w:i/>
          <w:iCs/>
        </w:rPr>
        <w:t>player.c</w:t>
      </w:r>
      <w:proofErr w:type="spellEnd"/>
      <w:r>
        <w:rPr>
          <w:b/>
          <w:bCs/>
          <w:i/>
          <w:iCs/>
        </w:rPr>
        <w:t>:</w:t>
      </w:r>
    </w:p>
    <w:p w14:paraId="7C49A8DC" w14:textId="17D2C327" w:rsidR="0099714B" w:rsidRPr="00D724A7" w:rsidRDefault="00B51E28" w:rsidP="00D724A7">
      <w:pPr>
        <w:pStyle w:val="NormaleWeb"/>
        <w:numPr>
          <w:ilvl w:val="0"/>
          <w:numId w:val="10"/>
        </w:numPr>
        <w:jc w:val="both"/>
        <w:rPr>
          <w:rFonts w:ascii="Bahnschrift Light" w:hAnsi="Bahnschrift Ligh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03D79" wp14:editId="05AF4DE1">
            <wp:simplePos x="0" y="0"/>
            <wp:positionH relativeFrom="margin">
              <wp:posOffset>706755</wp:posOffset>
            </wp:positionH>
            <wp:positionV relativeFrom="margin">
              <wp:posOffset>3702050</wp:posOffset>
            </wp:positionV>
            <wp:extent cx="2993390" cy="3214370"/>
            <wp:effectExtent l="19050" t="19050" r="16510" b="2413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2143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714B" w:rsidRPr="0099714B">
        <w:rPr>
          <w:rFonts w:ascii="Bahnschrift Light" w:hAnsi="Bahnschrift Light"/>
        </w:rPr>
        <w:t>inizializzaDestinazionePedina</w:t>
      </w:r>
      <w:proofErr w:type="spellEnd"/>
      <w:r w:rsidR="0099714B" w:rsidRPr="0099714B">
        <w:rPr>
          <w:rFonts w:ascii="Bahnschrift Light" w:hAnsi="Bahnschrift Light"/>
        </w:rPr>
        <w:t>()</w:t>
      </w:r>
      <w:r w:rsidR="0099714B" w:rsidRPr="0099714B">
        <w:rPr>
          <w:rFonts w:cs="Times New Roman"/>
        </w:rPr>
        <w:t>:</w:t>
      </w:r>
      <w:r w:rsidR="003B4021">
        <w:rPr>
          <w:rFonts w:cs="Times New Roman"/>
        </w:rPr>
        <w:t xml:space="preserve"> per la realizzazione di questo algoritmo si fa uso di una struttura dati monodimensionale e una bidimensionale, la prima (di dimensione </w:t>
      </w:r>
      <w:proofErr w:type="spellStart"/>
      <w:r w:rsidR="003B4021" w:rsidRPr="007048B6">
        <w:rPr>
          <w:rFonts w:ascii="Bahnschrift Light" w:hAnsi="Bahnschrift Light"/>
        </w:rPr>
        <w:t>Nbandierine</w:t>
      </w:r>
      <w:proofErr w:type="spellEnd"/>
      <w:r w:rsidR="003B4021">
        <w:rPr>
          <w:rFonts w:cs="Times New Roman"/>
        </w:rPr>
        <w:t xml:space="preserve">) per tenere traccia della pedina più efficiente e la sua posizione corrisponde alla bandierina desiderata. </w:t>
      </w:r>
      <w:r w:rsidR="003B4021" w:rsidRPr="00D724A7">
        <w:rPr>
          <w:rFonts w:cs="Times New Roman"/>
        </w:rPr>
        <w:t>La seconda, invece è di</w:t>
      </w:r>
      <w:r w:rsidR="00B82776" w:rsidRPr="00D724A7">
        <w:rPr>
          <w:rFonts w:cs="Times New Roman"/>
        </w:rPr>
        <w:t xml:space="preserve"> </w:t>
      </w:r>
      <w:r w:rsidR="003B4021" w:rsidRPr="00D724A7">
        <w:rPr>
          <w:rFonts w:cs="Times New Roman"/>
        </w:rPr>
        <w:t xml:space="preserve">dimensione </w:t>
      </w:r>
      <w:proofErr w:type="spellStart"/>
      <w:r w:rsidR="003B4021" w:rsidRPr="00D724A7">
        <w:rPr>
          <w:rFonts w:ascii="Bahnschrift Light" w:hAnsi="Bahnschrift Light"/>
        </w:rPr>
        <w:t>Nbandierine</w:t>
      </w:r>
      <w:proofErr w:type="spellEnd"/>
      <w:r w:rsidR="003B4021" w:rsidRPr="00D724A7">
        <w:rPr>
          <w:rFonts w:ascii="Bahnschrift Light" w:hAnsi="Bahnschrift Light"/>
        </w:rPr>
        <w:t>*</w:t>
      </w:r>
      <w:r w:rsidR="00B82776" w:rsidRPr="00D724A7">
        <w:rPr>
          <w:rFonts w:ascii="Bahnschrift Light" w:hAnsi="Bahnschrift Light"/>
        </w:rPr>
        <w:t>SO_NUM_P</w:t>
      </w:r>
      <w:r w:rsidR="003B4021" w:rsidRPr="00D724A7">
        <w:rPr>
          <w:rFonts w:cs="Times New Roman"/>
          <w:i/>
          <w:iCs/>
        </w:rPr>
        <w:t xml:space="preserve"> </w:t>
      </w:r>
      <w:r w:rsidR="003B4021" w:rsidRPr="00D724A7">
        <w:rPr>
          <w:rFonts w:cs="Times New Roman"/>
        </w:rPr>
        <w:t>e si occupa di tenerne in memoria le distanze pedina-bandierina.</w:t>
      </w:r>
      <w:r w:rsidR="000E68FB" w:rsidRPr="00D724A7">
        <w:rPr>
          <w:rFonts w:cs="Times New Roman"/>
        </w:rPr>
        <w:t xml:space="preserve"> (1)</w:t>
      </w:r>
    </w:p>
    <w:p w14:paraId="3A494773" w14:textId="16313010" w:rsidR="000E68FB" w:rsidRDefault="000E68FB" w:rsidP="000E68FB">
      <w:pPr>
        <w:pStyle w:val="NormaleWeb"/>
        <w:ind w:left="1080"/>
        <w:jc w:val="both"/>
        <w:rPr>
          <w:rFonts w:cs="Times New Roman"/>
        </w:rPr>
      </w:pPr>
      <w:r>
        <w:rPr>
          <w:rFonts w:cs="Times New Roman"/>
        </w:rPr>
        <w:t xml:space="preserve">Per ogni bandierina si verifica che la pedina considerata sia effettivamente più vicina rispetto alle altre bandierine non ancora assegnate (movimento in verticale). </w:t>
      </w:r>
      <w:r w:rsidR="00B82776">
        <w:rPr>
          <w:rFonts w:cs="Times New Roman"/>
        </w:rPr>
        <w:t>(2)</w:t>
      </w:r>
    </w:p>
    <w:p w14:paraId="748D1BAB" w14:textId="17BAB10E" w:rsidR="000E68FB" w:rsidRDefault="000E68FB" w:rsidP="000E68FB">
      <w:pPr>
        <w:pStyle w:val="NormaleWeb"/>
        <w:ind w:left="1080"/>
        <w:jc w:val="both"/>
        <w:rPr>
          <w:rFonts w:cs="Times New Roman"/>
        </w:rPr>
      </w:pPr>
      <w:r>
        <w:rPr>
          <w:rFonts w:cs="Times New Roman"/>
        </w:rPr>
        <w:t>Se la bandierina considerata è la più vicina alla pedina allora nell’array viene</w:t>
      </w:r>
      <w:r w:rsidR="00BA78C4">
        <w:rPr>
          <w:rFonts w:cs="Times New Roman"/>
        </w:rPr>
        <w:t xml:space="preserve"> salvato il valore -1 in corrispondenza della bandierina stessa, per indicare l’assegnamento. (3.1)</w:t>
      </w:r>
    </w:p>
    <w:p w14:paraId="70272373" w14:textId="3BE75C09" w:rsidR="00BA78C4" w:rsidRDefault="004A52B9" w:rsidP="000E68FB">
      <w:pPr>
        <w:pStyle w:val="NormaleWeb"/>
        <w:ind w:left="1080"/>
        <w:jc w:val="both"/>
        <w:rPr>
          <w:rFonts w:cs="Times New Roman"/>
        </w:rPr>
      </w:pPr>
      <w:r>
        <w:rPr>
          <w:rFonts w:cs="Times New Roman"/>
        </w:rPr>
        <w:t>Invece, se</w:t>
      </w:r>
      <w:r w:rsidR="00BA78C4">
        <w:rPr>
          <w:rFonts w:cs="Times New Roman"/>
        </w:rPr>
        <w:t xml:space="preserve"> la pedina è più vicina a un’altra bandierina allora nell’array viene salvato il valore -1 in corrispondenza di quest’altra bandierina</w:t>
      </w:r>
      <w:r w:rsidR="003D789C">
        <w:rPr>
          <w:rFonts w:cs="Times New Roman"/>
        </w:rPr>
        <w:t xml:space="preserve"> (come 3.1)</w:t>
      </w:r>
      <w:r w:rsidR="00BA78C4">
        <w:rPr>
          <w:rFonts w:cs="Times New Roman"/>
        </w:rPr>
        <w:t>, mentre in corrispondenza della prima bandierina viene settato il valore -2 per indicare che nessuna pedina è ancora stata scelta. Ne segue che la pedina non verrà più considerata nelle successive iterazioni di assegnamento. (3.2)</w:t>
      </w:r>
    </w:p>
    <w:p w14:paraId="3E08C29A" w14:textId="4B4AB130" w:rsidR="000C1F89" w:rsidRPr="003B4021" w:rsidRDefault="000C1F89" w:rsidP="000E68FB">
      <w:pPr>
        <w:pStyle w:val="NormaleWeb"/>
        <w:ind w:left="1080"/>
        <w:jc w:val="both"/>
        <w:rPr>
          <w:rFonts w:ascii="Bahnschrift Light" w:hAnsi="Bahnschrift Light"/>
        </w:rPr>
      </w:pPr>
      <w:r>
        <w:rPr>
          <w:rFonts w:cs="Times New Roman"/>
        </w:rPr>
        <w:t>Al fine di attribuire a ogni bandierina una pedina, si ricalcola la distanza minore tra le pedine rimanenti.</w:t>
      </w:r>
      <w:r w:rsidR="00365B70">
        <w:rPr>
          <w:rFonts w:cs="Times New Roman"/>
        </w:rPr>
        <w:t xml:space="preserve"> (4)</w:t>
      </w:r>
      <w:r>
        <w:rPr>
          <w:rFonts w:cs="Times New Roman"/>
        </w:rPr>
        <w:t xml:space="preserve"> </w:t>
      </w:r>
    </w:p>
    <w:p w14:paraId="6BA73FF8" w14:textId="2F24568B" w:rsidR="0099714B" w:rsidRDefault="0099714B" w:rsidP="0099714B">
      <w:pPr>
        <w:pStyle w:val="NormaleWeb"/>
        <w:ind w:firstLine="360"/>
        <w:jc w:val="both"/>
        <w:rPr>
          <w:b/>
          <w:bCs/>
          <w:i/>
          <w:iCs/>
        </w:rPr>
      </w:pPr>
      <w:r w:rsidRPr="0099714B">
        <w:rPr>
          <w:b/>
          <w:bCs/>
          <w:i/>
          <w:iCs/>
        </w:rPr>
        <w:t xml:space="preserve">Algoritmi nel file </w:t>
      </w:r>
      <w:proofErr w:type="spellStart"/>
      <w:r w:rsidRPr="0099714B">
        <w:rPr>
          <w:b/>
          <w:bCs/>
          <w:i/>
          <w:iCs/>
        </w:rPr>
        <w:t>pawn.c</w:t>
      </w:r>
      <w:proofErr w:type="spellEnd"/>
      <w:r w:rsidRPr="0099714B">
        <w:rPr>
          <w:b/>
          <w:bCs/>
          <w:i/>
          <w:iCs/>
        </w:rPr>
        <w:t>:</w:t>
      </w:r>
    </w:p>
    <w:p w14:paraId="59313779" w14:textId="0EA70465" w:rsidR="0099714B" w:rsidRPr="0099714B" w:rsidRDefault="0099714B" w:rsidP="0099714B">
      <w:pPr>
        <w:pStyle w:val="NormaleWeb"/>
        <w:numPr>
          <w:ilvl w:val="0"/>
          <w:numId w:val="10"/>
        </w:numPr>
        <w:jc w:val="both"/>
        <w:rPr>
          <w:rFonts w:ascii="Bahnschrift Light" w:hAnsi="Bahnschrift Light"/>
        </w:rPr>
      </w:pPr>
      <w:proofErr w:type="spellStart"/>
      <w:r w:rsidRPr="0099714B">
        <w:rPr>
          <w:rFonts w:ascii="Bahnschrift Light" w:hAnsi="Bahnschrift Light"/>
        </w:rPr>
        <w:t>controllaDestinazione</w:t>
      </w:r>
      <w:proofErr w:type="spellEnd"/>
      <w:r w:rsidRPr="0099714B">
        <w:rPr>
          <w:rFonts w:ascii="Bahnschrift Light" w:hAnsi="Bahnschrift Light"/>
        </w:rPr>
        <w:t>()</w:t>
      </w:r>
      <w:r w:rsidRPr="0099714B">
        <w:rPr>
          <w:rFonts w:cs="Times New Roman"/>
        </w:rPr>
        <w:t>:</w:t>
      </w:r>
      <w:r w:rsidR="008862D9">
        <w:rPr>
          <w:rFonts w:cs="Times New Roman"/>
        </w:rPr>
        <w:t xml:space="preserve"> con questo metodo ogni pedina verifica se non è stata assegnata a una bandierina dal suo giocatore oppure le mosse disponibili non sono sufficienti per catturarla.</w:t>
      </w:r>
    </w:p>
    <w:p w14:paraId="103C5FE9" w14:textId="186F004A" w:rsidR="0099714B" w:rsidRPr="0099714B" w:rsidRDefault="0099714B" w:rsidP="0099714B">
      <w:pPr>
        <w:pStyle w:val="NormaleWeb"/>
        <w:numPr>
          <w:ilvl w:val="0"/>
          <w:numId w:val="10"/>
        </w:numPr>
        <w:jc w:val="both"/>
        <w:rPr>
          <w:rFonts w:ascii="Bahnschrift Light" w:hAnsi="Bahnschrift Light"/>
        </w:rPr>
      </w:pPr>
      <w:proofErr w:type="spellStart"/>
      <w:r w:rsidRPr="0099714B">
        <w:rPr>
          <w:rFonts w:ascii="Bahnschrift Light" w:hAnsi="Bahnschrift Light"/>
        </w:rPr>
        <w:lastRenderedPageBreak/>
        <w:t>confrontaDestinazione</w:t>
      </w:r>
      <w:proofErr w:type="spellEnd"/>
      <w:r w:rsidRPr="0099714B">
        <w:rPr>
          <w:rFonts w:ascii="Bahnschrift Light" w:hAnsi="Bahnschrift Light"/>
        </w:rPr>
        <w:t>()</w:t>
      </w:r>
      <w:r w:rsidRPr="0099714B">
        <w:rPr>
          <w:rFonts w:cs="Times New Roman"/>
        </w:rPr>
        <w:t>:</w:t>
      </w:r>
      <w:r w:rsidR="008862D9">
        <w:rPr>
          <w:rFonts w:cs="Times New Roman"/>
        </w:rPr>
        <w:t xml:space="preserve"> questo metodo permette di confrontare le destinazioni delle pedine di un giocatore al fine di ridurre il più possibile le mosse da usare. Quindi, se la pedina non è stata assegnata a una bandierina o non ha mosse sufficienti, cerca la bandierina più vicina. Se ha </w:t>
      </w:r>
      <w:r w:rsidR="00C7480B">
        <w:rPr>
          <w:rFonts w:cs="Times New Roman"/>
        </w:rPr>
        <w:t xml:space="preserve">abbastanza mosse, confronta la sua distanza con quella della pedina che attualmente sta puntando alla bandierina. Nel caso in cui tale distanza </w:t>
      </w:r>
      <w:r w:rsidR="00AC5FBE">
        <w:rPr>
          <w:rFonts w:cs="Times New Roman"/>
        </w:rPr>
        <w:t>è</w:t>
      </w:r>
      <w:r w:rsidR="00C7480B">
        <w:rPr>
          <w:rFonts w:cs="Times New Roman"/>
        </w:rPr>
        <w:t xml:space="preserve"> minore, questa pedina avrà come destinazione la bandierina, mentre per l’altra viene resettata la destinazione, </w:t>
      </w:r>
      <w:r w:rsidR="00D109A3">
        <w:rPr>
          <w:rFonts w:cs="Times New Roman"/>
        </w:rPr>
        <w:t>che</w:t>
      </w:r>
      <w:r w:rsidR="00C7480B">
        <w:rPr>
          <w:rFonts w:cs="Times New Roman"/>
        </w:rPr>
        <w:t xml:space="preserve"> potrà </w:t>
      </w:r>
      <w:r w:rsidR="00D109A3">
        <w:rPr>
          <w:rFonts w:cs="Times New Roman"/>
        </w:rPr>
        <w:t xml:space="preserve">dunque </w:t>
      </w:r>
      <w:r w:rsidR="00C7480B">
        <w:rPr>
          <w:rFonts w:cs="Times New Roman"/>
        </w:rPr>
        <w:t xml:space="preserve">cercare una nuova meta.  </w:t>
      </w:r>
    </w:p>
    <w:p w14:paraId="2C065906" w14:textId="756AE794" w:rsidR="00C23498" w:rsidRPr="00C23498" w:rsidRDefault="00B51E28" w:rsidP="0099714B">
      <w:pPr>
        <w:pStyle w:val="NormaleWeb"/>
        <w:numPr>
          <w:ilvl w:val="0"/>
          <w:numId w:val="10"/>
        </w:numPr>
        <w:jc w:val="both"/>
        <w:rPr>
          <w:rFonts w:ascii="Bahnschrift Light" w:hAnsi="Bahnschrift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2EB23" wp14:editId="3F3FED56">
            <wp:simplePos x="0" y="0"/>
            <wp:positionH relativeFrom="margin">
              <wp:posOffset>723370</wp:posOffset>
            </wp:positionH>
            <wp:positionV relativeFrom="margin">
              <wp:posOffset>2125980</wp:posOffset>
            </wp:positionV>
            <wp:extent cx="3550285" cy="1843405"/>
            <wp:effectExtent l="19050" t="19050" r="12065" b="2349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843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714B" w:rsidRPr="0099714B">
        <w:rPr>
          <w:rFonts w:ascii="Bahnschrift Light" w:hAnsi="Bahnschrift Light"/>
        </w:rPr>
        <w:t>scegliDirezioneESposta</w:t>
      </w:r>
      <w:proofErr w:type="spellEnd"/>
      <w:r w:rsidR="0099714B" w:rsidRPr="0099714B">
        <w:rPr>
          <w:rFonts w:ascii="Bahnschrift Light" w:hAnsi="Bahnschrift Light"/>
        </w:rPr>
        <w:t>()</w:t>
      </w:r>
      <w:r w:rsidR="0099714B" w:rsidRPr="0099714B">
        <w:rPr>
          <w:rFonts w:cs="Times New Roman"/>
        </w:rPr>
        <w:t>:</w:t>
      </w:r>
      <w:r w:rsidR="00D109A3">
        <w:rPr>
          <w:rFonts w:cs="Times New Roman"/>
        </w:rPr>
        <w:t xml:space="preserve"> </w:t>
      </w:r>
      <w:r w:rsidR="000940D0">
        <w:rPr>
          <w:rFonts w:cs="Times New Roman"/>
        </w:rPr>
        <w:t xml:space="preserve">questo metodo viene implementato per assegnare una modalità di spostamento alle pedine. Si è scelto quindi di effettuare un movimento diagonale ottenuto secondo spostamenti in orizzontale e in verticale. Si è notato infatti che questo tipo di scorrimento permette di evitare, con maggiore facilità, le altre pedine </w:t>
      </w:r>
      <w:r w:rsidR="00D109A3">
        <w:rPr>
          <w:rFonts w:cs="Times New Roman"/>
        </w:rPr>
        <w:t>con conseguente minor numero</w:t>
      </w:r>
      <w:r w:rsidR="000940D0">
        <w:rPr>
          <w:rFonts w:cs="Times New Roman"/>
        </w:rPr>
        <w:t xml:space="preserve"> di blocc</w:t>
      </w:r>
      <w:r w:rsidR="00D109A3">
        <w:rPr>
          <w:rFonts w:cs="Times New Roman"/>
        </w:rPr>
        <w:t>hi</w:t>
      </w:r>
      <w:r w:rsidR="000940D0">
        <w:rPr>
          <w:rFonts w:cs="Times New Roman"/>
        </w:rPr>
        <w:t>.</w:t>
      </w:r>
    </w:p>
    <w:p w14:paraId="51F49BE5" w14:textId="2AE8A52E" w:rsidR="00C23498" w:rsidRDefault="00C23498" w:rsidP="00C23498">
      <w:pPr>
        <w:pStyle w:val="NormaleWeb"/>
        <w:ind w:left="1080"/>
        <w:jc w:val="both"/>
        <w:rPr>
          <w:rFonts w:cs="Times New Roman"/>
        </w:rPr>
      </w:pPr>
      <w:r>
        <w:rPr>
          <w:rFonts w:cs="Times New Roman"/>
        </w:rPr>
        <w:t>La pedina calcola la distanza in orizzontale (1.1) e in verticale (1.2) rispetto alla bandierina a cui punta. Quindi viene calcolata la differenza per scegliere la direzione più conveniente. (2)</w:t>
      </w:r>
    </w:p>
    <w:p w14:paraId="5148672E" w14:textId="35C295AB" w:rsidR="00C23498" w:rsidRDefault="00F419A7" w:rsidP="00C23498">
      <w:pPr>
        <w:pStyle w:val="NormaleWeb"/>
        <w:ind w:left="1080"/>
        <w:jc w:val="both"/>
        <w:rPr>
          <w:rFonts w:cs="Times New Roman"/>
        </w:rPr>
      </w:pPr>
      <w:r>
        <w:rPr>
          <w:rFonts w:cs="Times New Roman"/>
        </w:rPr>
        <w:t>Se la differenza trovata è maggiore di 0</w:t>
      </w:r>
      <w:r w:rsidR="00AC5FBE">
        <w:rPr>
          <w:rFonts w:cs="Times New Roman"/>
        </w:rPr>
        <w:t>,</w:t>
      </w:r>
      <w:r>
        <w:rPr>
          <w:rFonts w:cs="Times New Roman"/>
        </w:rPr>
        <w:t xml:space="preserve"> allora la pedina tenterà di spostarsi in orizzontale (sinistra/destra a seconda della collocazione della bandierina rispetto alla pedina</w:t>
      </w:r>
      <w:r w:rsidR="00D109A3">
        <w:rPr>
          <w:rFonts w:cs="Times New Roman"/>
        </w:rPr>
        <w:t xml:space="preserve"> stessa</w:t>
      </w:r>
      <w:r>
        <w:rPr>
          <w:rFonts w:cs="Times New Roman"/>
        </w:rPr>
        <w:t>).</w:t>
      </w:r>
      <w:r w:rsidR="001C756B">
        <w:rPr>
          <w:rFonts w:cs="Times New Roman"/>
        </w:rPr>
        <w:t xml:space="preserve"> Tuttavia</w:t>
      </w:r>
      <w:r w:rsidR="004A52B9">
        <w:rPr>
          <w:rFonts w:cs="Times New Roman"/>
        </w:rPr>
        <w:t>,</w:t>
      </w:r>
      <w:r w:rsidR="001C756B">
        <w:rPr>
          <w:rFonts w:cs="Times New Roman"/>
        </w:rPr>
        <w:t xml:space="preserve"> se l’opzione non è possibile, verrà effettuato un controllo per gli spostamenti in verticale.</w:t>
      </w:r>
      <w:r>
        <w:rPr>
          <w:rFonts w:cs="Times New Roman"/>
        </w:rPr>
        <w:t xml:space="preserve"> (3.1)</w:t>
      </w:r>
    </w:p>
    <w:p w14:paraId="49044B22" w14:textId="7B352329" w:rsidR="00F419A7" w:rsidRDefault="00F419A7" w:rsidP="00C23498">
      <w:pPr>
        <w:pStyle w:val="NormaleWeb"/>
        <w:ind w:left="1080"/>
        <w:jc w:val="both"/>
        <w:rPr>
          <w:rFonts w:cs="Times New Roman"/>
        </w:rPr>
      </w:pPr>
      <w:r>
        <w:rPr>
          <w:rFonts w:cs="Times New Roman"/>
        </w:rPr>
        <w:t>Se la differenza trovata è minore o uguale a 0, allora la pedina tenterà di spostarsi in verticale (alto/basso a seconda della collocazione della bandierina rispetto alla pedina</w:t>
      </w:r>
      <w:r w:rsidR="00D109A3">
        <w:rPr>
          <w:rFonts w:cs="Times New Roman"/>
        </w:rPr>
        <w:t xml:space="preserve"> stessa</w:t>
      </w:r>
      <w:r>
        <w:rPr>
          <w:rFonts w:cs="Times New Roman"/>
        </w:rPr>
        <w:t xml:space="preserve">). </w:t>
      </w:r>
      <w:r w:rsidR="001C756B">
        <w:rPr>
          <w:rFonts w:cs="Times New Roman"/>
        </w:rPr>
        <w:t>Tuttavia</w:t>
      </w:r>
      <w:r w:rsidR="00283575">
        <w:rPr>
          <w:rFonts w:cs="Times New Roman"/>
        </w:rPr>
        <w:t>,</w:t>
      </w:r>
      <w:r w:rsidR="001C756B">
        <w:rPr>
          <w:rFonts w:cs="Times New Roman"/>
        </w:rPr>
        <w:t xml:space="preserve"> se l’opzione non è possibile, verrà effettuato un controllo per gli spostamenti in orizzontale. </w:t>
      </w:r>
      <w:r>
        <w:rPr>
          <w:rFonts w:cs="Times New Roman"/>
        </w:rPr>
        <w:t>(3.2)</w:t>
      </w:r>
    </w:p>
    <w:p w14:paraId="2E76703C" w14:textId="4092D43B" w:rsidR="0099714B" w:rsidRPr="00D109A3" w:rsidRDefault="001C756B" w:rsidP="00D109A3">
      <w:pPr>
        <w:pStyle w:val="NormaleWeb"/>
        <w:ind w:left="1080"/>
        <w:jc w:val="both"/>
        <w:rPr>
          <w:rFonts w:cs="Times New Roman"/>
        </w:rPr>
      </w:pPr>
      <w:r>
        <w:rPr>
          <w:rFonts w:cs="Times New Roman"/>
        </w:rPr>
        <w:t>Nel caso in cui la pedina è bloccata in tutte e quattro le direzioni</w:t>
      </w:r>
      <w:r w:rsidR="00283575">
        <w:rPr>
          <w:rFonts w:cs="Times New Roman"/>
        </w:rPr>
        <w:t>,</w:t>
      </w:r>
      <w:r>
        <w:rPr>
          <w:rFonts w:cs="Times New Roman"/>
        </w:rPr>
        <w:t xml:space="preserve"> effettuerà questi controlli fino a quando non sarà disponibile un’opzione.</w:t>
      </w:r>
    </w:p>
    <w:p w14:paraId="1F5D4112" w14:textId="6BD9FE94" w:rsidR="0099714B" w:rsidRPr="0099714B" w:rsidRDefault="0099714B" w:rsidP="0099714B">
      <w:pPr>
        <w:pStyle w:val="NormaleWeb"/>
        <w:numPr>
          <w:ilvl w:val="0"/>
          <w:numId w:val="10"/>
        </w:numPr>
        <w:jc w:val="both"/>
        <w:rPr>
          <w:rFonts w:ascii="Bahnschrift Light" w:hAnsi="Bahnschrift Light"/>
        </w:rPr>
      </w:pPr>
      <w:r w:rsidRPr="0099714B">
        <w:rPr>
          <w:rFonts w:ascii="Bahnschrift Light" w:hAnsi="Bahnschrift Light"/>
        </w:rPr>
        <w:t>sposta(</w:t>
      </w:r>
      <w:proofErr w:type="spellStart"/>
      <w:r w:rsidRPr="0099714B">
        <w:rPr>
          <w:rFonts w:ascii="Bahnschrift Light" w:hAnsi="Bahnschrift Light"/>
        </w:rPr>
        <w:t>move</w:t>
      </w:r>
      <w:proofErr w:type="spellEnd"/>
      <w:r w:rsidRPr="0099714B">
        <w:rPr>
          <w:rFonts w:ascii="Bahnschrift Light" w:hAnsi="Bahnschrift Light"/>
        </w:rPr>
        <w:t xml:space="preserve"> direzione)</w:t>
      </w:r>
      <w:r w:rsidRPr="0099714B">
        <w:rPr>
          <w:rFonts w:cs="Times New Roman"/>
        </w:rPr>
        <w:t>:</w:t>
      </w:r>
      <w:r w:rsidR="005A376D">
        <w:rPr>
          <w:rFonts w:cs="Times New Roman"/>
        </w:rPr>
        <w:t xml:space="preserve"> questo metodo permette di effettuare l’effettivo spostamento della pedina. Quindi una volta individuat</w:t>
      </w:r>
      <w:r w:rsidR="004C0197">
        <w:rPr>
          <w:rFonts w:cs="Times New Roman"/>
        </w:rPr>
        <w:t>a</w:t>
      </w:r>
      <w:r w:rsidR="005A376D">
        <w:rPr>
          <w:rFonts w:cs="Times New Roman"/>
        </w:rPr>
        <w:t xml:space="preserve"> </w:t>
      </w:r>
      <w:r w:rsidR="00A932A7">
        <w:rPr>
          <w:rFonts w:cs="Times New Roman"/>
        </w:rPr>
        <w:t>la direzione</w:t>
      </w:r>
      <w:r w:rsidR="005A376D">
        <w:rPr>
          <w:rFonts w:cs="Times New Roman"/>
        </w:rPr>
        <w:t xml:space="preserve"> da </w:t>
      </w:r>
      <w:r w:rsidR="00A932A7">
        <w:rPr>
          <w:rFonts w:cs="Times New Roman"/>
        </w:rPr>
        <w:t>intraprendere</w:t>
      </w:r>
      <w:r w:rsidR="005A376D">
        <w:rPr>
          <w:rFonts w:cs="Times New Roman"/>
        </w:rPr>
        <w:t xml:space="preserve"> verrà aggiornata la scacchiera (MC) e il numero di mosse totali </w:t>
      </w:r>
      <w:r w:rsidR="00816482">
        <w:rPr>
          <w:rFonts w:cs="Times New Roman"/>
        </w:rPr>
        <w:t>usate</w:t>
      </w:r>
      <w:r w:rsidR="005A376D">
        <w:rPr>
          <w:rFonts w:cs="Times New Roman"/>
        </w:rPr>
        <w:t xml:space="preserve"> d</w:t>
      </w:r>
      <w:r w:rsidR="00816482">
        <w:rPr>
          <w:rFonts w:cs="Times New Roman"/>
        </w:rPr>
        <w:t>a</w:t>
      </w:r>
      <w:r w:rsidR="005A376D">
        <w:rPr>
          <w:rFonts w:cs="Times New Roman"/>
        </w:rPr>
        <w:t xml:space="preserve">l giocatore (MC), in modalità </w:t>
      </w:r>
      <w:r w:rsidR="00283575">
        <w:rPr>
          <w:rFonts w:cs="Times New Roman"/>
        </w:rPr>
        <w:t xml:space="preserve">di </w:t>
      </w:r>
      <w:r w:rsidR="005A376D">
        <w:rPr>
          <w:rFonts w:cs="Times New Roman"/>
        </w:rPr>
        <w:t>mutu</w:t>
      </w:r>
      <w:r w:rsidR="004933AE">
        <w:rPr>
          <w:rFonts w:cs="Times New Roman"/>
        </w:rPr>
        <w:t>a</w:t>
      </w:r>
      <w:r w:rsidR="005A376D">
        <w:rPr>
          <w:rFonts w:cs="Times New Roman"/>
        </w:rPr>
        <w:t xml:space="preserve"> </w:t>
      </w:r>
      <w:r w:rsidR="004933AE">
        <w:rPr>
          <w:rFonts w:cs="Times New Roman"/>
        </w:rPr>
        <w:t>esclusione</w:t>
      </w:r>
      <w:r w:rsidR="005A376D">
        <w:rPr>
          <w:rFonts w:cs="Times New Roman"/>
        </w:rPr>
        <w:t xml:space="preserve">. Nel caso in cui la pedina </w:t>
      </w:r>
      <w:r w:rsidR="00816482">
        <w:rPr>
          <w:rFonts w:cs="Times New Roman"/>
        </w:rPr>
        <w:t>abbia</w:t>
      </w:r>
      <w:r w:rsidR="005A376D">
        <w:rPr>
          <w:rFonts w:cs="Times New Roman"/>
        </w:rPr>
        <w:t xml:space="preserve"> conquistato una bandierina potrà cercare, nuovamente, un’altra destinazione secondo i metodi precedentemente descritti.</w:t>
      </w:r>
    </w:p>
    <w:p w14:paraId="1E49F7FB" w14:textId="0E9E503A" w:rsidR="003E0809" w:rsidRPr="005604DA" w:rsidRDefault="008F7C30" w:rsidP="00984033">
      <w:pPr>
        <w:pStyle w:val="NormaleWeb"/>
        <w:numPr>
          <w:ilvl w:val="0"/>
          <w:numId w:val="2"/>
        </w:numPr>
        <w:spacing w:before="140"/>
        <w:ind w:left="357" w:hanging="357"/>
        <w:jc w:val="both"/>
        <w:rPr>
          <w:i/>
          <w:iCs/>
          <w:sz w:val="28"/>
          <w:szCs w:val="28"/>
        </w:rPr>
      </w:pPr>
      <w:r w:rsidRPr="005604DA">
        <w:rPr>
          <w:i/>
          <w:iCs/>
          <w:sz w:val="28"/>
          <w:szCs w:val="28"/>
          <w:u w:val="single"/>
        </w:rPr>
        <w:t>Osservazioni</w:t>
      </w:r>
    </w:p>
    <w:p w14:paraId="6A787957" w14:textId="494C5C05" w:rsidR="0086213C" w:rsidRDefault="0086213C" w:rsidP="00BB7CE0">
      <w:pPr>
        <w:pStyle w:val="NormaleWeb"/>
        <w:ind w:left="357"/>
        <w:jc w:val="both"/>
        <w:rPr>
          <w:b/>
          <w:bCs/>
          <w:i/>
          <w:iCs/>
        </w:rPr>
      </w:pPr>
      <w:r w:rsidRPr="0086213C">
        <w:rPr>
          <w:b/>
          <w:bCs/>
          <w:i/>
          <w:iCs/>
        </w:rPr>
        <w:t>Definizione:</w:t>
      </w:r>
    </w:p>
    <w:p w14:paraId="11730AE8" w14:textId="2B23769A" w:rsidR="0086213C" w:rsidRPr="00B32B5A" w:rsidRDefault="00B32B5A" w:rsidP="00BA04DB">
      <w:pPr>
        <w:pStyle w:val="NormaleWeb"/>
        <w:ind w:left="357"/>
        <w:jc w:val="both"/>
      </w:pPr>
      <w:r w:rsidRPr="00B32B5A">
        <w:t xml:space="preserve">si nota che </w:t>
      </w:r>
      <w:r>
        <w:t xml:space="preserve">implementare una </w:t>
      </w:r>
      <w:r w:rsidRPr="00B32B5A">
        <w:rPr>
          <w:rFonts w:ascii="Bahnschrift Light" w:hAnsi="Bahnschrift Light"/>
        </w:rPr>
        <w:t>#define</w:t>
      </w:r>
      <w:r>
        <w:t xml:space="preserve"> di un puntatore a funzione, in questo caso per il valore assoluto, comporta un rallentamento </w:t>
      </w:r>
      <w:r w:rsidR="009E61EA">
        <w:t>d</w:t>
      </w:r>
      <w:r>
        <w:t>ell’esecuzione degli algoritmi scelti. Viene quindi definita una funzione ad esso dedicata all’interno di una libreria</w:t>
      </w:r>
      <w:r w:rsidR="009E61EA">
        <w:t xml:space="preserve"> (</w:t>
      </w:r>
      <w:proofErr w:type="spellStart"/>
      <w:r w:rsidR="009E61EA" w:rsidRPr="009E61EA">
        <w:rPr>
          <w:rFonts w:ascii="Bahnschrift Light" w:hAnsi="Bahnschrift Light"/>
        </w:rPr>
        <w:t>common.c</w:t>
      </w:r>
      <w:proofErr w:type="spellEnd"/>
      <w:r w:rsidR="009E61EA">
        <w:t>)</w:t>
      </w:r>
      <w:r>
        <w:t>.</w:t>
      </w:r>
    </w:p>
    <w:p w14:paraId="3E8146D4" w14:textId="0576121E" w:rsidR="0086213C" w:rsidRDefault="0086213C" w:rsidP="00BB7CE0">
      <w:pPr>
        <w:pStyle w:val="NormaleWeb"/>
        <w:ind w:left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Casi limite:</w:t>
      </w:r>
    </w:p>
    <w:p w14:paraId="1DA1C658" w14:textId="66773E42" w:rsidR="0086213C" w:rsidRDefault="0086213C" w:rsidP="005642A6">
      <w:pPr>
        <w:pStyle w:val="NormaleWeb"/>
        <w:ind w:left="357"/>
        <w:jc w:val="both"/>
      </w:pPr>
      <w:r>
        <w:t xml:space="preserve">sono stati effettuati alcuni test definibili come </w:t>
      </w:r>
      <w:r w:rsidRPr="009E61EA">
        <w:rPr>
          <w:i/>
          <w:iCs/>
        </w:rPr>
        <w:t>casi limite</w:t>
      </w:r>
      <w:r>
        <w:t>, per verificare la correttezza semantica del gioco</w:t>
      </w:r>
      <w:r w:rsidR="009E61EA">
        <w:t xml:space="preserve"> e fare delle constatazioni</w:t>
      </w:r>
      <w:r>
        <w:t>:</w:t>
      </w:r>
    </w:p>
    <w:p w14:paraId="133B3D11" w14:textId="250858D9" w:rsidR="0086213C" w:rsidRDefault="0086213C" w:rsidP="0086213C">
      <w:pPr>
        <w:pStyle w:val="NormaleWeb"/>
        <w:numPr>
          <w:ilvl w:val="0"/>
          <w:numId w:val="3"/>
        </w:numPr>
        <w:jc w:val="both"/>
      </w:pPr>
      <w:r>
        <w:lastRenderedPageBreak/>
        <w:t>SO_NUM_G = 0: se non ci sono giocatori non ha alcun senso avviare il gioco, quindi una volta terminata la lettura dei parametri</w:t>
      </w:r>
      <w:r w:rsidR="009E61EA">
        <w:t xml:space="preserve">, </w:t>
      </w:r>
      <w:r>
        <w:t>se questo parametro non è valido</w:t>
      </w:r>
      <w:r w:rsidR="00283575">
        <w:t>,</w:t>
      </w:r>
      <w:r>
        <w:t xml:space="preserve"> viene segnalato un errore</w:t>
      </w:r>
      <w:r w:rsidR="009E61EA">
        <w:t xml:space="preserve"> e terminati tutti i processi attivi</w:t>
      </w:r>
      <w:r>
        <w:t>.</w:t>
      </w:r>
    </w:p>
    <w:p w14:paraId="7E85D06C" w14:textId="4BEFACD6" w:rsidR="0086213C" w:rsidRDefault="0086213C" w:rsidP="0086213C">
      <w:pPr>
        <w:pStyle w:val="NormaleWeb"/>
        <w:numPr>
          <w:ilvl w:val="0"/>
          <w:numId w:val="3"/>
        </w:numPr>
        <w:jc w:val="both"/>
      </w:pPr>
      <w:r>
        <w:t>SO_NUM_G = 1: se vi è solo un giocatore non ha alcun senso avviare il gioco, in quanto non vi sarebbe alcuna gara, quindi una volta terminata la lettura dei parametri</w:t>
      </w:r>
      <w:r w:rsidR="009E61EA">
        <w:t xml:space="preserve">, </w:t>
      </w:r>
      <w:r>
        <w:t>se questo parametro non è valido</w:t>
      </w:r>
      <w:r w:rsidR="00283575">
        <w:t xml:space="preserve">, </w:t>
      </w:r>
      <w:r>
        <w:t>viene segnalato un errore</w:t>
      </w:r>
      <w:r w:rsidR="009E61EA">
        <w:t xml:space="preserve"> e terminati tutti i processi attivi</w:t>
      </w:r>
      <w:r>
        <w:t>.</w:t>
      </w:r>
    </w:p>
    <w:p w14:paraId="737D10E7" w14:textId="7374CA7F" w:rsidR="0086213C" w:rsidRDefault="0086213C" w:rsidP="0086213C">
      <w:pPr>
        <w:pStyle w:val="NormaleWeb"/>
        <w:numPr>
          <w:ilvl w:val="0"/>
          <w:numId w:val="3"/>
        </w:numPr>
        <w:jc w:val="both"/>
      </w:pPr>
      <w:r>
        <w:t>SO_NUM_P = 1: se il numero di pedine per giocatore è solo una si nota che vengono effettuati pochi round</w:t>
      </w:r>
      <w:r w:rsidR="00EF3451">
        <w:t>.</w:t>
      </w:r>
    </w:p>
    <w:p w14:paraId="25BAC6C5" w14:textId="52AA0151" w:rsidR="00EF3451" w:rsidRDefault="00EF3451" w:rsidP="00EF3451">
      <w:pPr>
        <w:pStyle w:val="NormaleWeb"/>
        <w:numPr>
          <w:ilvl w:val="0"/>
          <w:numId w:val="3"/>
        </w:numPr>
        <w:jc w:val="both"/>
      </w:pPr>
      <w:r>
        <w:t xml:space="preserve">SO_NUM_P = n: dove </w:t>
      </w:r>
      <w:r w:rsidR="00E50F7C" w:rsidRPr="00E50F7C">
        <w:t>n&lt;=(SO_BASE</w:t>
      </w:r>
      <w:r w:rsidR="00E50F7C">
        <w:t>*</w:t>
      </w:r>
      <w:r w:rsidR="00E50F7C" w:rsidRPr="00E50F7C">
        <w:t xml:space="preserve">SO_ALTEZZA </w:t>
      </w:r>
      <w:r w:rsidR="00E50F7C">
        <w:t>-</w:t>
      </w:r>
      <w:r w:rsidR="00E50F7C" w:rsidRPr="00E50F7C">
        <w:t xml:space="preserve"> SO_FLAG_MAX) / SO_NUM_G</w:t>
      </w:r>
      <w:r w:rsidR="00E85832">
        <w:t>. Si nota che</w:t>
      </w:r>
      <w:r>
        <w:t xml:space="preserve"> viene effettuato un numero alto di round, in quanto le pedine che dovranno muoversi effettueranno pochi movimenti</w:t>
      </w:r>
      <w:r w:rsidR="00850B98">
        <w:t xml:space="preserve"> (1-2)</w:t>
      </w:r>
      <w:r>
        <w:t>, mentre altre saranno bloccate in tutte e quattro le direzioni.</w:t>
      </w:r>
      <w:r w:rsidR="00E85832">
        <w:t xml:space="preserve"> </w:t>
      </w:r>
      <w:r w:rsidR="00283575">
        <w:t>S</w:t>
      </w:r>
      <w:r w:rsidR="00E85832">
        <w:t>i può</w:t>
      </w:r>
      <w:r w:rsidR="00283575">
        <w:t>, inoltre,</w:t>
      </w:r>
      <w:r w:rsidR="00E85832">
        <w:t xml:space="preserve"> osservare che il master impiegherà, mediamente, più tempo per piazzare le bandierine, in quanto dovrà generare diverse posizioni prima di trovarne una libera all’interno della scacchiera.</w:t>
      </w:r>
    </w:p>
    <w:p w14:paraId="16BB273C" w14:textId="7237D363" w:rsidR="003E0809" w:rsidRPr="00B32B5A" w:rsidRDefault="00EF3451" w:rsidP="009E61EA">
      <w:pPr>
        <w:pStyle w:val="NormaleWeb"/>
        <w:ind w:left="357"/>
        <w:jc w:val="both"/>
      </w:pPr>
      <w:r w:rsidRPr="00EF3451">
        <w:rPr>
          <w:i/>
          <w:iCs/>
        </w:rPr>
        <w:t>Nota</w:t>
      </w:r>
      <w:r>
        <w:t xml:space="preserve">: se </w:t>
      </w:r>
      <w:r w:rsidR="009E61EA">
        <w:t>si caricano</w:t>
      </w:r>
      <w:r>
        <w:t xml:space="preserve"> parametri non validi vengono effettuati i controlli sui valori prima di avviare il gioco, ovvero immediatamente dopo la loro lettura.</w:t>
      </w:r>
    </w:p>
    <w:p w14:paraId="24DCF47A" w14:textId="46E73A38" w:rsidR="003E0809" w:rsidRDefault="003E0809" w:rsidP="0086213C">
      <w:pPr>
        <w:pStyle w:val="NormaleWeb"/>
      </w:pPr>
    </w:p>
    <w:sectPr w:rsidR="003E0809">
      <w:headerReference w:type="default" r:id="rId14"/>
      <w:footerReference w:type="default" r:id="rId15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F9666" w14:textId="77777777" w:rsidR="00921FE9" w:rsidRDefault="00921FE9">
      <w:pPr>
        <w:spacing w:after="0" w:line="240" w:lineRule="auto"/>
      </w:pPr>
      <w:r>
        <w:separator/>
      </w:r>
    </w:p>
  </w:endnote>
  <w:endnote w:type="continuationSeparator" w:id="0">
    <w:p w14:paraId="184B22AE" w14:textId="77777777" w:rsidR="00921FE9" w:rsidRDefault="0092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5D4F3" w14:textId="77777777" w:rsidR="008F7C30" w:rsidRDefault="008F7C30">
    <w:pPr>
      <w:pStyle w:val="Pidipagina"/>
      <w:tabs>
        <w:tab w:val="clear" w:pos="9638"/>
        <w:tab w:val="right" w:pos="9612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8047E" w14:textId="77777777" w:rsidR="00921FE9" w:rsidRDefault="00921FE9">
      <w:pPr>
        <w:spacing w:after="0" w:line="240" w:lineRule="auto"/>
      </w:pPr>
      <w:r>
        <w:separator/>
      </w:r>
    </w:p>
  </w:footnote>
  <w:footnote w:type="continuationSeparator" w:id="0">
    <w:p w14:paraId="302431D8" w14:textId="77777777" w:rsidR="00921FE9" w:rsidRDefault="0092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4706A" w14:textId="0E5B29EF" w:rsidR="008F7C30" w:rsidRDefault="008F7C30">
    <w:pPr>
      <w:pStyle w:val="Default"/>
    </w:pPr>
    <w:r>
      <w:rPr>
        <w:sz w:val="26"/>
        <w:szCs w:val="26"/>
      </w:rPr>
      <w:t>Gabriele Palazzolo (Mat:883434)</w:t>
    </w:r>
    <w:r>
      <w:rPr>
        <w:sz w:val="26"/>
        <w:szCs w:val="26"/>
      </w:rPr>
      <w:tab/>
    </w:r>
    <w:r>
      <w:rPr>
        <w:sz w:val="26"/>
        <w:szCs w:val="26"/>
      </w:rPr>
      <w:tab/>
    </w:r>
    <w:r>
      <w:rPr>
        <w:sz w:val="26"/>
        <w:szCs w:val="26"/>
      </w:rPr>
      <w:tab/>
    </w:r>
    <w:r>
      <w:rPr>
        <w:sz w:val="26"/>
        <w:szCs w:val="26"/>
      </w:rPr>
      <w:tab/>
      <w:t xml:space="preserve"> </w:t>
    </w:r>
    <w:r w:rsidR="007D1AA6">
      <w:rPr>
        <w:sz w:val="26"/>
        <w:szCs w:val="26"/>
      </w:rPr>
      <w:t xml:space="preserve">       </w:t>
    </w:r>
    <w:r>
      <w:rPr>
        <w:sz w:val="26"/>
        <w:szCs w:val="26"/>
      </w:rPr>
      <w:t>Michela Rivautella (Mat:881496)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004B"/>
    <w:multiLevelType w:val="hybridMultilevel"/>
    <w:tmpl w:val="CDF0F3C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200E72"/>
    <w:multiLevelType w:val="hybridMultilevel"/>
    <w:tmpl w:val="D094447C"/>
    <w:lvl w:ilvl="0" w:tplc="04100013">
      <w:start w:val="1"/>
      <w:numFmt w:val="upperRoman"/>
      <w:lvlText w:val="%1."/>
      <w:lvlJc w:val="right"/>
      <w:pPr>
        <w:ind w:left="1080" w:hanging="360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96121"/>
    <w:multiLevelType w:val="multilevel"/>
    <w:tmpl w:val="2E7A72BC"/>
    <w:numStyleLink w:val="Stileimportato1"/>
  </w:abstractNum>
  <w:abstractNum w:abstractNumId="3" w15:restartNumberingAfterBreak="0">
    <w:nsid w:val="1F646AB7"/>
    <w:multiLevelType w:val="hybridMultilevel"/>
    <w:tmpl w:val="9304797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D74016F"/>
    <w:multiLevelType w:val="hybridMultilevel"/>
    <w:tmpl w:val="7CF08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B88"/>
    <w:multiLevelType w:val="hybridMultilevel"/>
    <w:tmpl w:val="A052EC8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36AC1"/>
    <w:multiLevelType w:val="hybridMultilevel"/>
    <w:tmpl w:val="93D4D918"/>
    <w:lvl w:ilvl="0" w:tplc="04100019">
      <w:start w:val="1"/>
      <w:numFmt w:val="lowerLetter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D7145C"/>
    <w:multiLevelType w:val="hybridMultilevel"/>
    <w:tmpl w:val="862E20E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442488"/>
    <w:multiLevelType w:val="hybridMultilevel"/>
    <w:tmpl w:val="FDB0DB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2430C"/>
    <w:multiLevelType w:val="hybridMultilevel"/>
    <w:tmpl w:val="F4087F14"/>
    <w:lvl w:ilvl="0" w:tplc="04100013">
      <w:start w:val="1"/>
      <w:numFmt w:val="upperRoman"/>
      <w:lvlText w:val="%1."/>
      <w:lvlJc w:val="right"/>
      <w:pPr>
        <w:ind w:left="1068" w:hanging="360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C53B71"/>
    <w:multiLevelType w:val="hybridMultilevel"/>
    <w:tmpl w:val="2E7A72BC"/>
    <w:styleLink w:val="Stileimportato1"/>
    <w:lvl w:ilvl="0" w:tplc="FED0F95E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8C4C7C">
      <w:start w:val="1"/>
      <w:numFmt w:val="lowerLetter"/>
      <w:lvlText w:val="%2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6A39FA">
      <w:start w:val="1"/>
      <w:numFmt w:val="lowerRoman"/>
      <w:lvlText w:val="%3."/>
      <w:lvlJc w:val="left"/>
      <w:pPr>
        <w:ind w:left="1800" w:hanging="33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84BF72">
      <w:start w:val="1"/>
      <w:numFmt w:val="decimal"/>
      <w:lvlText w:val="%4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2AC1EA">
      <w:start w:val="1"/>
      <w:numFmt w:val="lowerLetter"/>
      <w:lvlText w:val="%5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E4D7FA">
      <w:start w:val="1"/>
      <w:numFmt w:val="lowerRoman"/>
      <w:lvlText w:val="%6."/>
      <w:lvlJc w:val="left"/>
      <w:pPr>
        <w:ind w:left="3960" w:hanging="33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B0839A">
      <w:start w:val="1"/>
      <w:numFmt w:val="decimal"/>
      <w:lvlText w:val="%7.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76B10A">
      <w:start w:val="1"/>
      <w:numFmt w:val="lowerLetter"/>
      <w:lvlText w:val="%8.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8A35A8">
      <w:start w:val="1"/>
      <w:numFmt w:val="lowerRoman"/>
      <w:lvlText w:val="%9."/>
      <w:lvlJc w:val="left"/>
      <w:pPr>
        <w:ind w:left="6120" w:hanging="33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809"/>
    <w:rsid w:val="00050C2C"/>
    <w:rsid w:val="0007135A"/>
    <w:rsid w:val="000940D0"/>
    <w:rsid w:val="000A2212"/>
    <w:rsid w:val="000B4BAF"/>
    <w:rsid w:val="000C1F89"/>
    <w:rsid w:val="000D4213"/>
    <w:rsid w:val="000E68FB"/>
    <w:rsid w:val="001825B2"/>
    <w:rsid w:val="001A3459"/>
    <w:rsid w:val="001C756B"/>
    <w:rsid w:val="002359AA"/>
    <w:rsid w:val="00256EBC"/>
    <w:rsid w:val="002831E2"/>
    <w:rsid w:val="00283575"/>
    <w:rsid w:val="002D2C11"/>
    <w:rsid w:val="002D4F7B"/>
    <w:rsid w:val="002D56BD"/>
    <w:rsid w:val="00314C0B"/>
    <w:rsid w:val="00331490"/>
    <w:rsid w:val="00365B70"/>
    <w:rsid w:val="003B4021"/>
    <w:rsid w:val="003D789C"/>
    <w:rsid w:val="003E0809"/>
    <w:rsid w:val="003F244E"/>
    <w:rsid w:val="00401F85"/>
    <w:rsid w:val="0040415D"/>
    <w:rsid w:val="00414537"/>
    <w:rsid w:val="00452CC2"/>
    <w:rsid w:val="00462211"/>
    <w:rsid w:val="0047722F"/>
    <w:rsid w:val="004933AE"/>
    <w:rsid w:val="004A52B9"/>
    <w:rsid w:val="004C0197"/>
    <w:rsid w:val="00535337"/>
    <w:rsid w:val="00544630"/>
    <w:rsid w:val="005604DA"/>
    <w:rsid w:val="005642A6"/>
    <w:rsid w:val="00590047"/>
    <w:rsid w:val="005966BE"/>
    <w:rsid w:val="00597FCD"/>
    <w:rsid w:val="005A376D"/>
    <w:rsid w:val="005A7617"/>
    <w:rsid w:val="006032A6"/>
    <w:rsid w:val="006466F4"/>
    <w:rsid w:val="0068509C"/>
    <w:rsid w:val="007048B6"/>
    <w:rsid w:val="007367B9"/>
    <w:rsid w:val="00760BF6"/>
    <w:rsid w:val="00764161"/>
    <w:rsid w:val="007A1C1C"/>
    <w:rsid w:val="007A4653"/>
    <w:rsid w:val="007A5B7E"/>
    <w:rsid w:val="007D1AA6"/>
    <w:rsid w:val="007F2679"/>
    <w:rsid w:val="007F4DB2"/>
    <w:rsid w:val="00816482"/>
    <w:rsid w:val="00850B98"/>
    <w:rsid w:val="0086213C"/>
    <w:rsid w:val="008862D9"/>
    <w:rsid w:val="008C4886"/>
    <w:rsid w:val="008F7C30"/>
    <w:rsid w:val="00901D50"/>
    <w:rsid w:val="00904FF6"/>
    <w:rsid w:val="00921FE9"/>
    <w:rsid w:val="009221A5"/>
    <w:rsid w:val="009528D8"/>
    <w:rsid w:val="00972728"/>
    <w:rsid w:val="00984033"/>
    <w:rsid w:val="0099714B"/>
    <w:rsid w:val="009E5F65"/>
    <w:rsid w:val="009E61EA"/>
    <w:rsid w:val="00A03553"/>
    <w:rsid w:val="00A92438"/>
    <w:rsid w:val="00A932A7"/>
    <w:rsid w:val="00A955E8"/>
    <w:rsid w:val="00AC5FBE"/>
    <w:rsid w:val="00AE6ACD"/>
    <w:rsid w:val="00B00331"/>
    <w:rsid w:val="00B27AD8"/>
    <w:rsid w:val="00B32B5A"/>
    <w:rsid w:val="00B51E28"/>
    <w:rsid w:val="00B70ECD"/>
    <w:rsid w:val="00B73C6B"/>
    <w:rsid w:val="00B82776"/>
    <w:rsid w:val="00BA04DB"/>
    <w:rsid w:val="00BA78C4"/>
    <w:rsid w:val="00BB7CE0"/>
    <w:rsid w:val="00BE73EF"/>
    <w:rsid w:val="00C219ED"/>
    <w:rsid w:val="00C23498"/>
    <w:rsid w:val="00C313E7"/>
    <w:rsid w:val="00C72502"/>
    <w:rsid w:val="00C7480B"/>
    <w:rsid w:val="00C75732"/>
    <w:rsid w:val="00CC7623"/>
    <w:rsid w:val="00CF1665"/>
    <w:rsid w:val="00D109A3"/>
    <w:rsid w:val="00D6204F"/>
    <w:rsid w:val="00D724A7"/>
    <w:rsid w:val="00DB429F"/>
    <w:rsid w:val="00E07A0F"/>
    <w:rsid w:val="00E177A8"/>
    <w:rsid w:val="00E50F7C"/>
    <w:rsid w:val="00E82FD5"/>
    <w:rsid w:val="00E85832"/>
    <w:rsid w:val="00EA46D2"/>
    <w:rsid w:val="00EA4E05"/>
    <w:rsid w:val="00EF3451"/>
    <w:rsid w:val="00F151FA"/>
    <w:rsid w:val="00F419A7"/>
    <w:rsid w:val="00F65CE4"/>
    <w:rsid w:val="00F70A20"/>
    <w:rsid w:val="00F84986"/>
    <w:rsid w:val="00F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62A8"/>
  <w15:docId w15:val="{D49C8AE6-C097-462E-8017-8666C965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Calibri" w:hAnsi="Calibri" w:cs="Arial Unicode MS"/>
      <w:color w:val="000000"/>
      <w:sz w:val="24"/>
      <w:szCs w:val="24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e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styleId="Grigliatabella">
    <w:name w:val="Table Grid"/>
    <w:basedOn w:val="Tabellanormale"/>
    <w:uiPriority w:val="39"/>
    <w:rsid w:val="00C31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032A6"/>
    <w:pPr>
      <w:spacing w:line="240" w:lineRule="auto"/>
    </w:pPr>
    <w:rPr>
      <w:i/>
      <w:iCs/>
      <w:color w:val="A7A7A7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604D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1A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AA6"/>
    <w:rPr>
      <w:rFonts w:ascii="Calibri" w:hAnsi="Calibri" w:cs="Arial Unicode MS"/>
      <w:color w:val="000000"/>
      <w:sz w:val="22"/>
      <w:szCs w:val="22"/>
      <w:u w:color="000000"/>
    </w:rPr>
  </w:style>
  <w:style w:type="character" w:styleId="Enfasigrassetto">
    <w:name w:val="Strong"/>
    <w:basedOn w:val="Carpredefinitoparagrafo"/>
    <w:uiPriority w:val="22"/>
    <w:qFormat/>
    <w:rsid w:val="00564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File_di_test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93EB2-A7FE-4497-9BFC-AF9B0FAB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6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Michela Rivautella</cp:lastModifiedBy>
  <cp:revision>69</cp:revision>
  <cp:lastPrinted>2020-11-08T17:40:00Z</cp:lastPrinted>
  <dcterms:created xsi:type="dcterms:W3CDTF">2020-11-05T14:18:00Z</dcterms:created>
  <dcterms:modified xsi:type="dcterms:W3CDTF">2020-11-13T13:47:00Z</dcterms:modified>
</cp:coreProperties>
</file>