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itle"/>
        <w:jc w:val="center"/>
      </w:pPr>
    </w:p>
    <w:p w14:paraId="545F86C9" w14:textId="21E85745" w:rsidR="00A37078" w:rsidRPr="0049018C" w:rsidRDefault="00A37078" w:rsidP="00025D01">
      <w:pPr>
        <w:pStyle w:val="Title"/>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itle"/>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itle"/>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proofErr w:type="spellStart"/>
      <w:r w:rsidR="00EE7549">
        <w:rPr>
          <w:b/>
          <w:bCs/>
          <w:iCs/>
          <w:color w:val="D50066"/>
          <w:sz w:val="28"/>
          <w:szCs w:val="28"/>
          <w:lang w:val="en-US"/>
        </w:rPr>
        <w:t>YearsCode</w:t>
      </w:r>
      <w:proofErr w:type="spellEnd"/>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w:t>
      </w:r>
      <w:proofErr w:type="gramStart"/>
      <w:r>
        <w:rPr>
          <w:b/>
          <w:bCs/>
          <w:iCs/>
          <w:color w:val="D50066"/>
          <w:sz w:val="28"/>
          <w:szCs w:val="28"/>
          <w:lang w:val="en-US"/>
        </w:rPr>
        <w:t>the 9</w:t>
      </w:r>
      <w:r w:rsidR="00E22208">
        <w:rPr>
          <w:b/>
          <w:bCs/>
          <w:iCs/>
          <w:color w:val="D50066"/>
          <w:sz w:val="28"/>
          <w:szCs w:val="28"/>
          <w:lang w:val="en-US"/>
        </w:rPr>
        <w:t>5</w:t>
      </w:r>
      <w:proofErr w:type="gramEnd"/>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proofErr w:type="gramStart"/>
      <w:r>
        <w:rPr>
          <w:sz w:val="24"/>
          <w:szCs w:val="24"/>
          <w:lang w:val="en-US"/>
        </w:rPr>
        <w:t>Assuming that</w:t>
      </w:r>
      <w:proofErr w:type="gramEnd"/>
      <w:r>
        <w:rPr>
          <w:sz w:val="24"/>
          <w:szCs w:val="24"/>
          <w:lang w:val="en-US"/>
        </w:rPr>
        <w:t xml:space="preserve"> the variable </w:t>
      </w:r>
      <w:proofErr w:type="spellStart"/>
      <w:r>
        <w:rPr>
          <w:sz w:val="24"/>
          <w:szCs w:val="24"/>
          <w:lang w:val="en-US"/>
        </w:rPr>
        <w:t>YearsCode</w:t>
      </w:r>
      <w:proofErr w:type="spellEnd"/>
      <w:r>
        <w:rPr>
          <w:sz w:val="24"/>
          <w:szCs w:val="24"/>
          <w:lang w:val="en-US"/>
        </w:rPr>
        <w:t xml:space="preserve"> follows a normal distribution </w:t>
      </w:r>
    </w:p>
    <w:p w14:paraId="5C819196" w14:textId="72C265FB" w:rsidR="00E44708" w:rsidRDefault="00E44708">
      <w:pPr>
        <w:rPr>
          <w:sz w:val="24"/>
          <w:szCs w:val="24"/>
          <w:lang w:val="en-US"/>
        </w:rPr>
      </w:pPr>
      <w:proofErr w:type="gramStart"/>
      <w:r>
        <w:rPr>
          <w:sz w:val="24"/>
          <w:szCs w:val="24"/>
          <w:lang w:val="en-US"/>
        </w:rPr>
        <w:t>N(</w:t>
      </w:r>
      <w:proofErr w:type="gramEnd"/>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r>
          <m:rPr>
            <m:sty m:val="p"/>
          </m:rPr>
          <w:rPr>
            <w:rFonts w:ascii="Cambria Math" w:hAnsi="Cambria Math" w:cs="Calibri"/>
            <w:sz w:val="24"/>
            <w:szCs w:val="24"/>
            <w:lang w:val="en-US"/>
          </w:rPr>
          <m:t>,</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w:t>
      </w:r>
      <w:proofErr w:type="gramStart"/>
      <w:r w:rsidR="005F7761">
        <w:rPr>
          <w:sz w:val="24"/>
          <w:szCs w:val="24"/>
          <w:lang w:val="en-US"/>
        </w:rPr>
        <w:t>be</w:t>
      </w:r>
      <w:proofErr w:type="gramEnd"/>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 xml:space="preserve">23. Assume that </w:t>
      </w:r>
      <w:proofErr w:type="spellStart"/>
      <w:r w:rsidRPr="00417E2C">
        <w:rPr>
          <w:b/>
          <w:bCs/>
          <w:iCs/>
          <w:color w:val="D50066"/>
          <w:sz w:val="28"/>
          <w:szCs w:val="28"/>
          <w:lang w:val="en-US"/>
        </w:rPr>
        <w:t>YearsCode</w:t>
      </w:r>
      <w:proofErr w:type="spellEnd"/>
      <w:r w:rsidRPr="00417E2C">
        <w:rPr>
          <w:b/>
          <w:bCs/>
          <w:iCs/>
          <w:color w:val="D50066"/>
          <w:sz w:val="28"/>
          <w:szCs w:val="28"/>
          <w:lang w:val="en-US"/>
        </w:rPr>
        <w:t xml:space="preserv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 xml:space="preserve">According to </w:t>
      </w:r>
      <w:proofErr w:type="spellStart"/>
      <w:r>
        <w:rPr>
          <w:iCs/>
          <w:sz w:val="24"/>
          <w:szCs w:val="24"/>
          <w:lang w:val="en-US"/>
        </w:rPr>
        <w:t>Statgraphics</w:t>
      </w:r>
      <w:proofErr w:type="spellEnd"/>
      <w:r>
        <w:rPr>
          <w:iCs/>
          <w:sz w:val="24"/>
          <w:szCs w:val="24"/>
          <w:lang w:val="en-US"/>
        </w:rPr>
        <w:t>,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proofErr w:type="gramStart"/>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w:t>
      </w:r>
      <w:proofErr w:type="gramEnd"/>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CD22CB"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w:t>
      </w:r>
      <w:r>
        <w:rPr>
          <w:iCs/>
          <w:sz w:val="24"/>
          <w:szCs w:val="24"/>
          <w:lang w:val="en-US"/>
        </w:rPr>
        <w:t>t</w:t>
      </w:r>
      <w:r>
        <w:rPr>
          <w:iCs/>
          <w:sz w:val="24"/>
          <w:szCs w:val="24"/>
          <w:vertAlign w:val="subscript"/>
          <w:lang w:val="en-US"/>
        </w:rPr>
        <w:t>494</w:t>
      </w:r>
      <w:r>
        <w:rPr>
          <w:iCs/>
          <w:sz w:val="24"/>
          <w:szCs w:val="24"/>
          <w:lang w:val="en-US"/>
        </w:rPr>
        <w:t xml:space="preserve"> </w:t>
      </w:r>
      <w:r>
        <w:rPr>
          <w:iCs/>
          <w:sz w:val="24"/>
          <w:szCs w:val="24"/>
          <w:lang w:val="en-US"/>
        </w:rPr>
        <w:t xml:space="preserve">=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Since 3,1259&gt;</w:t>
      </w:r>
      <w:r>
        <w:rPr>
          <w:iCs/>
          <w:sz w:val="24"/>
          <w:szCs w:val="24"/>
          <w:lang w:val="en-US"/>
        </w:rPr>
        <w:t>0,999932</w:t>
      </w:r>
      <w:r>
        <w:rPr>
          <w:iCs/>
          <w:sz w:val="24"/>
          <w:szCs w:val="24"/>
          <w:lang w:val="en-US"/>
        </w:rPr>
        <w:t xml:space="preserve">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 xml:space="preserve">Solve the same hypothesis contrast with </w:t>
      </w:r>
      <w:proofErr w:type="spellStart"/>
      <w:r w:rsidR="00417E2C">
        <w:rPr>
          <w:b/>
          <w:bCs/>
          <w:iCs/>
          <w:color w:val="D50066"/>
          <w:sz w:val="28"/>
          <w:szCs w:val="28"/>
          <w:lang w:val="en-US"/>
        </w:rPr>
        <w:t>Statgraphics</w:t>
      </w:r>
      <w:proofErr w:type="spellEnd"/>
      <w:r w:rsidR="00417E2C">
        <w:rPr>
          <w:b/>
          <w:bCs/>
          <w:iCs/>
          <w:color w:val="D50066"/>
          <w:sz w:val="28"/>
          <w:szCs w:val="28"/>
          <w:lang w:val="en-US"/>
        </w:rPr>
        <w:t>.</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 xml:space="preserve">Using </w:t>
      </w:r>
      <w:proofErr w:type="spellStart"/>
      <w:r>
        <w:rPr>
          <w:iCs/>
          <w:sz w:val="24"/>
          <w:szCs w:val="24"/>
          <w:lang w:val="en-US"/>
        </w:rPr>
        <w:t>Statgraphics</w:t>
      </w:r>
      <w:proofErr w:type="spellEnd"/>
      <w:r>
        <w:rPr>
          <w:iCs/>
          <w:sz w:val="24"/>
          <w:szCs w:val="24"/>
          <w:lang w:val="en-US"/>
        </w:rPr>
        <w:t xml:space="preserve"> you </w:t>
      </w:r>
      <w:proofErr w:type="gramStart"/>
      <w:r>
        <w:rPr>
          <w:iCs/>
          <w:sz w:val="24"/>
          <w:szCs w:val="24"/>
          <w:lang w:val="en-US"/>
        </w:rPr>
        <w:t>have to</w:t>
      </w:r>
      <w:proofErr w:type="gramEnd"/>
      <w:r>
        <w:rPr>
          <w:iCs/>
          <w:sz w:val="24"/>
          <w:szCs w:val="24"/>
          <w:lang w:val="en-US"/>
        </w:rPr>
        <w:t xml:space="preserve"> follow the next steps:</w:t>
      </w:r>
    </w:p>
    <w:p w14:paraId="0E712ED5" w14:textId="77777777" w:rsidR="000758E8" w:rsidRPr="000758E8" w:rsidRDefault="000758E8" w:rsidP="000758E8">
      <w:pPr>
        <w:pStyle w:val="ListParagraph"/>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ListParagraph"/>
        <w:ind w:left="1066"/>
        <w:rPr>
          <w:i/>
          <w:iCs/>
          <w:sz w:val="24"/>
          <w:szCs w:val="24"/>
        </w:rPr>
      </w:pPr>
      <w:r w:rsidRPr="000758E8">
        <w:rPr>
          <w:i/>
          <w:iCs/>
          <w:sz w:val="24"/>
          <w:szCs w:val="24"/>
        </w:rPr>
        <w:t xml:space="preserve">(Seleccionar </w:t>
      </w:r>
      <w:proofErr w:type="spellStart"/>
      <w:r w:rsidRPr="000758E8">
        <w:rPr>
          <w:i/>
          <w:iCs/>
          <w:sz w:val="24"/>
          <w:szCs w:val="24"/>
        </w:rPr>
        <w:t>YearsCode</w:t>
      </w:r>
      <w:proofErr w:type="spellEnd"/>
      <w:r w:rsidRPr="000758E8">
        <w:rPr>
          <w:i/>
          <w:iCs/>
          <w:sz w:val="24"/>
          <w:szCs w:val="24"/>
        </w:rPr>
        <w:t>)&gt; Marcar Test de hipótesis.</w:t>
      </w:r>
    </w:p>
    <w:p w14:paraId="0A5A0D69" w14:textId="24623B67" w:rsidR="000758E8" w:rsidRPr="000758E8" w:rsidRDefault="006B7060" w:rsidP="000758E8">
      <w:pPr>
        <w:pStyle w:val="ListParagraph"/>
        <w:numPr>
          <w:ilvl w:val="0"/>
          <w:numId w:val="25"/>
        </w:numPr>
        <w:rPr>
          <w:sz w:val="24"/>
          <w:szCs w:val="24"/>
        </w:rPr>
      </w:pPr>
      <w:proofErr w:type="spellStart"/>
      <w:proofErr w:type="gramStart"/>
      <w:r>
        <w:rPr>
          <w:sz w:val="24"/>
          <w:szCs w:val="24"/>
        </w:rPr>
        <w:t>Select</w:t>
      </w:r>
      <w:proofErr w:type="spellEnd"/>
      <w:r>
        <w:rPr>
          <w:sz w:val="24"/>
          <w:szCs w:val="24"/>
        </w:rPr>
        <w:t xml:space="preserve"> </w:t>
      </w:r>
      <w:r w:rsidR="000758E8">
        <w:rPr>
          <w:sz w:val="24"/>
          <w:szCs w:val="24"/>
        </w:rPr>
        <w:t xml:space="preserve"> </w:t>
      </w:r>
      <w:r w:rsidR="000758E8">
        <w:rPr>
          <w:b/>
          <w:bCs/>
          <w:sz w:val="24"/>
          <w:szCs w:val="24"/>
        </w:rPr>
        <w:t>Prueba</w:t>
      </w:r>
      <w:proofErr w:type="gramEnd"/>
      <w:r w:rsidR="000758E8">
        <w:rPr>
          <w:b/>
          <w:bCs/>
          <w:sz w:val="24"/>
          <w:szCs w:val="24"/>
        </w:rPr>
        <w:t xml:space="preserve"> de hipótesis para </w:t>
      </w:r>
      <w:proofErr w:type="spellStart"/>
      <w:r w:rsidR="000758E8">
        <w:rPr>
          <w:b/>
          <w:bCs/>
          <w:sz w:val="24"/>
          <w:szCs w:val="24"/>
        </w:rPr>
        <w:t>YearsCode</w:t>
      </w:r>
      <w:proofErr w:type="spellEnd"/>
    </w:p>
    <w:p w14:paraId="6FB54E46" w14:textId="13BAAAA0" w:rsidR="000758E8" w:rsidRPr="000758E8" w:rsidRDefault="006B7060" w:rsidP="000758E8">
      <w:pPr>
        <w:pStyle w:val="ListParagraph"/>
        <w:numPr>
          <w:ilvl w:val="0"/>
          <w:numId w:val="25"/>
        </w:numPr>
        <w:rPr>
          <w:i/>
          <w:iCs/>
          <w:sz w:val="24"/>
          <w:szCs w:val="24"/>
        </w:rPr>
      </w:pPr>
      <w:proofErr w:type="spellStart"/>
      <w:r>
        <w:rPr>
          <w:i/>
          <w:iCs/>
          <w:sz w:val="24"/>
          <w:szCs w:val="24"/>
        </w:rPr>
        <w:t>Right</w:t>
      </w:r>
      <w:proofErr w:type="spellEnd"/>
      <w:r w:rsidR="000758E8" w:rsidRPr="000758E8">
        <w:rPr>
          <w:i/>
          <w:iCs/>
          <w:sz w:val="24"/>
          <w:szCs w:val="24"/>
        </w:rPr>
        <w:t xml:space="preserve"> </w:t>
      </w:r>
      <w:proofErr w:type="spellStart"/>
      <w:proofErr w:type="gramStart"/>
      <w:r>
        <w:rPr>
          <w:i/>
          <w:iCs/>
          <w:sz w:val="24"/>
          <w:szCs w:val="24"/>
        </w:rPr>
        <w:t>click</w:t>
      </w:r>
      <w:proofErr w:type="spellEnd"/>
      <w:proofErr w:type="gramEnd"/>
      <w:r>
        <w:rPr>
          <w:i/>
          <w:iCs/>
          <w:sz w:val="24"/>
          <w:szCs w:val="24"/>
        </w:rPr>
        <w:t xml:space="preserve"> </w:t>
      </w:r>
      <w:r w:rsidR="000758E8" w:rsidRPr="000758E8">
        <w:rPr>
          <w:i/>
          <w:iCs/>
          <w:sz w:val="24"/>
          <w:szCs w:val="24"/>
        </w:rPr>
        <w:t>&gt; Opciones de ventana</w:t>
      </w:r>
    </w:p>
    <w:p w14:paraId="6A28AE15" w14:textId="2D60F102" w:rsidR="000758E8" w:rsidRPr="000758E8" w:rsidRDefault="000758E8" w:rsidP="000758E8">
      <w:pPr>
        <w:pStyle w:val="ListParagraph"/>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ListParagraph"/>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 xml:space="preserve">teps, you just </w:t>
      </w:r>
      <w:proofErr w:type="gramStart"/>
      <w:r>
        <w:rPr>
          <w:sz w:val="24"/>
          <w:szCs w:val="24"/>
          <w:lang w:val="en-US"/>
        </w:rPr>
        <w:t>have to</w:t>
      </w:r>
      <w:proofErr w:type="gramEnd"/>
      <w:r>
        <w:rPr>
          <w:sz w:val="24"/>
          <w:szCs w:val="24"/>
          <w:lang w:val="en-US"/>
        </w:rPr>
        <w:t xml:space="preserve">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83352A" w:rsidRDefault="0083352A" w:rsidP="0083352A">
      <w:pPr>
        <w:autoSpaceDE w:val="0"/>
        <w:autoSpaceDN w:val="0"/>
        <w:adjustRightInd w:val="0"/>
        <w:spacing w:before="0" w:after="0" w:line="240" w:lineRule="auto"/>
        <w:ind w:left="706"/>
        <w:rPr>
          <w:rFonts w:ascii="Arial" w:hAnsi="Arial" w:cs="Arial"/>
          <w:color w:val="000000"/>
          <w:sz w:val="18"/>
          <w:szCs w:val="18"/>
        </w:rPr>
      </w:pPr>
      <w:r w:rsidRPr="0083352A">
        <w:rPr>
          <w:rFonts w:ascii="Arial" w:hAnsi="Arial" w:cs="Arial"/>
          <w:noProof/>
          <w:color w:val="000000"/>
          <w:sz w:val="18"/>
          <w:szCs w:val="18"/>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p>
                          <w:p w14:paraId="338D78A1"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p>
                          <w:p w14:paraId="24298911"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83352A" w:rsidRPr="0083352A" w:rsidRDefault="0083352A"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83352A" w:rsidRPr="0083352A" w:rsidRDefault="0083352A"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">
                <v:textbox>
                  <w:txbxContent>
                    <w:p w14:paraId="69619651" w14:textId="6997C015"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p>
                    <w:p w14:paraId="338D78A1"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p>
                    <w:p w14:paraId="24298911" w14:textId="77777777" w:rsidR="0083352A" w:rsidRPr="0083352A" w:rsidRDefault="0083352A"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83352A" w:rsidRPr="0083352A" w:rsidRDefault="0083352A"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83352A" w:rsidRPr="0083352A" w:rsidRDefault="0083352A"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83352A" w:rsidRDefault="0083352A" w:rsidP="006B7060">
      <w:pPr>
        <w:ind w:left="706"/>
        <w:rPr>
          <w:sz w:val="24"/>
          <w:szCs w:val="24"/>
        </w:rPr>
      </w:pPr>
    </w:p>
    <w:p w14:paraId="546E2C14" w14:textId="77777777" w:rsidR="006B7060" w:rsidRPr="0083352A" w:rsidRDefault="006B7060" w:rsidP="006B7060">
      <w:pPr>
        <w:ind w:left="706"/>
        <w:rPr>
          <w:sz w:val="24"/>
          <w:szCs w:val="24"/>
        </w:rPr>
      </w:pPr>
    </w:p>
    <w:p w14:paraId="7AF48AD9" w14:textId="77777777" w:rsidR="006B7060" w:rsidRPr="0083352A" w:rsidRDefault="006B7060" w:rsidP="006B7060">
      <w:pPr>
        <w:ind w:left="706"/>
        <w:rPr>
          <w:sz w:val="24"/>
          <w:szCs w:val="24"/>
        </w:rPr>
      </w:pPr>
    </w:p>
    <w:p w14:paraId="0FC236E6" w14:textId="77777777" w:rsidR="003A0150" w:rsidRPr="0083352A" w:rsidRDefault="003A0150" w:rsidP="003A0150">
      <w:pPr>
        <w:rPr>
          <w:b/>
          <w:bCs/>
          <w:iCs/>
          <w:color w:val="D50066"/>
          <w:sz w:val="28"/>
          <w:szCs w:val="28"/>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 xml:space="preserve">4. Assume that </w:t>
      </w:r>
      <w:proofErr w:type="spellStart"/>
      <w:r>
        <w:rPr>
          <w:b/>
          <w:bCs/>
          <w:iCs/>
          <w:color w:val="D50066"/>
          <w:sz w:val="28"/>
          <w:szCs w:val="28"/>
          <w:lang w:val="en-US"/>
        </w:rPr>
        <w:t>YearsCo</w:t>
      </w:r>
      <w:r w:rsidR="002B7959">
        <w:rPr>
          <w:b/>
          <w:bCs/>
          <w:iCs/>
          <w:color w:val="D50066"/>
          <w:sz w:val="28"/>
          <w:szCs w:val="28"/>
          <w:lang w:val="en-US"/>
        </w:rPr>
        <w:t>d</w:t>
      </w:r>
      <w:r>
        <w:rPr>
          <w:b/>
          <w:bCs/>
          <w:iCs/>
          <w:color w:val="D50066"/>
          <w:sz w:val="28"/>
          <w:szCs w:val="28"/>
          <w:lang w:val="en-US"/>
        </w:rPr>
        <w:t>e</w:t>
      </w:r>
      <w:proofErr w:type="spellEnd"/>
      <w:r>
        <w:rPr>
          <w:b/>
          <w:bCs/>
          <w:iCs/>
          <w:color w:val="D50066"/>
          <w:sz w:val="28"/>
          <w:szCs w:val="28"/>
          <w:lang w:val="en-US"/>
        </w:rPr>
        <w:t xml:space="preserve"> follows a normal distribution 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 xml:space="preserve">If a 10 sample from this population is randomly taken and the variance is obtained, calculate the confidence interval for </w:t>
      </w:r>
      <w:proofErr w:type="gramStart"/>
      <w:r>
        <w:rPr>
          <w:rFonts w:cstheme="minorHAnsi"/>
          <w:b/>
          <w:bCs/>
          <w:iCs/>
          <w:color w:val="D50066"/>
          <w:sz w:val="28"/>
          <w:szCs w:val="28"/>
          <w:lang w:val="en-US"/>
        </w:rPr>
        <w:t>the 95</w:t>
      </w:r>
      <w:proofErr w:type="gramEnd"/>
      <w:r>
        <w:rPr>
          <w:rFonts w:cstheme="minorHAnsi"/>
          <w:b/>
          <w:bCs/>
          <w:iCs/>
          <w:color w:val="D50066"/>
          <w:sz w:val="28"/>
          <w:szCs w:val="28"/>
          <w:lang w:val="en-US"/>
        </w:rPr>
        <w:t>% of the values.</w:t>
      </w:r>
    </w:p>
    <w:p w14:paraId="4495A0DD" w14:textId="075BB37F" w:rsidR="002B7959" w:rsidRDefault="002B7959" w:rsidP="00417E2C">
      <w:pPr>
        <w:rPr>
          <w:sz w:val="24"/>
          <w:szCs w:val="24"/>
          <w:lang w:val="en-US"/>
        </w:rPr>
      </w:pPr>
      <w:r w:rsidRPr="002B7959">
        <w:rPr>
          <w:sz w:val="24"/>
          <w:szCs w:val="24"/>
          <w:lang w:val="en-US"/>
        </w:rPr>
        <w:t xml:space="preserve">Assuming that the variable </w:t>
      </w:r>
      <w:proofErr w:type="spellStart"/>
      <w:r>
        <w:rPr>
          <w:sz w:val="24"/>
          <w:szCs w:val="24"/>
          <w:lang w:val="en-US"/>
        </w:rPr>
        <w:t>YearsCode</w:t>
      </w:r>
      <w:proofErr w:type="spellEnd"/>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32F11D71" w:rsidR="002B7959" w:rsidRPr="002B7959" w:rsidRDefault="002B7959" w:rsidP="00417E2C">
      <w:pPr>
        <w:rPr>
          <w:sz w:val="24"/>
          <w:szCs w:val="24"/>
          <w:lang w:val="en-US"/>
        </w:rPr>
      </w:pPr>
      <w:r>
        <w:rPr>
          <w:sz w:val="24"/>
          <w:szCs w:val="24"/>
          <w:lang w:val="en-US"/>
        </w:rPr>
        <w:t xml:space="preserve">We have to compute the interval that comprises the 95% of the values of a Chi Square </w:t>
      </w:r>
      <w:proofErr w:type="gramStart"/>
      <w:r>
        <w:rPr>
          <w:sz w:val="24"/>
          <w:szCs w:val="24"/>
          <w:lang w:val="en-US"/>
        </w:rPr>
        <w:t>distribution</w:t>
      </w:r>
      <w:proofErr w:type="gramEnd"/>
      <w:r>
        <w:rPr>
          <w:sz w:val="24"/>
          <w:szCs w:val="24"/>
          <w:lang w:val="en-US"/>
        </w:rPr>
        <w:t xml:space="preserve"> </w:t>
      </w:r>
    </w:p>
    <w:p w14:paraId="3279F3DF" w14:textId="67033EDB" w:rsidR="002B7959" w:rsidRDefault="002B7959" w:rsidP="00417E2C">
      <w:pPr>
        <w:rPr>
          <w:sz w:val="24"/>
          <w:szCs w:val="24"/>
          <w:lang w:val="en-US"/>
        </w:rPr>
      </w:pPr>
      <w:r w:rsidRPr="002B7959">
        <w:rPr>
          <w:lang w:val="en-US"/>
        </w:rPr>
        <w:t xml:space="preserve">We </w:t>
      </w:r>
      <w:proofErr w:type="gramStart"/>
      <w:r w:rsidRPr="002B7959">
        <w:rPr>
          <w:lang w:val="en-US"/>
        </w:rPr>
        <w:t>have to</w:t>
      </w:r>
      <w:proofErr w:type="gramEnd"/>
      <w:r w:rsidRPr="002B7959">
        <w:rPr>
          <w:lang w:val="en-US"/>
        </w:rPr>
        <w:t xml:space="preserve"> compute the interval that comprises </w:t>
      </w:r>
      <w:proofErr w:type="gramStart"/>
      <w:r w:rsidRPr="002B7959">
        <w:rPr>
          <w:lang w:val="en-US"/>
        </w:rPr>
        <w:t>the 90</w:t>
      </w:r>
      <w:proofErr w:type="gramEnd"/>
      <w:r w:rsidRPr="002B7959">
        <w:rPr>
          <w:lang w:val="en-US"/>
        </w:rPr>
        <w:t>% of the values of a Chi Square distribution X 2 4. We compute this interval with Statgraphics and obtain [0,7107; 9,4877].</w:t>
      </w:r>
    </w:p>
    <w:p w14:paraId="7DDEB8D4" w14:textId="77777777" w:rsidR="002B7959" w:rsidRPr="002B7959" w:rsidRDefault="002B7959" w:rsidP="00417E2C">
      <w:pPr>
        <w:rPr>
          <w:sz w:val="32"/>
          <w:szCs w:val="32"/>
          <w:lang w:val="en-US"/>
        </w:rPr>
      </w:pPr>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xml:space="preserve">. Assume that </w:t>
      </w:r>
      <w:proofErr w:type="spellStart"/>
      <w:r>
        <w:rPr>
          <w:b/>
          <w:bCs/>
          <w:iCs/>
          <w:color w:val="D50066"/>
          <w:sz w:val="28"/>
          <w:szCs w:val="28"/>
          <w:lang w:val="en-US"/>
        </w:rPr>
        <w:t>YearsCode</w:t>
      </w:r>
      <w:proofErr w:type="spellEnd"/>
      <w:r>
        <w:rPr>
          <w:b/>
          <w:bCs/>
          <w:iCs/>
          <w:color w:val="D50066"/>
          <w:sz w:val="28"/>
          <w:szCs w:val="28"/>
          <w:lang w:val="en-US"/>
        </w:rPr>
        <w:t xml:space="preserv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78499AD3" w14:textId="160F917D" w:rsidR="001B083D" w:rsidRDefault="00F06563" w:rsidP="00467902">
      <w:pPr>
        <w:rPr>
          <w:rFonts w:cstheme="minorHAnsi"/>
          <w:b/>
          <w:bCs/>
          <w:iCs/>
          <w:color w:val="D50066"/>
          <w:sz w:val="28"/>
          <w:szCs w:val="28"/>
          <w:lang w:val="en-US"/>
        </w:rPr>
      </w:pPr>
      <w:r>
        <w:rPr>
          <w:rFonts w:cstheme="minorHAnsi"/>
          <w:b/>
          <w:bCs/>
          <w:iCs/>
          <w:color w:val="D50066"/>
          <w:sz w:val="28"/>
          <w:szCs w:val="28"/>
          <w:lang w:val="en-US"/>
        </w:rPr>
        <w:t xml:space="preserve">If a random sample of 12 data from the population is taken and the variance is obtained, what is the possibility of it being </w:t>
      </w:r>
      <w:proofErr w:type="spellStart"/>
      <w:r>
        <w:rPr>
          <w:rFonts w:cstheme="minorHAnsi"/>
          <w:b/>
          <w:bCs/>
          <w:iCs/>
          <w:color w:val="D50066"/>
          <w:sz w:val="28"/>
          <w:szCs w:val="28"/>
          <w:lang w:val="en-US"/>
        </w:rPr>
        <w:t>greate</w:t>
      </w:r>
      <w:proofErr w:type="spellEnd"/>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259F6B41" w14:textId="6FC05073" w:rsidR="00467902" w:rsidRPr="007C3369"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w:t>
      </w:r>
      <w:proofErr w:type="spellStart"/>
      <w:r w:rsidR="007C3369" w:rsidRPr="007C3369">
        <w:rPr>
          <w:rFonts w:cstheme="minorHAnsi"/>
          <w:b/>
          <w:bCs/>
          <w:iCs/>
          <w:color w:val="D50066"/>
          <w:sz w:val="28"/>
          <w:szCs w:val="28"/>
          <w:lang w:val="en-US"/>
        </w:rPr>
        <w:t>YearsCode</w:t>
      </w:r>
      <w:proofErr w:type="spellEnd"/>
      <w:r w:rsidR="007C3369" w:rsidRPr="007C3369">
        <w:rPr>
          <w:rFonts w:cstheme="minorHAnsi"/>
          <w:b/>
          <w:bCs/>
          <w:iCs/>
          <w:color w:val="D50066"/>
          <w:sz w:val="28"/>
          <w:szCs w:val="28"/>
          <w:lang w:val="en-US"/>
        </w:rPr>
        <w:t>,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35E73B90" w14:textId="243BF366" w:rsidR="006B37B1" w:rsidRDefault="007C3369" w:rsidP="00F1025B">
      <w:pPr>
        <w:keepNext/>
        <w:rPr>
          <w:rFonts w:cstheme="minorHAnsi"/>
          <w:b/>
          <w:bCs/>
          <w:iCs/>
          <w:color w:val="D50066"/>
          <w:sz w:val="28"/>
          <w:szCs w:val="28"/>
          <w:lang w:val="en-US"/>
        </w:rPr>
      </w:pPr>
      <w:r w:rsidRPr="006B37B1">
        <w:rPr>
          <w:rFonts w:cstheme="minorHAnsi"/>
          <w:b/>
          <w:bCs/>
          <w:iCs/>
          <w:color w:val="D50066"/>
          <w:sz w:val="28"/>
          <w:szCs w:val="28"/>
          <w:lang w:val="en-US"/>
        </w:rPr>
        <w:t xml:space="preserve">27. </w:t>
      </w:r>
      <w:r w:rsidR="006B37B1" w:rsidRPr="006B37B1">
        <w:rPr>
          <w:rFonts w:cstheme="minorHAnsi"/>
          <w:b/>
          <w:bCs/>
          <w:iCs/>
          <w:color w:val="D50066"/>
          <w:sz w:val="28"/>
          <w:szCs w:val="28"/>
          <w:lang w:val="en-US"/>
        </w:rPr>
        <w:t>Obtain a confidence Interval</w:t>
      </w:r>
      <w:r w:rsidR="006B37B1">
        <w:rPr>
          <w:rFonts w:cstheme="minorHAnsi"/>
          <w:b/>
          <w:bCs/>
          <w:iCs/>
          <w:color w:val="D50066"/>
          <w:sz w:val="28"/>
          <w:szCs w:val="28"/>
          <w:lang w:val="en-US"/>
        </w:rPr>
        <w:t xml:space="preserve"> of </w:t>
      </w:r>
      <w:proofErr w:type="gramStart"/>
      <w:r w:rsidR="006B37B1">
        <w:rPr>
          <w:rFonts w:cstheme="minorHAnsi"/>
          <w:b/>
          <w:bCs/>
          <w:iCs/>
          <w:color w:val="D50066"/>
          <w:sz w:val="28"/>
          <w:szCs w:val="28"/>
          <w:lang w:val="en-US"/>
        </w:rPr>
        <w:t>the 99</w:t>
      </w:r>
      <w:proofErr w:type="gramEnd"/>
      <w:r w:rsidR="006B37B1">
        <w:rPr>
          <w:rFonts w:cstheme="minorHAnsi"/>
          <w:b/>
          <w:bCs/>
          <w:iCs/>
          <w:color w:val="D50066"/>
          <w:sz w:val="28"/>
          <w:szCs w:val="28"/>
          <w:lang w:val="en-US"/>
        </w:rPr>
        <w:t>%</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 xml:space="preserve">or the average of </w:t>
      </w:r>
      <w:proofErr w:type="spellStart"/>
      <w:r w:rsidR="006B37B1">
        <w:rPr>
          <w:rFonts w:cstheme="minorHAnsi"/>
          <w:b/>
          <w:bCs/>
          <w:iCs/>
          <w:color w:val="D50066"/>
          <w:sz w:val="28"/>
          <w:szCs w:val="28"/>
          <w:lang w:val="en-US"/>
        </w:rPr>
        <w:t>YearsCode</w:t>
      </w:r>
      <w:proofErr w:type="spellEnd"/>
      <w:r w:rsidR="006B37B1">
        <w:rPr>
          <w:rFonts w:cstheme="minorHAnsi"/>
          <w:b/>
          <w:bCs/>
          <w:iCs/>
          <w:color w:val="D50066"/>
          <w:sz w:val="28"/>
          <w:szCs w:val="28"/>
          <w:lang w:val="en-US"/>
        </w:rPr>
        <w:t>.</w:t>
      </w:r>
    </w:p>
    <w:p w14:paraId="12256818" w14:textId="222A66E0" w:rsidR="006B37B1" w:rsidRDefault="006B37B1" w:rsidP="006B37B1">
      <w:pPr>
        <w:keepNext/>
        <w:rPr>
          <w:rFonts w:cstheme="minorHAnsi"/>
          <w:b/>
          <w:bCs/>
          <w:iCs/>
          <w:color w:val="D50066"/>
          <w:sz w:val="28"/>
          <w:szCs w:val="28"/>
          <w:lang w:val="en-US"/>
        </w:rPr>
      </w:pPr>
      <w:r>
        <w:rPr>
          <w:rFonts w:cstheme="minorHAnsi"/>
          <w:b/>
          <w:bCs/>
          <w:iCs/>
          <w:color w:val="D50066"/>
          <w:sz w:val="28"/>
          <w:szCs w:val="28"/>
          <w:lang w:val="en-US"/>
        </w:rPr>
        <w:t xml:space="preserve">What would happen in case </w:t>
      </w:r>
      <w:proofErr w:type="spellStart"/>
      <w:r>
        <w:rPr>
          <w:rFonts w:cstheme="minorHAnsi"/>
          <w:b/>
          <w:bCs/>
          <w:iCs/>
          <w:color w:val="D50066"/>
          <w:sz w:val="28"/>
          <w:szCs w:val="28"/>
          <w:lang w:val="en-US"/>
        </w:rPr>
        <w:t>YearsCode</w:t>
      </w:r>
      <w:proofErr w:type="spellEnd"/>
      <w:r>
        <w:rPr>
          <w:rFonts w:cstheme="minorHAnsi"/>
          <w:b/>
          <w:bCs/>
          <w:iCs/>
          <w:color w:val="D50066"/>
          <w:sz w:val="28"/>
          <w:szCs w:val="28"/>
          <w:lang w:val="en-US"/>
        </w:rPr>
        <w:t xml:space="preserve"> did not fit a normal distribution?</w:t>
      </w:r>
    </w:p>
    <w:p w14:paraId="182FD2E2" w14:textId="3DDD492D" w:rsidR="006B37B1" w:rsidRDefault="006B37B1" w:rsidP="006B37B1">
      <w:pPr>
        <w:keepNext/>
        <w:rPr>
          <w:rFonts w:cstheme="minorHAnsi"/>
          <w:b/>
          <w:bCs/>
          <w:iCs/>
          <w:color w:val="D50066"/>
          <w:sz w:val="28"/>
          <w:szCs w:val="28"/>
          <w:lang w:val="en-US"/>
        </w:rPr>
      </w:pPr>
      <w:r>
        <w:rPr>
          <w:rFonts w:cstheme="minorHAnsi"/>
          <w:b/>
          <w:bCs/>
          <w:iCs/>
          <w:color w:val="D50066"/>
          <w:sz w:val="28"/>
          <w:szCs w:val="28"/>
          <w:lang w:val="en-US"/>
        </w:rPr>
        <w:t xml:space="preserve">“If any value belonging to the confidence interval is taken and </w:t>
      </w:r>
      <w:proofErr w:type="gramStart"/>
      <w:r>
        <w:rPr>
          <w:rFonts w:cstheme="minorHAnsi"/>
          <w:b/>
          <w:bCs/>
          <w:iCs/>
          <w:color w:val="D50066"/>
          <w:sz w:val="28"/>
          <w:szCs w:val="28"/>
          <w:lang w:val="en-US"/>
        </w:rPr>
        <w:t>an</w:t>
      </w:r>
      <w:proofErr w:type="gramEnd"/>
      <w:r>
        <w:rPr>
          <w:rFonts w:cstheme="minorHAnsi"/>
          <w:b/>
          <w:bCs/>
          <w:iCs/>
          <w:color w:val="D50066"/>
          <w:sz w:val="28"/>
          <w:szCs w:val="28"/>
          <w:lang w:val="en-US"/>
        </w:rPr>
        <w:t xml:space="preserve"> hypothesis test is performed over the average, the conclusion will be always the same taking α=1%” Is it true? Why?</w:t>
      </w:r>
    </w:p>
    <w:p w14:paraId="5F368682" w14:textId="77777777" w:rsidR="00646130" w:rsidRDefault="00646130" w:rsidP="006B37B1">
      <w:pPr>
        <w:keepNext/>
        <w:rPr>
          <w:rFonts w:cstheme="minorHAnsi"/>
          <w:b/>
          <w:bCs/>
          <w:iCs/>
          <w:color w:val="D50066"/>
          <w:sz w:val="28"/>
          <w:szCs w:val="28"/>
          <w:lang w:val="en-US"/>
        </w:rPr>
      </w:pPr>
    </w:p>
    <w:p w14:paraId="42D28AB0" w14:textId="4BAFDD56" w:rsidR="00646130" w:rsidRPr="005F7761"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 xml:space="preserve">Using </w:t>
      </w:r>
      <w:proofErr w:type="spellStart"/>
      <w:r w:rsidR="00A27357" w:rsidRPr="00A27357">
        <w:rPr>
          <w:rFonts w:cstheme="minorHAnsi"/>
          <w:b/>
          <w:bCs/>
          <w:iCs/>
          <w:color w:val="D50066"/>
          <w:sz w:val="28"/>
          <w:szCs w:val="28"/>
          <w:lang w:val="en-US"/>
        </w:rPr>
        <w:t>YearsCode</w:t>
      </w:r>
      <w:proofErr w:type="spellEnd"/>
      <w:r w:rsidR="00A27357" w:rsidRPr="00A27357">
        <w:rPr>
          <w:rFonts w:cstheme="minorHAnsi"/>
          <w:b/>
          <w:bCs/>
          <w:iCs/>
          <w:color w:val="D50066"/>
          <w:sz w:val="28"/>
          <w:szCs w:val="28"/>
          <w:lang w:val="en-US"/>
        </w:rPr>
        <w:t xml:space="preserve">, obtain with </w:t>
      </w:r>
      <w:proofErr w:type="spellStart"/>
      <w:r w:rsidR="00A27357" w:rsidRPr="00A27357">
        <w:rPr>
          <w:rFonts w:cstheme="minorHAnsi"/>
          <w:b/>
          <w:bCs/>
          <w:iCs/>
          <w:color w:val="D50066"/>
          <w:sz w:val="28"/>
          <w:szCs w:val="28"/>
          <w:lang w:val="en-US"/>
        </w:rPr>
        <w:t>Sta</w:t>
      </w:r>
      <w:r w:rsidR="00A27357">
        <w:rPr>
          <w:rFonts w:cstheme="minorHAnsi"/>
          <w:b/>
          <w:bCs/>
          <w:iCs/>
          <w:color w:val="D50066"/>
          <w:sz w:val="28"/>
          <w:szCs w:val="28"/>
          <w:lang w:val="en-US"/>
        </w:rPr>
        <w:t>tgraphics</w:t>
      </w:r>
      <w:proofErr w:type="spellEnd"/>
      <w:r w:rsidR="00A27357">
        <w:rPr>
          <w:rFonts w:cstheme="minorHAnsi"/>
          <w:b/>
          <w:bCs/>
          <w:iCs/>
          <w:color w:val="D50066"/>
          <w:sz w:val="28"/>
          <w:szCs w:val="28"/>
          <w:lang w:val="en-US"/>
        </w:rPr>
        <w:t xml:space="preserve"> a confidence interval of 95% for the typical deviation of </w:t>
      </w:r>
      <w:proofErr w:type="spellStart"/>
      <w:r w:rsidR="00A27357">
        <w:rPr>
          <w:rFonts w:cstheme="minorHAnsi"/>
          <w:b/>
          <w:bCs/>
          <w:iCs/>
          <w:color w:val="D50066"/>
          <w:sz w:val="28"/>
          <w:szCs w:val="28"/>
          <w:lang w:val="en-US"/>
        </w:rPr>
        <w:t>YearsCode</w:t>
      </w:r>
      <w:proofErr w:type="spellEnd"/>
      <w:r w:rsidR="00A27357">
        <w:rPr>
          <w:rFonts w:cstheme="minorHAnsi"/>
          <w:b/>
          <w:bCs/>
          <w:iCs/>
          <w:color w:val="D50066"/>
          <w:sz w:val="28"/>
          <w:szCs w:val="28"/>
          <w:lang w:val="en-US"/>
        </w:rPr>
        <w:t xml:space="preserve">. </w:t>
      </w:r>
      <w:r w:rsidR="00A27357" w:rsidRPr="005F7761">
        <w:rPr>
          <w:rFonts w:cstheme="minorHAnsi"/>
          <w:b/>
          <w:bCs/>
          <w:iCs/>
          <w:color w:val="D50066"/>
          <w:sz w:val="28"/>
          <w:szCs w:val="28"/>
          <w:lang w:val="en-US"/>
        </w:rPr>
        <w:t>Calculate the Interval with a 99%</w:t>
      </w:r>
    </w:p>
    <w:p w14:paraId="6ADAAF21" w14:textId="722DA52F" w:rsidR="00A27357" w:rsidRDefault="00A27357"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Which interpretation does it </w:t>
      </w:r>
      <w:proofErr w:type="gramStart"/>
      <w:r w:rsidRPr="00A27357">
        <w:rPr>
          <w:rFonts w:cstheme="minorHAnsi"/>
          <w:b/>
          <w:bCs/>
          <w:iCs/>
          <w:color w:val="D50066"/>
          <w:sz w:val="28"/>
          <w:szCs w:val="28"/>
          <w:lang w:val="en-US"/>
        </w:rPr>
        <w:t>h</w:t>
      </w:r>
      <w:r>
        <w:rPr>
          <w:rFonts w:cstheme="minorHAnsi"/>
          <w:b/>
          <w:bCs/>
          <w:iCs/>
          <w:color w:val="D50066"/>
          <w:sz w:val="28"/>
          <w:szCs w:val="28"/>
          <w:lang w:val="en-US"/>
        </w:rPr>
        <w:t>as</w:t>
      </w:r>
      <w:proofErr w:type="gramEnd"/>
      <w:r>
        <w:rPr>
          <w:rFonts w:cstheme="minorHAnsi"/>
          <w:b/>
          <w:bCs/>
          <w:iCs/>
          <w:color w:val="D50066"/>
          <w:sz w:val="28"/>
          <w:szCs w:val="28"/>
          <w:lang w:val="en-US"/>
        </w:rPr>
        <w:t>?</w:t>
      </w:r>
    </w:p>
    <w:p w14:paraId="5D221320" w14:textId="693F07C2" w:rsidR="00A27357" w:rsidRPr="005F7761" w:rsidRDefault="00A27357" w:rsidP="006B37B1">
      <w:pPr>
        <w:keepNext/>
        <w:rPr>
          <w:rFonts w:cstheme="minorHAnsi"/>
          <w:b/>
          <w:bCs/>
          <w:iCs/>
          <w:color w:val="D50066"/>
          <w:sz w:val="28"/>
          <w:szCs w:val="28"/>
          <w:lang w:val="en-US"/>
        </w:rPr>
      </w:pPr>
      <w:r>
        <w:rPr>
          <w:rFonts w:cstheme="minorHAnsi"/>
          <w:b/>
          <w:bCs/>
          <w:iCs/>
          <w:color w:val="D50066"/>
          <w:sz w:val="28"/>
          <w:szCs w:val="28"/>
          <w:lang w:val="en-US"/>
        </w:rPr>
        <w:t xml:space="preserve">Which interval looks better? </w:t>
      </w:r>
      <w:r w:rsidRPr="005F7761">
        <w:rPr>
          <w:rFonts w:cstheme="minorHAnsi"/>
          <w:b/>
          <w:bCs/>
          <w:iCs/>
          <w:color w:val="D50066"/>
          <w:sz w:val="28"/>
          <w:szCs w:val="28"/>
          <w:lang w:val="en-US"/>
        </w:rPr>
        <w:t>Which are the factors?</w:t>
      </w:r>
    </w:p>
    <w:p w14:paraId="460DD0B2" w14:textId="4DE750DE" w:rsidR="00646130" w:rsidRPr="005F7761" w:rsidRDefault="00646130" w:rsidP="00A27357">
      <w:pPr>
        <w:rPr>
          <w:lang w:val="en-US"/>
        </w:rPr>
      </w:pPr>
      <w:r w:rsidRPr="005F7761">
        <w:rPr>
          <w:lang w:val="en-US"/>
        </w:rPr>
        <w:br w:type="page"/>
      </w:r>
    </w:p>
    <w:p w14:paraId="5CF120B9" w14:textId="77777777" w:rsidR="00646130" w:rsidRPr="005F7761" w:rsidRDefault="00646130" w:rsidP="00F1025B">
      <w:pPr>
        <w:keepNext/>
        <w:rPr>
          <w:lang w:val="en-US"/>
        </w:rPr>
      </w:pPr>
    </w:p>
    <w:p w14:paraId="3BCD8D42" w14:textId="77777777" w:rsidR="00646130" w:rsidRPr="005F7761" w:rsidRDefault="00646130" w:rsidP="00F1025B">
      <w:pPr>
        <w:keepNext/>
        <w:rPr>
          <w:lang w:val="en-US"/>
        </w:rPr>
      </w:pPr>
    </w:p>
    <w:p w14:paraId="05AA00E8" w14:textId="1B0C23FE" w:rsidR="008019B3" w:rsidRDefault="008019B3" w:rsidP="00F1025B">
      <w:pPr>
        <w:keepNext/>
        <w:rPr>
          <w:sz w:val="24"/>
          <w:szCs w:val="24"/>
          <w:lang w:val="en-US"/>
        </w:rPr>
      </w:pPr>
      <w:r>
        <w:rPr>
          <w:b/>
          <w:bCs/>
          <w:iCs/>
          <w:color w:val="D50066"/>
          <w:sz w:val="28"/>
          <w:szCs w:val="28"/>
          <w:lang w:val="en-US"/>
        </w:rPr>
        <w:t xml:space="preserve">17.2 Take a continuous variable and make a new one using </w:t>
      </w:r>
      <m:oMath>
        <m:f>
          <m:fPr>
            <m:ctrlPr>
              <w:rPr>
                <w:rFonts w:ascii="Cambria Math" w:hAnsi="Cambria Math"/>
                <w:b/>
                <w:bCs/>
                <w:i/>
                <w:iCs/>
                <w:color w:val="D50066"/>
                <w:sz w:val="28"/>
                <w:szCs w:val="28"/>
                <w:lang w:val="en-US"/>
              </w:rPr>
            </m:ctrlPr>
          </m:fPr>
          <m:num>
            <m:r>
              <m:rPr>
                <m:sty m:val="bi"/>
              </m:rPr>
              <w:rPr>
                <w:rFonts w:ascii="Cambria Math" w:hAnsi="Cambria Math"/>
                <w:color w:val="D50066"/>
                <w:sz w:val="28"/>
                <w:szCs w:val="28"/>
                <w:lang w:val="en-US"/>
              </w:rPr>
              <m:t>20*(X-min)</m:t>
            </m:r>
          </m:num>
          <m:den>
            <m:r>
              <m:rPr>
                <m:sty m:val="bi"/>
              </m:rPr>
              <w:rPr>
                <w:rFonts w:ascii="Cambria Math" w:hAnsi="Cambria Math"/>
                <w:color w:val="D50066"/>
                <w:sz w:val="28"/>
                <w:szCs w:val="28"/>
                <w:lang w:val="en-US"/>
              </w:rPr>
              <m:t>max</m:t>
            </m:r>
          </m:den>
        </m:f>
      </m:oMath>
      <w:r>
        <w:rPr>
          <w:b/>
          <w:bCs/>
          <w:iCs/>
          <w:color w:val="D50066"/>
          <w:sz w:val="28"/>
          <w:szCs w:val="28"/>
          <w:lang w:val="en-US"/>
        </w:rPr>
        <w:t xml:space="preserve"> and round the results. Finally, answer the indicated questions.</w:t>
      </w:r>
    </w:p>
    <w:p w14:paraId="550AB424" w14:textId="77777777" w:rsidR="006A3B29" w:rsidRDefault="006A3B29" w:rsidP="006A3B29">
      <w:pPr>
        <w:pStyle w:val="Caption"/>
        <w:keepNext/>
      </w:pPr>
      <w:r>
        <w:rPr>
          <w:noProof/>
          <w:lang w:eastAsia="es-ES"/>
        </w:rPr>
        <w:drawing>
          <wp:inline distT="0" distB="0" distL="0" distR="0" wp14:anchorId="3D086C2F" wp14:editId="285686D4">
            <wp:extent cx="5400040" cy="3079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79115"/>
                    </a:xfrm>
                    <a:prstGeom prst="rect">
                      <a:avLst/>
                    </a:prstGeom>
                  </pic:spPr>
                </pic:pic>
              </a:graphicData>
            </a:graphic>
          </wp:inline>
        </w:drawing>
      </w:r>
    </w:p>
    <w:p w14:paraId="7E8FA215" w14:textId="421ABB95" w:rsidR="001B083D" w:rsidRPr="006A3B29" w:rsidRDefault="006A3B29" w:rsidP="006A3B29">
      <w:pPr>
        <w:pStyle w:val="Caption"/>
        <w:rPr>
          <w:lang w:val="en-GB"/>
        </w:rPr>
      </w:pPr>
      <w:r w:rsidRPr="001B083D">
        <w:rPr>
          <w:lang w:val="en-US"/>
        </w:rPr>
        <w:t>PICTURE</w:t>
      </w:r>
      <w:r>
        <w:rPr>
          <w:lang w:val="en-US"/>
        </w:rPr>
        <w:t xml:space="preserve"> 24: Different distributions compared with the histogram of the variable modified using the above </w:t>
      </w:r>
      <w:proofErr w:type="gramStart"/>
      <w:r>
        <w:rPr>
          <w:lang w:val="en-US"/>
        </w:rPr>
        <w:t>formula</w:t>
      </w:r>
      <w:proofErr w:type="gramEnd"/>
    </w:p>
    <w:p w14:paraId="04000ADD" w14:textId="0A729D2D" w:rsidR="008B3F74" w:rsidRDefault="00C00DD8" w:rsidP="008B3F74">
      <w:pPr>
        <w:rPr>
          <w:sz w:val="24"/>
          <w:szCs w:val="24"/>
          <w:lang w:val="en-GB"/>
        </w:rPr>
      </w:pPr>
      <w:r>
        <w:rPr>
          <w:sz w:val="24"/>
          <w:szCs w:val="24"/>
          <w:lang w:val="en-GB"/>
        </w:rPr>
        <w:t xml:space="preserve">As we can see, none of the variables that were reviewed in class fit the histogram. Nevertheless, the Negative Binomial or the Pascal distribution fits </w:t>
      </w:r>
      <w:proofErr w:type="gramStart"/>
      <w:r>
        <w:rPr>
          <w:sz w:val="24"/>
          <w:szCs w:val="24"/>
          <w:lang w:val="en-GB"/>
        </w:rPr>
        <w:t>more or less if</w:t>
      </w:r>
      <w:proofErr w:type="gramEnd"/>
      <w:r>
        <w:rPr>
          <w:sz w:val="24"/>
          <w:szCs w:val="24"/>
          <w:lang w:val="en-GB"/>
        </w:rPr>
        <w:t xml:space="preserve"> we do not focus much on that e</w:t>
      </w:r>
      <w:r w:rsidR="00661B8D">
        <w:rPr>
          <w:sz w:val="24"/>
          <w:szCs w:val="24"/>
          <w:lang w:val="en-GB"/>
        </w:rPr>
        <w:t>xtreme value o</w:t>
      </w:r>
      <w:r>
        <w:rPr>
          <w:sz w:val="24"/>
          <w:szCs w:val="24"/>
          <w:lang w:val="en-GB"/>
        </w:rPr>
        <w:t>n the left.</w:t>
      </w:r>
    </w:p>
    <w:p w14:paraId="0A16E879" w14:textId="77777777" w:rsidR="00C00DD8" w:rsidRDefault="00C00DD8" w:rsidP="00C00DD8">
      <w:pPr>
        <w:keepNext/>
      </w:pPr>
      <w:r>
        <w:rPr>
          <w:noProof/>
          <w:lang w:eastAsia="es-ES"/>
        </w:rPr>
        <w:drawing>
          <wp:inline distT="0" distB="0" distL="0" distR="0" wp14:anchorId="1EC948C8" wp14:editId="7B7C32BB">
            <wp:extent cx="5400040" cy="294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40050"/>
                    </a:xfrm>
                    <a:prstGeom prst="rect">
                      <a:avLst/>
                    </a:prstGeom>
                  </pic:spPr>
                </pic:pic>
              </a:graphicData>
            </a:graphic>
          </wp:inline>
        </w:drawing>
      </w:r>
    </w:p>
    <w:p w14:paraId="50D3F1DA" w14:textId="48A2B15A" w:rsidR="00C00DD8" w:rsidRPr="006A3B29" w:rsidRDefault="00C00DD8" w:rsidP="00C00DD8">
      <w:pPr>
        <w:pStyle w:val="Caption"/>
        <w:rPr>
          <w:lang w:val="en-GB"/>
        </w:rPr>
      </w:pPr>
      <w:r w:rsidRPr="001B083D">
        <w:rPr>
          <w:lang w:val="en-US"/>
        </w:rPr>
        <w:t>PICTURE</w:t>
      </w:r>
      <w:r>
        <w:rPr>
          <w:lang w:val="en-US"/>
        </w:rPr>
        <w:t xml:space="preserve"> 25: Negative Binomial compared with the histogram of the variable modified using the above </w:t>
      </w:r>
      <w:proofErr w:type="gramStart"/>
      <w:r>
        <w:rPr>
          <w:lang w:val="en-US"/>
        </w:rPr>
        <w:t>formula</w:t>
      </w:r>
      <w:proofErr w:type="gramEnd"/>
      <w:r w:rsidR="00426D88">
        <w:rPr>
          <w:lang w:val="en-US"/>
        </w:rPr>
        <w:t xml:space="preserve"> </w:t>
      </w:r>
    </w:p>
    <w:p w14:paraId="0533FE41" w14:textId="77777777" w:rsidR="00FC7675" w:rsidRDefault="00FC7675" w:rsidP="004545C8">
      <w:pPr>
        <w:rPr>
          <w:b/>
          <w:bCs/>
          <w:iCs/>
          <w:color w:val="D50066"/>
          <w:sz w:val="28"/>
          <w:szCs w:val="28"/>
          <w:lang w:val="en-US"/>
        </w:rPr>
      </w:pPr>
    </w:p>
    <w:p w14:paraId="0F49C7ED" w14:textId="6689FB34" w:rsidR="004545C8" w:rsidRDefault="004545C8" w:rsidP="004545C8">
      <w:pPr>
        <w:rPr>
          <w:b/>
          <w:bCs/>
          <w:iCs/>
          <w:color w:val="D50066"/>
          <w:sz w:val="28"/>
          <w:szCs w:val="28"/>
          <w:lang w:val="en-US"/>
        </w:rPr>
      </w:pPr>
      <w:r>
        <w:rPr>
          <w:b/>
          <w:bCs/>
          <w:iCs/>
          <w:color w:val="D50066"/>
          <w:sz w:val="28"/>
          <w:szCs w:val="28"/>
          <w:lang w:val="en-US"/>
        </w:rPr>
        <w:t>18.1 For two continuous variables whose distribution is not normal, study the best fitting model of distribution. Place the graphi</w:t>
      </w:r>
      <w:r w:rsidR="00661B8D">
        <w:rPr>
          <w:b/>
          <w:bCs/>
          <w:iCs/>
          <w:color w:val="D50066"/>
          <w:sz w:val="28"/>
          <w:szCs w:val="28"/>
          <w:lang w:val="en-US"/>
        </w:rPr>
        <w:t>c and discuss the conclu</w:t>
      </w:r>
      <w:r>
        <w:rPr>
          <w:b/>
          <w:bCs/>
          <w:iCs/>
          <w:color w:val="D50066"/>
          <w:sz w:val="28"/>
          <w:szCs w:val="28"/>
          <w:lang w:val="en-US"/>
        </w:rPr>
        <w:t>sions.</w:t>
      </w:r>
    </w:p>
    <w:p w14:paraId="18F6D63E" w14:textId="7CFEF0AB" w:rsidR="00D965A8" w:rsidRDefault="00D965A8" w:rsidP="00D965A8">
      <w:pPr>
        <w:rPr>
          <w:b/>
          <w:bCs/>
          <w:iCs/>
          <w:color w:val="D50066"/>
          <w:sz w:val="28"/>
          <w:szCs w:val="28"/>
          <w:lang w:val="en-US"/>
        </w:rPr>
      </w:pPr>
      <w:r>
        <w:rPr>
          <w:sz w:val="24"/>
          <w:szCs w:val="24"/>
          <w:lang w:val="en-GB"/>
        </w:rPr>
        <w:t>T</w:t>
      </w:r>
      <w:r w:rsidR="00661B8D">
        <w:rPr>
          <w:sz w:val="24"/>
          <w:szCs w:val="24"/>
          <w:lang w:val="en-GB"/>
        </w:rPr>
        <w:t>he ch</w:t>
      </w:r>
      <w:r>
        <w:rPr>
          <w:sz w:val="24"/>
          <w:szCs w:val="24"/>
          <w:lang w:val="en-GB"/>
        </w:rPr>
        <w:t xml:space="preserve">osen variables are </w:t>
      </w:r>
      <w:proofErr w:type="spellStart"/>
      <w:r>
        <w:rPr>
          <w:sz w:val="24"/>
          <w:szCs w:val="24"/>
          <w:lang w:val="en-GB"/>
        </w:rPr>
        <w:t>YearsCode</w:t>
      </w:r>
      <w:proofErr w:type="spellEnd"/>
      <w:r>
        <w:rPr>
          <w:sz w:val="24"/>
          <w:szCs w:val="24"/>
          <w:lang w:val="en-GB"/>
        </w:rPr>
        <w:t xml:space="preserve"> and </w:t>
      </w:r>
      <w:proofErr w:type="spellStart"/>
      <w:r>
        <w:rPr>
          <w:sz w:val="24"/>
          <w:szCs w:val="24"/>
          <w:lang w:val="en-GB"/>
        </w:rPr>
        <w:t>YearsCodePro</w:t>
      </w:r>
      <w:proofErr w:type="spellEnd"/>
      <w:r>
        <w:rPr>
          <w:sz w:val="24"/>
          <w:szCs w:val="24"/>
          <w:lang w:val="en-GB"/>
        </w:rPr>
        <w:t xml:space="preserve">. Since they are </w:t>
      </w:r>
      <w:proofErr w:type="gramStart"/>
      <w:r>
        <w:rPr>
          <w:sz w:val="24"/>
          <w:szCs w:val="24"/>
          <w:lang w:val="en-GB"/>
        </w:rPr>
        <w:t>more or less similar</w:t>
      </w:r>
      <w:proofErr w:type="gramEnd"/>
      <w:r>
        <w:rPr>
          <w:sz w:val="24"/>
          <w:szCs w:val="24"/>
          <w:lang w:val="en-GB"/>
        </w:rPr>
        <w:t xml:space="preserve">, it is interesting to </w:t>
      </w:r>
      <w:r w:rsidR="004933C2">
        <w:rPr>
          <w:sz w:val="24"/>
          <w:szCs w:val="24"/>
          <w:lang w:val="en-GB"/>
        </w:rPr>
        <w:t>appreciate</w:t>
      </w:r>
      <w:r>
        <w:rPr>
          <w:sz w:val="24"/>
          <w:szCs w:val="24"/>
          <w:lang w:val="en-GB"/>
        </w:rPr>
        <w:t xml:space="preserve"> the differences between both.</w:t>
      </w:r>
    </w:p>
    <w:p w14:paraId="070B97E3" w14:textId="77777777" w:rsidR="00F54666" w:rsidRDefault="00D965A8" w:rsidP="00F54666">
      <w:pPr>
        <w:keepNext/>
      </w:pPr>
      <w:r>
        <w:rPr>
          <w:noProof/>
          <w:lang w:eastAsia="es-ES"/>
        </w:rPr>
        <w:drawing>
          <wp:inline distT="0" distB="0" distL="0" distR="0" wp14:anchorId="64A83D62" wp14:editId="305D4B2F">
            <wp:extent cx="5400040" cy="3088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88005"/>
                    </a:xfrm>
                    <a:prstGeom prst="rect">
                      <a:avLst/>
                    </a:prstGeom>
                  </pic:spPr>
                </pic:pic>
              </a:graphicData>
            </a:graphic>
          </wp:inline>
        </w:drawing>
      </w:r>
    </w:p>
    <w:p w14:paraId="527EDC88" w14:textId="413D25F8" w:rsidR="00F54666" w:rsidRPr="006A3B29" w:rsidRDefault="00F54666" w:rsidP="00F54666">
      <w:pPr>
        <w:pStyle w:val="Caption"/>
        <w:jc w:val="center"/>
        <w:rPr>
          <w:lang w:val="en-GB"/>
        </w:rPr>
      </w:pPr>
      <w:r w:rsidRPr="001B083D">
        <w:rPr>
          <w:lang w:val="en-US"/>
        </w:rPr>
        <w:t>PICTURE</w:t>
      </w:r>
      <w:r>
        <w:rPr>
          <w:lang w:val="en-US"/>
        </w:rPr>
        <w:t xml:space="preserve"> 26: Histogram of </w:t>
      </w:r>
      <w:proofErr w:type="spellStart"/>
      <w:r>
        <w:rPr>
          <w:lang w:val="en-US"/>
        </w:rPr>
        <w:t>YearsCode</w:t>
      </w:r>
      <w:proofErr w:type="spellEnd"/>
      <w:r>
        <w:rPr>
          <w:lang w:val="en-US"/>
        </w:rPr>
        <w:t xml:space="preserve"> vs Lognormal distribution</w:t>
      </w:r>
    </w:p>
    <w:p w14:paraId="55927A92" w14:textId="77777777" w:rsidR="00F54666" w:rsidRDefault="00D965A8" w:rsidP="00F54666">
      <w:pPr>
        <w:keepNext/>
      </w:pPr>
      <w:r>
        <w:rPr>
          <w:noProof/>
          <w:lang w:eastAsia="es-ES"/>
        </w:rPr>
        <w:drawing>
          <wp:inline distT="0" distB="0" distL="0" distR="0" wp14:anchorId="56F5990B" wp14:editId="252C14AB">
            <wp:extent cx="5400040" cy="2970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0530"/>
                    </a:xfrm>
                    <a:prstGeom prst="rect">
                      <a:avLst/>
                    </a:prstGeom>
                  </pic:spPr>
                </pic:pic>
              </a:graphicData>
            </a:graphic>
          </wp:inline>
        </w:drawing>
      </w:r>
    </w:p>
    <w:p w14:paraId="68B0DFA8" w14:textId="427775CC" w:rsidR="00F54666" w:rsidRPr="006A3B29" w:rsidRDefault="00F54666" w:rsidP="00F54666">
      <w:pPr>
        <w:pStyle w:val="Caption"/>
        <w:jc w:val="center"/>
        <w:rPr>
          <w:lang w:val="en-GB"/>
        </w:rPr>
      </w:pPr>
      <w:r w:rsidRPr="001B083D">
        <w:rPr>
          <w:lang w:val="en-US"/>
        </w:rPr>
        <w:t>PICTURE</w:t>
      </w:r>
      <w:r>
        <w:rPr>
          <w:lang w:val="en-US"/>
        </w:rPr>
        <w:t xml:space="preserve"> 26: Histogram of </w:t>
      </w:r>
      <w:proofErr w:type="spellStart"/>
      <w:r>
        <w:rPr>
          <w:lang w:val="en-US"/>
        </w:rPr>
        <w:t>YearsCodePro</w:t>
      </w:r>
      <w:proofErr w:type="spellEnd"/>
      <w:r>
        <w:rPr>
          <w:lang w:val="en-US"/>
        </w:rPr>
        <w:t xml:space="preserve"> vs Lognormal distribution</w:t>
      </w:r>
    </w:p>
    <w:p w14:paraId="1748B77D" w14:textId="2F9FCB90" w:rsidR="00D965A8" w:rsidRDefault="00D965A8" w:rsidP="00F54666">
      <w:pPr>
        <w:pStyle w:val="Caption"/>
        <w:rPr>
          <w:color w:val="000000" w:themeColor="text1"/>
          <w:sz w:val="24"/>
          <w:szCs w:val="24"/>
          <w:lang w:val="en-GB"/>
        </w:rPr>
      </w:pPr>
    </w:p>
    <w:p w14:paraId="20512789" w14:textId="04F2010E" w:rsidR="0068419C" w:rsidRDefault="0068419C" w:rsidP="0068419C">
      <w:pPr>
        <w:rPr>
          <w:sz w:val="24"/>
          <w:szCs w:val="24"/>
          <w:lang w:val="en-GB"/>
        </w:rPr>
      </w:pPr>
      <w:r>
        <w:rPr>
          <w:sz w:val="24"/>
          <w:szCs w:val="24"/>
          <w:lang w:val="en-GB"/>
        </w:rPr>
        <w:t>Clearly, both distributions fit properly into the lognormal distribution. It is important to remark that in</w:t>
      </w:r>
      <w:r w:rsidR="00661B8D">
        <w:rPr>
          <w:sz w:val="24"/>
          <w:szCs w:val="24"/>
          <w:lang w:val="en-GB"/>
        </w:rPr>
        <w:t xml:space="preserve"> the</w:t>
      </w:r>
      <w:r>
        <w:rPr>
          <w:sz w:val="24"/>
          <w:szCs w:val="24"/>
          <w:lang w:val="en-GB"/>
        </w:rPr>
        <w:t xml:space="preserve"> </w:t>
      </w:r>
      <w:proofErr w:type="spellStart"/>
      <w:r>
        <w:rPr>
          <w:sz w:val="24"/>
          <w:szCs w:val="24"/>
          <w:lang w:val="en-GB"/>
        </w:rPr>
        <w:t>YearsCodePro</w:t>
      </w:r>
      <w:proofErr w:type="spellEnd"/>
      <w:r>
        <w:rPr>
          <w:sz w:val="24"/>
          <w:szCs w:val="24"/>
          <w:lang w:val="en-GB"/>
        </w:rPr>
        <w:t xml:space="preserve"> distribution there are not </w:t>
      </w:r>
      <w:r w:rsidR="00661B8D">
        <w:rPr>
          <w:sz w:val="24"/>
          <w:szCs w:val="24"/>
          <w:lang w:val="en-GB"/>
        </w:rPr>
        <w:t xml:space="preserve">many </w:t>
      </w:r>
      <w:r>
        <w:rPr>
          <w:sz w:val="24"/>
          <w:szCs w:val="24"/>
          <w:lang w:val="en-GB"/>
        </w:rPr>
        <w:t xml:space="preserve">extreme values, which </w:t>
      </w:r>
      <w:r w:rsidR="005766A4">
        <w:rPr>
          <w:sz w:val="24"/>
          <w:szCs w:val="24"/>
          <w:lang w:val="en-GB"/>
        </w:rPr>
        <w:t xml:space="preserve">may </w:t>
      </w:r>
      <w:r>
        <w:rPr>
          <w:sz w:val="24"/>
          <w:szCs w:val="24"/>
          <w:lang w:val="en-GB"/>
        </w:rPr>
        <w:t xml:space="preserve">make this variable even better than </w:t>
      </w:r>
      <w:proofErr w:type="spellStart"/>
      <w:r>
        <w:rPr>
          <w:sz w:val="24"/>
          <w:szCs w:val="24"/>
          <w:lang w:val="en-GB"/>
        </w:rPr>
        <w:t>YearsCode</w:t>
      </w:r>
      <w:proofErr w:type="spellEnd"/>
      <w:r>
        <w:rPr>
          <w:sz w:val="24"/>
          <w:szCs w:val="24"/>
          <w:lang w:val="en-GB"/>
        </w:rPr>
        <w:t>.</w:t>
      </w:r>
    </w:p>
    <w:p w14:paraId="2EF51468" w14:textId="66E84C0C" w:rsidR="0068419C" w:rsidRDefault="003B2B46" w:rsidP="0068419C">
      <w:pPr>
        <w:rPr>
          <w:sz w:val="24"/>
          <w:lang w:val="en-GB"/>
        </w:rPr>
      </w:pPr>
      <w:r w:rsidRPr="003B2B46">
        <w:rPr>
          <w:sz w:val="24"/>
          <w:lang w:val="en-GB"/>
        </w:rPr>
        <w:t xml:space="preserve">We can also </w:t>
      </w:r>
      <w:proofErr w:type="gramStart"/>
      <w:r w:rsidR="0003785C">
        <w:rPr>
          <w:sz w:val="24"/>
          <w:lang w:val="en-GB"/>
        </w:rPr>
        <w:t>note</w:t>
      </w:r>
      <w:r w:rsidRPr="003B2B46">
        <w:rPr>
          <w:sz w:val="24"/>
          <w:lang w:val="en-GB"/>
        </w:rPr>
        <w:t>,</w:t>
      </w:r>
      <w:proofErr w:type="gramEnd"/>
      <w:r w:rsidRPr="003B2B46">
        <w:rPr>
          <w:sz w:val="24"/>
          <w:lang w:val="en-GB"/>
        </w:rPr>
        <w:t xml:space="preserve"> that the extreme values tend to concentrate in round values </w:t>
      </w:r>
      <w:r w:rsidR="00661B8D">
        <w:rPr>
          <w:sz w:val="24"/>
          <w:lang w:val="en-GB"/>
        </w:rPr>
        <w:t xml:space="preserve">such </w:t>
      </w:r>
      <w:r w:rsidRPr="003B2B46">
        <w:rPr>
          <w:sz w:val="24"/>
          <w:lang w:val="en-GB"/>
        </w:rPr>
        <w:t xml:space="preserve">as 10, 15 or 20. This may happen because people tend to </w:t>
      </w:r>
      <w:r w:rsidR="00661B8D">
        <w:rPr>
          <w:sz w:val="24"/>
          <w:lang w:val="en-GB"/>
        </w:rPr>
        <w:t xml:space="preserve">answer </w:t>
      </w:r>
      <w:r w:rsidRPr="003B2B46">
        <w:rPr>
          <w:sz w:val="24"/>
          <w:lang w:val="en-GB"/>
        </w:rPr>
        <w:t xml:space="preserve">this kind of numbers when they are not sure of the </w:t>
      </w:r>
      <w:r w:rsidR="00661B8D">
        <w:rPr>
          <w:sz w:val="24"/>
          <w:lang w:val="en-GB"/>
        </w:rPr>
        <w:t>exact value o</w:t>
      </w:r>
      <w:r w:rsidRPr="003B2B46">
        <w:rPr>
          <w:sz w:val="24"/>
          <w:lang w:val="en-GB"/>
        </w:rPr>
        <w:t>r they are very close to</w:t>
      </w:r>
      <w:r w:rsidR="00A540D0">
        <w:rPr>
          <w:sz w:val="24"/>
          <w:lang w:val="en-GB"/>
        </w:rPr>
        <w:t xml:space="preserve"> these</w:t>
      </w:r>
      <w:r w:rsidR="00661B8D">
        <w:rPr>
          <w:sz w:val="24"/>
          <w:lang w:val="en-GB"/>
        </w:rPr>
        <w:t xml:space="preserve"> certain values</w:t>
      </w:r>
      <w:r w:rsidRPr="003B2B46">
        <w:rPr>
          <w:sz w:val="24"/>
          <w:lang w:val="en-GB"/>
        </w:rPr>
        <w:t>.</w:t>
      </w:r>
    </w:p>
    <w:tbl>
      <w:tblPr>
        <w:tblStyle w:val="TableGrid"/>
        <w:tblW w:w="0" w:type="auto"/>
        <w:tblLook w:val="04A0" w:firstRow="1" w:lastRow="0" w:firstColumn="1" w:lastColumn="0" w:noHBand="0" w:noVBand="1"/>
      </w:tblPr>
      <w:tblGrid>
        <w:gridCol w:w="1696"/>
        <w:gridCol w:w="2790"/>
        <w:gridCol w:w="3079"/>
      </w:tblGrid>
      <w:tr w:rsidR="00EA69F7" w14:paraId="3C492207" w14:textId="77777777" w:rsidTr="00EA69F7">
        <w:tc>
          <w:tcPr>
            <w:tcW w:w="1696" w:type="dxa"/>
            <w:shd w:val="clear" w:color="auto" w:fill="D50066" w:themeFill="accent1"/>
          </w:tcPr>
          <w:p w14:paraId="3A1912BD" w14:textId="77777777" w:rsidR="00EA69F7" w:rsidRPr="00EA69F7" w:rsidRDefault="00EA69F7" w:rsidP="00EA69F7">
            <w:pPr>
              <w:jc w:val="center"/>
              <w:rPr>
                <w:b/>
                <w:sz w:val="24"/>
                <w:lang w:val="en-GB"/>
              </w:rPr>
            </w:pPr>
          </w:p>
        </w:tc>
        <w:tc>
          <w:tcPr>
            <w:tcW w:w="2790" w:type="dxa"/>
            <w:shd w:val="clear" w:color="auto" w:fill="D50066" w:themeFill="accent1"/>
          </w:tcPr>
          <w:p w14:paraId="4756C10F" w14:textId="0C086BB7" w:rsidR="00EA69F7" w:rsidRPr="00EA69F7" w:rsidRDefault="00EA69F7" w:rsidP="00EA69F7">
            <w:pPr>
              <w:jc w:val="center"/>
              <w:rPr>
                <w:b/>
                <w:sz w:val="24"/>
                <w:lang w:val="en-GB"/>
              </w:rPr>
            </w:pPr>
            <w:proofErr w:type="spellStart"/>
            <w:r w:rsidRPr="00EA69F7">
              <w:rPr>
                <w:b/>
                <w:sz w:val="24"/>
                <w:lang w:val="en-GB"/>
              </w:rPr>
              <w:t>YearsCode</w:t>
            </w:r>
            <w:proofErr w:type="spellEnd"/>
          </w:p>
        </w:tc>
        <w:tc>
          <w:tcPr>
            <w:tcW w:w="3079" w:type="dxa"/>
            <w:shd w:val="clear" w:color="auto" w:fill="D50066" w:themeFill="accent1"/>
          </w:tcPr>
          <w:p w14:paraId="663938E9" w14:textId="1E5E14D8" w:rsidR="00EA69F7" w:rsidRPr="00EA69F7" w:rsidRDefault="00EA69F7" w:rsidP="00EA69F7">
            <w:pPr>
              <w:jc w:val="center"/>
              <w:rPr>
                <w:b/>
                <w:sz w:val="24"/>
                <w:lang w:val="en-GB"/>
              </w:rPr>
            </w:pPr>
            <w:proofErr w:type="spellStart"/>
            <w:r w:rsidRPr="00EA69F7">
              <w:rPr>
                <w:b/>
                <w:sz w:val="24"/>
                <w:lang w:val="en-GB"/>
              </w:rPr>
              <w:t>YearsCodePro</w:t>
            </w:r>
            <w:proofErr w:type="spellEnd"/>
          </w:p>
        </w:tc>
      </w:tr>
      <w:tr w:rsidR="00EA69F7" w14:paraId="601ED906" w14:textId="77777777" w:rsidTr="00EA69F7">
        <w:tc>
          <w:tcPr>
            <w:tcW w:w="1696" w:type="dxa"/>
            <w:shd w:val="clear" w:color="auto" w:fill="D50066" w:themeFill="accent1"/>
          </w:tcPr>
          <w:p w14:paraId="2217CF60" w14:textId="2165E386" w:rsidR="00EA69F7" w:rsidRPr="00EA69F7" w:rsidRDefault="00EA69F7" w:rsidP="00EA69F7">
            <w:pPr>
              <w:jc w:val="center"/>
              <w:rPr>
                <w:b/>
                <w:sz w:val="24"/>
                <w:lang w:val="en-GB"/>
              </w:rPr>
            </w:pPr>
            <w:r w:rsidRPr="00EA69F7">
              <w:rPr>
                <w:b/>
                <w:sz w:val="24"/>
                <w:lang w:val="en-GB"/>
              </w:rPr>
              <w:t>Media</w:t>
            </w:r>
          </w:p>
        </w:tc>
        <w:tc>
          <w:tcPr>
            <w:tcW w:w="2790" w:type="dxa"/>
          </w:tcPr>
          <w:p w14:paraId="5CAB4926" w14:textId="444878ED" w:rsidR="00EA69F7" w:rsidRDefault="00EA69F7" w:rsidP="00EA69F7">
            <w:pPr>
              <w:jc w:val="center"/>
              <w:rPr>
                <w:sz w:val="24"/>
                <w:lang w:val="en-GB"/>
              </w:rPr>
            </w:pPr>
            <w:r>
              <w:rPr>
                <w:sz w:val="24"/>
                <w:lang w:val="en-GB"/>
              </w:rPr>
              <w:t>14,5808</w:t>
            </w:r>
          </w:p>
        </w:tc>
        <w:tc>
          <w:tcPr>
            <w:tcW w:w="3079" w:type="dxa"/>
          </w:tcPr>
          <w:p w14:paraId="32221225" w14:textId="70D3C443" w:rsidR="00EA69F7" w:rsidRDefault="00EA69F7" w:rsidP="00EA69F7">
            <w:pPr>
              <w:jc w:val="center"/>
              <w:rPr>
                <w:sz w:val="24"/>
                <w:lang w:val="en-GB"/>
              </w:rPr>
            </w:pPr>
            <w:r>
              <w:rPr>
                <w:sz w:val="24"/>
                <w:lang w:val="en-GB"/>
              </w:rPr>
              <w:t>10,3679</w:t>
            </w:r>
          </w:p>
        </w:tc>
      </w:tr>
      <w:tr w:rsidR="00EA69F7" w14:paraId="26871BC9" w14:textId="77777777" w:rsidTr="00EA69F7">
        <w:tc>
          <w:tcPr>
            <w:tcW w:w="1696" w:type="dxa"/>
            <w:shd w:val="clear" w:color="auto" w:fill="D50066" w:themeFill="accent1"/>
          </w:tcPr>
          <w:p w14:paraId="44520101" w14:textId="6DF643A7" w:rsidR="00EA69F7" w:rsidRPr="00EA69F7" w:rsidRDefault="00EA69F7" w:rsidP="00EA69F7">
            <w:pPr>
              <w:jc w:val="center"/>
              <w:rPr>
                <w:b/>
                <w:sz w:val="24"/>
                <w:lang w:val="en-GB"/>
              </w:rPr>
            </w:pPr>
            <w:r w:rsidRPr="00EA69F7">
              <w:rPr>
                <w:b/>
                <w:sz w:val="24"/>
                <w:lang w:val="en-GB"/>
              </w:rPr>
              <w:t>Est. Dev.</w:t>
            </w:r>
          </w:p>
        </w:tc>
        <w:tc>
          <w:tcPr>
            <w:tcW w:w="2790" w:type="dxa"/>
          </w:tcPr>
          <w:p w14:paraId="1A78B53E" w14:textId="6202F906" w:rsidR="00EA69F7" w:rsidRDefault="00EA69F7" w:rsidP="00EA69F7">
            <w:pPr>
              <w:jc w:val="center"/>
              <w:rPr>
                <w:sz w:val="24"/>
                <w:lang w:val="en-GB"/>
              </w:rPr>
            </w:pPr>
            <w:r>
              <w:rPr>
                <w:sz w:val="24"/>
                <w:lang w:val="en-GB"/>
              </w:rPr>
              <w:t>11,0852</w:t>
            </w:r>
          </w:p>
        </w:tc>
        <w:tc>
          <w:tcPr>
            <w:tcW w:w="3079" w:type="dxa"/>
          </w:tcPr>
          <w:p w14:paraId="23CDBAE1" w14:textId="312B7487" w:rsidR="00EA69F7" w:rsidRDefault="00EA69F7" w:rsidP="00EA69F7">
            <w:pPr>
              <w:jc w:val="center"/>
              <w:rPr>
                <w:sz w:val="24"/>
                <w:lang w:val="en-GB"/>
              </w:rPr>
            </w:pPr>
            <w:r>
              <w:rPr>
                <w:sz w:val="24"/>
                <w:lang w:val="en-GB"/>
              </w:rPr>
              <w:t>10,8424</w:t>
            </w:r>
          </w:p>
        </w:tc>
      </w:tr>
      <w:tr w:rsidR="00EA69F7" w:rsidRPr="00EA69F7" w14:paraId="1697F868" w14:textId="77777777" w:rsidTr="00EA69F7">
        <w:tc>
          <w:tcPr>
            <w:tcW w:w="1696" w:type="dxa"/>
            <w:shd w:val="clear" w:color="auto" w:fill="D50066" w:themeFill="accent1"/>
          </w:tcPr>
          <w:p w14:paraId="49667727" w14:textId="620CAD5C" w:rsidR="00EA69F7" w:rsidRPr="00EA69F7" w:rsidRDefault="00EA69F7" w:rsidP="00EA69F7">
            <w:pPr>
              <w:jc w:val="center"/>
              <w:rPr>
                <w:b/>
                <w:sz w:val="24"/>
              </w:rPr>
            </w:pPr>
            <w:r w:rsidRPr="00EA69F7">
              <w:rPr>
                <w:b/>
                <w:sz w:val="24"/>
              </w:rPr>
              <w:t>Log. Media</w:t>
            </w:r>
          </w:p>
        </w:tc>
        <w:tc>
          <w:tcPr>
            <w:tcW w:w="2790" w:type="dxa"/>
          </w:tcPr>
          <w:p w14:paraId="2841C3E4" w14:textId="14B2CB3E" w:rsidR="00EA69F7" w:rsidRPr="00EA69F7" w:rsidRDefault="00EA69F7" w:rsidP="00EA69F7">
            <w:pPr>
              <w:jc w:val="center"/>
              <w:rPr>
                <w:sz w:val="24"/>
              </w:rPr>
            </w:pPr>
            <w:r>
              <w:rPr>
                <w:sz w:val="24"/>
              </w:rPr>
              <w:t>2,45163</w:t>
            </w:r>
          </w:p>
        </w:tc>
        <w:tc>
          <w:tcPr>
            <w:tcW w:w="3079" w:type="dxa"/>
          </w:tcPr>
          <w:p w14:paraId="7E04BB72" w14:textId="03A35E74" w:rsidR="00EA69F7" w:rsidRPr="00EA69F7" w:rsidRDefault="00EA69F7" w:rsidP="00EA69F7">
            <w:pPr>
              <w:jc w:val="center"/>
              <w:rPr>
                <w:sz w:val="24"/>
              </w:rPr>
            </w:pPr>
            <w:r>
              <w:rPr>
                <w:sz w:val="24"/>
              </w:rPr>
              <w:t>1,96926</w:t>
            </w:r>
          </w:p>
        </w:tc>
      </w:tr>
      <w:tr w:rsidR="00EA69F7" w:rsidRPr="00EA69F7" w14:paraId="2763B1A3" w14:textId="77777777" w:rsidTr="00EA69F7">
        <w:tc>
          <w:tcPr>
            <w:tcW w:w="1696" w:type="dxa"/>
            <w:shd w:val="clear" w:color="auto" w:fill="D50066" w:themeFill="accent1"/>
          </w:tcPr>
          <w:p w14:paraId="4542120A" w14:textId="7DB7D33D" w:rsidR="00EA69F7" w:rsidRPr="00EA69F7" w:rsidRDefault="00EA69F7" w:rsidP="00EA69F7">
            <w:pPr>
              <w:jc w:val="center"/>
              <w:rPr>
                <w:b/>
                <w:sz w:val="24"/>
              </w:rPr>
            </w:pPr>
            <w:r w:rsidRPr="00EA69F7">
              <w:rPr>
                <w:b/>
                <w:sz w:val="24"/>
              </w:rPr>
              <w:t xml:space="preserve">Log. </w:t>
            </w:r>
            <w:proofErr w:type="spellStart"/>
            <w:r w:rsidRPr="00EA69F7">
              <w:rPr>
                <w:b/>
                <w:sz w:val="24"/>
              </w:rPr>
              <w:t>Est</w:t>
            </w:r>
            <w:proofErr w:type="spellEnd"/>
            <w:r w:rsidRPr="00EA69F7">
              <w:rPr>
                <w:b/>
                <w:sz w:val="24"/>
              </w:rPr>
              <w:t>. Dev.</w:t>
            </w:r>
          </w:p>
        </w:tc>
        <w:tc>
          <w:tcPr>
            <w:tcW w:w="2790" w:type="dxa"/>
          </w:tcPr>
          <w:p w14:paraId="5F216826" w14:textId="132CA15A" w:rsidR="00EA69F7" w:rsidRPr="00EA69F7" w:rsidRDefault="00EA69F7" w:rsidP="00EA69F7">
            <w:pPr>
              <w:jc w:val="center"/>
              <w:rPr>
                <w:sz w:val="24"/>
              </w:rPr>
            </w:pPr>
            <w:r>
              <w:rPr>
                <w:sz w:val="24"/>
              </w:rPr>
              <w:t>0,675393</w:t>
            </w:r>
          </w:p>
        </w:tc>
        <w:tc>
          <w:tcPr>
            <w:tcW w:w="3079" w:type="dxa"/>
          </w:tcPr>
          <w:p w14:paraId="1FA566C1" w14:textId="3DD964BF" w:rsidR="00EA69F7" w:rsidRPr="00EA69F7" w:rsidRDefault="00EA69F7" w:rsidP="00655945">
            <w:pPr>
              <w:keepNext/>
              <w:jc w:val="center"/>
              <w:rPr>
                <w:sz w:val="24"/>
              </w:rPr>
            </w:pPr>
            <w:r>
              <w:rPr>
                <w:sz w:val="24"/>
              </w:rPr>
              <w:t>0,859592</w:t>
            </w:r>
          </w:p>
        </w:tc>
      </w:tr>
    </w:tbl>
    <w:p w14:paraId="356532C1" w14:textId="2DBC4B8C" w:rsidR="0003785C" w:rsidRDefault="00655945" w:rsidP="00655945">
      <w:pPr>
        <w:pStyle w:val="Caption"/>
        <w:jc w:val="center"/>
        <w:rPr>
          <w:lang w:val="en-US"/>
        </w:rPr>
      </w:pPr>
      <w:r>
        <w:rPr>
          <w:lang w:val="en-US"/>
        </w:rPr>
        <w:t>TABLE 11: Parameters for each of the studied variables</w:t>
      </w:r>
    </w:p>
    <w:p w14:paraId="3D6CBC5F" w14:textId="09442B16" w:rsidR="00966560" w:rsidRDefault="00966560" w:rsidP="00966560">
      <w:pPr>
        <w:rPr>
          <w:lang w:val="en-US"/>
        </w:rPr>
      </w:pPr>
    </w:p>
    <w:p w14:paraId="17359448" w14:textId="03AD4109" w:rsidR="009E2B5D" w:rsidRDefault="009E2B5D" w:rsidP="00966560">
      <w:pPr>
        <w:rPr>
          <w:sz w:val="24"/>
          <w:lang w:val="en-GB"/>
        </w:rPr>
      </w:pPr>
      <w:r w:rsidRPr="009E2B5D">
        <w:rPr>
          <w:sz w:val="24"/>
          <w:lang w:val="en-GB"/>
        </w:rPr>
        <w:t xml:space="preserve">The Kolmogorov-Smirnov test is a statistical technique used to determine whether a sample of data follows a </w:t>
      </w:r>
      <w:r>
        <w:rPr>
          <w:sz w:val="24"/>
          <w:lang w:val="en-GB"/>
        </w:rPr>
        <w:t>given</w:t>
      </w:r>
      <w:r w:rsidRPr="009E2B5D">
        <w:rPr>
          <w:sz w:val="24"/>
          <w:lang w:val="en-GB"/>
        </w:rPr>
        <w:t xml:space="preserve"> distribution</w:t>
      </w:r>
      <w:r>
        <w:rPr>
          <w:sz w:val="24"/>
          <w:lang w:val="en-GB"/>
        </w:rPr>
        <w:t>.</w:t>
      </w:r>
    </w:p>
    <w:p w14:paraId="28A4B390" w14:textId="4E136B83" w:rsidR="009E2B5D" w:rsidRDefault="009E2B5D" w:rsidP="00966560">
      <w:pPr>
        <w:rPr>
          <w:sz w:val="24"/>
          <w:lang w:val="en-GB"/>
        </w:rPr>
      </w:pPr>
      <w:r w:rsidRPr="009E2B5D">
        <w:rPr>
          <w:b/>
          <w:sz w:val="24"/>
          <w:lang w:val="en-GB"/>
        </w:rPr>
        <w:t>DMAS</w:t>
      </w:r>
      <w:r w:rsidRPr="009E2B5D">
        <w:rPr>
          <w:sz w:val="24"/>
          <w:lang w:val="en-GB"/>
        </w:rPr>
        <w:t xml:space="preserve"> and </w:t>
      </w:r>
      <w:r w:rsidRPr="009E2B5D">
        <w:rPr>
          <w:b/>
          <w:sz w:val="24"/>
          <w:lang w:val="en-GB"/>
        </w:rPr>
        <w:t>DMENOS</w:t>
      </w:r>
      <w:r w:rsidRPr="009E2B5D">
        <w:rPr>
          <w:sz w:val="24"/>
          <w:lang w:val="en-GB"/>
        </w:rPr>
        <w:t xml:space="preserve"> represent the maximum positive and negative discrepancies between the two cumulative distribution functions</w:t>
      </w:r>
      <w:r>
        <w:rPr>
          <w:sz w:val="24"/>
          <w:lang w:val="en-GB"/>
        </w:rPr>
        <w:t xml:space="preserve">. </w:t>
      </w:r>
      <w:r w:rsidR="0002129B">
        <w:rPr>
          <w:sz w:val="24"/>
          <w:lang w:val="en-GB"/>
        </w:rPr>
        <w:t>On the other hand</w:t>
      </w:r>
      <w:r>
        <w:rPr>
          <w:sz w:val="24"/>
          <w:lang w:val="en-GB"/>
        </w:rPr>
        <w:t xml:space="preserve">, </w:t>
      </w:r>
      <w:r w:rsidRPr="009E2B5D">
        <w:rPr>
          <w:b/>
          <w:sz w:val="24"/>
          <w:lang w:val="en-GB"/>
        </w:rPr>
        <w:t>DN</w:t>
      </w:r>
      <w:r>
        <w:rPr>
          <w:sz w:val="24"/>
          <w:lang w:val="en-GB"/>
        </w:rPr>
        <w:t xml:space="preserve"> </w:t>
      </w:r>
      <w:r w:rsidRPr="009E2B5D">
        <w:rPr>
          <w:sz w:val="24"/>
          <w:lang w:val="en-GB"/>
        </w:rPr>
        <w:t>represents the test statistic, which is calculated as the maximum absolute difference between</w:t>
      </w:r>
      <w:r>
        <w:rPr>
          <w:sz w:val="24"/>
          <w:lang w:val="en-GB"/>
        </w:rPr>
        <w:t xml:space="preserve"> </w:t>
      </w:r>
      <w:r w:rsidRPr="009E2B5D">
        <w:rPr>
          <w:b/>
          <w:sz w:val="24"/>
          <w:lang w:val="en-GB"/>
        </w:rPr>
        <w:t>DMAS</w:t>
      </w:r>
      <w:r>
        <w:rPr>
          <w:sz w:val="24"/>
          <w:lang w:val="en-GB"/>
        </w:rPr>
        <w:t xml:space="preserve"> and </w:t>
      </w:r>
      <w:r w:rsidRPr="009E2B5D">
        <w:rPr>
          <w:b/>
          <w:sz w:val="24"/>
          <w:lang w:val="en-GB"/>
        </w:rPr>
        <w:t>DMENOS</w:t>
      </w:r>
      <w:r w:rsidRPr="00C8301F">
        <w:rPr>
          <w:sz w:val="24"/>
          <w:lang w:val="en-GB"/>
        </w:rPr>
        <w:t>.</w:t>
      </w:r>
    </w:p>
    <w:p w14:paraId="5A105FD3" w14:textId="67ECB2CD" w:rsidR="0002129B" w:rsidRPr="0002129B" w:rsidRDefault="0002129B" w:rsidP="00966560">
      <w:pPr>
        <w:rPr>
          <w:sz w:val="24"/>
          <w:lang w:val="en-GB"/>
        </w:rPr>
      </w:pPr>
      <w:r>
        <w:rPr>
          <w:sz w:val="24"/>
          <w:lang w:val="en-GB"/>
        </w:rPr>
        <w:t>Finally, the P-V</w:t>
      </w:r>
      <w:r w:rsidRPr="0002129B">
        <w:rPr>
          <w:sz w:val="24"/>
          <w:lang w:val="en-GB"/>
        </w:rPr>
        <w:t>alue provides a quantitative measure of the strength of evidence against the null hypothesis</w:t>
      </w:r>
      <w:r>
        <w:rPr>
          <w:sz w:val="24"/>
          <w:lang w:val="en-GB"/>
        </w:rPr>
        <w:t>.</w:t>
      </w:r>
    </w:p>
    <w:p w14:paraId="56687C6B" w14:textId="20A5FF76" w:rsidR="009E2B5D" w:rsidRPr="009E2B5D" w:rsidRDefault="009E2B5D" w:rsidP="00966560">
      <w:pPr>
        <w:rPr>
          <w:sz w:val="24"/>
          <w:lang w:val="en-GB"/>
        </w:rPr>
      </w:pPr>
      <w:r>
        <w:rPr>
          <w:sz w:val="24"/>
          <w:lang w:val="en-GB"/>
        </w:rPr>
        <w:t>For this case, the Kolmogorov-Smirnov test, show</w:t>
      </w:r>
      <w:r w:rsidR="005766A4">
        <w:rPr>
          <w:sz w:val="24"/>
          <w:lang w:val="en-GB"/>
        </w:rPr>
        <w:t>s</w:t>
      </w:r>
      <w:r>
        <w:rPr>
          <w:sz w:val="24"/>
          <w:lang w:val="en-GB"/>
        </w:rPr>
        <w:t xml:space="preserve"> that the Lognormal distribution </w:t>
      </w:r>
      <w:r w:rsidR="005766A4">
        <w:rPr>
          <w:sz w:val="24"/>
          <w:lang w:val="en-GB"/>
        </w:rPr>
        <w:t xml:space="preserve">fits </w:t>
      </w:r>
      <w:proofErr w:type="gramStart"/>
      <w:r w:rsidR="005766A4">
        <w:rPr>
          <w:sz w:val="24"/>
          <w:lang w:val="en-GB"/>
        </w:rPr>
        <w:t xml:space="preserve">more or less </w:t>
      </w:r>
      <w:r>
        <w:rPr>
          <w:sz w:val="24"/>
          <w:lang w:val="en-GB"/>
        </w:rPr>
        <w:t>the</w:t>
      </w:r>
      <w:proofErr w:type="gramEnd"/>
      <w:r>
        <w:rPr>
          <w:sz w:val="24"/>
          <w:lang w:val="en-GB"/>
        </w:rPr>
        <w:t xml:space="preserve"> data. If we compare it, for instance with the triangular</w:t>
      </w:r>
      <w:r w:rsidR="005766A4">
        <w:rPr>
          <w:sz w:val="24"/>
          <w:lang w:val="en-GB"/>
        </w:rPr>
        <w:t xml:space="preserve">, these values are </w:t>
      </w:r>
      <w:r w:rsidR="00183EE5">
        <w:rPr>
          <w:sz w:val="24"/>
          <w:lang w:val="en-GB"/>
        </w:rPr>
        <w:t>higher since triangular would have a P-Value of 0.</w:t>
      </w:r>
    </w:p>
    <w:tbl>
      <w:tblPr>
        <w:tblStyle w:val="TableGrid"/>
        <w:tblW w:w="0" w:type="auto"/>
        <w:tblLook w:val="04A0" w:firstRow="1" w:lastRow="0" w:firstColumn="1" w:lastColumn="0" w:noHBand="0" w:noVBand="1"/>
      </w:tblPr>
      <w:tblGrid>
        <w:gridCol w:w="1696"/>
        <w:gridCol w:w="2790"/>
        <w:gridCol w:w="3079"/>
      </w:tblGrid>
      <w:tr w:rsidR="00966560" w:rsidRPr="00EA69F7" w14:paraId="1BE09F6C" w14:textId="77777777" w:rsidTr="00E85B77">
        <w:tc>
          <w:tcPr>
            <w:tcW w:w="1696" w:type="dxa"/>
            <w:shd w:val="clear" w:color="auto" w:fill="D50066" w:themeFill="accent1"/>
          </w:tcPr>
          <w:p w14:paraId="3B4D91B2" w14:textId="77777777" w:rsidR="00966560" w:rsidRPr="00EA69F7" w:rsidRDefault="00966560" w:rsidP="00E85B77">
            <w:pPr>
              <w:jc w:val="center"/>
              <w:rPr>
                <w:b/>
                <w:sz w:val="24"/>
                <w:lang w:val="en-GB"/>
              </w:rPr>
            </w:pPr>
          </w:p>
        </w:tc>
        <w:tc>
          <w:tcPr>
            <w:tcW w:w="2790" w:type="dxa"/>
            <w:shd w:val="clear" w:color="auto" w:fill="D50066" w:themeFill="accent1"/>
          </w:tcPr>
          <w:p w14:paraId="29DB2BCA" w14:textId="647CFB39" w:rsidR="00966560" w:rsidRPr="00EA69F7" w:rsidRDefault="00966560" w:rsidP="0002129B">
            <w:pPr>
              <w:jc w:val="center"/>
              <w:rPr>
                <w:b/>
                <w:sz w:val="24"/>
                <w:lang w:val="en-GB"/>
              </w:rPr>
            </w:pPr>
            <w:proofErr w:type="spellStart"/>
            <w:r w:rsidRPr="00EA69F7">
              <w:rPr>
                <w:b/>
                <w:sz w:val="24"/>
                <w:lang w:val="en-GB"/>
              </w:rPr>
              <w:t>YearsCode</w:t>
            </w:r>
            <w:proofErr w:type="spellEnd"/>
          </w:p>
        </w:tc>
        <w:tc>
          <w:tcPr>
            <w:tcW w:w="3079" w:type="dxa"/>
            <w:shd w:val="clear" w:color="auto" w:fill="D50066" w:themeFill="accent1"/>
          </w:tcPr>
          <w:p w14:paraId="582B9ADB" w14:textId="77777777" w:rsidR="00966560" w:rsidRPr="00EA69F7" w:rsidRDefault="00966560" w:rsidP="00E85B77">
            <w:pPr>
              <w:jc w:val="center"/>
              <w:rPr>
                <w:b/>
                <w:sz w:val="24"/>
                <w:lang w:val="en-GB"/>
              </w:rPr>
            </w:pPr>
            <w:proofErr w:type="spellStart"/>
            <w:r w:rsidRPr="00EA69F7">
              <w:rPr>
                <w:b/>
                <w:sz w:val="24"/>
                <w:lang w:val="en-GB"/>
              </w:rPr>
              <w:t>YearsCodePro</w:t>
            </w:r>
            <w:proofErr w:type="spellEnd"/>
          </w:p>
        </w:tc>
      </w:tr>
      <w:tr w:rsidR="0002129B" w14:paraId="64BF8FEF" w14:textId="77777777" w:rsidTr="00E85B77">
        <w:tc>
          <w:tcPr>
            <w:tcW w:w="1696" w:type="dxa"/>
            <w:shd w:val="clear" w:color="auto" w:fill="D50066" w:themeFill="accent1"/>
          </w:tcPr>
          <w:p w14:paraId="1350C03D" w14:textId="18A6E724" w:rsidR="0002129B" w:rsidRPr="00EA69F7" w:rsidRDefault="0002129B" w:rsidP="0002129B">
            <w:pPr>
              <w:jc w:val="center"/>
              <w:rPr>
                <w:b/>
                <w:sz w:val="24"/>
                <w:lang w:val="en-GB"/>
              </w:rPr>
            </w:pPr>
            <w:r>
              <w:rPr>
                <w:b/>
                <w:sz w:val="24"/>
                <w:lang w:val="en-GB"/>
              </w:rPr>
              <w:t>DMAS</w:t>
            </w:r>
          </w:p>
        </w:tc>
        <w:tc>
          <w:tcPr>
            <w:tcW w:w="2790" w:type="dxa"/>
          </w:tcPr>
          <w:p w14:paraId="1BEB9B03" w14:textId="314200B9" w:rsidR="0002129B" w:rsidRPr="0002129B" w:rsidRDefault="0002129B" w:rsidP="0002129B">
            <w:pPr>
              <w:jc w:val="center"/>
              <w:rPr>
                <w:sz w:val="24"/>
                <w:lang w:val="en-GB"/>
              </w:rPr>
            </w:pPr>
            <w:r w:rsidRPr="0002129B">
              <w:rPr>
                <w:rFonts w:cs="Arial"/>
                <w:sz w:val="24"/>
                <w:szCs w:val="18"/>
              </w:rPr>
              <w:t>0,0341079</w:t>
            </w:r>
          </w:p>
        </w:tc>
        <w:tc>
          <w:tcPr>
            <w:tcW w:w="3079" w:type="dxa"/>
          </w:tcPr>
          <w:p w14:paraId="38A67411" w14:textId="5EA5B8EB" w:rsidR="0002129B" w:rsidRPr="00882D94" w:rsidRDefault="00882D94" w:rsidP="0002129B">
            <w:pPr>
              <w:jc w:val="center"/>
              <w:rPr>
                <w:sz w:val="24"/>
                <w:szCs w:val="24"/>
                <w:lang w:val="en-GB"/>
              </w:rPr>
            </w:pPr>
            <w:r w:rsidRPr="00882D94">
              <w:rPr>
                <w:rFonts w:cs="Arial"/>
                <w:sz w:val="24"/>
                <w:szCs w:val="24"/>
              </w:rPr>
              <w:t>0,0579893</w:t>
            </w:r>
          </w:p>
        </w:tc>
      </w:tr>
      <w:tr w:rsidR="0002129B" w14:paraId="1F5E0E31" w14:textId="77777777" w:rsidTr="00E85B77">
        <w:tc>
          <w:tcPr>
            <w:tcW w:w="1696" w:type="dxa"/>
            <w:shd w:val="clear" w:color="auto" w:fill="D50066" w:themeFill="accent1"/>
          </w:tcPr>
          <w:p w14:paraId="2401A2E9" w14:textId="5B383EE2" w:rsidR="0002129B" w:rsidRPr="00EA69F7" w:rsidRDefault="0002129B" w:rsidP="0002129B">
            <w:pPr>
              <w:jc w:val="center"/>
              <w:rPr>
                <w:b/>
                <w:sz w:val="24"/>
                <w:lang w:val="en-GB"/>
              </w:rPr>
            </w:pPr>
            <w:r>
              <w:rPr>
                <w:b/>
                <w:sz w:val="24"/>
                <w:lang w:val="en-GB"/>
              </w:rPr>
              <w:t>DMENOS</w:t>
            </w:r>
          </w:p>
        </w:tc>
        <w:tc>
          <w:tcPr>
            <w:tcW w:w="2790" w:type="dxa"/>
          </w:tcPr>
          <w:p w14:paraId="6DD38B60" w14:textId="7F7018F4" w:rsidR="0002129B" w:rsidRPr="0002129B" w:rsidRDefault="0002129B" w:rsidP="0002129B">
            <w:pPr>
              <w:jc w:val="center"/>
              <w:rPr>
                <w:sz w:val="24"/>
                <w:lang w:val="en-GB"/>
              </w:rPr>
            </w:pPr>
            <w:r w:rsidRPr="0002129B">
              <w:rPr>
                <w:rFonts w:cs="Arial"/>
                <w:sz w:val="24"/>
                <w:szCs w:val="18"/>
              </w:rPr>
              <w:t>0,0667972</w:t>
            </w:r>
          </w:p>
        </w:tc>
        <w:tc>
          <w:tcPr>
            <w:tcW w:w="3079" w:type="dxa"/>
          </w:tcPr>
          <w:p w14:paraId="6796CDB2" w14:textId="0F873E36" w:rsidR="0002129B" w:rsidRPr="00882D94" w:rsidRDefault="00882D94" w:rsidP="0002129B">
            <w:pPr>
              <w:jc w:val="center"/>
              <w:rPr>
                <w:sz w:val="24"/>
                <w:szCs w:val="24"/>
                <w:lang w:val="en-GB"/>
              </w:rPr>
            </w:pPr>
            <w:r w:rsidRPr="00882D94">
              <w:rPr>
                <w:rFonts w:cs="Arial"/>
                <w:sz w:val="24"/>
                <w:szCs w:val="24"/>
              </w:rPr>
              <w:t>0,0812606</w:t>
            </w:r>
          </w:p>
        </w:tc>
      </w:tr>
      <w:tr w:rsidR="0002129B" w:rsidRPr="00EA69F7" w14:paraId="69A69248" w14:textId="77777777" w:rsidTr="00E85B77">
        <w:tc>
          <w:tcPr>
            <w:tcW w:w="1696" w:type="dxa"/>
            <w:shd w:val="clear" w:color="auto" w:fill="D50066" w:themeFill="accent1"/>
          </w:tcPr>
          <w:p w14:paraId="7653302F" w14:textId="07C7E022" w:rsidR="0002129B" w:rsidRPr="00EA69F7" w:rsidRDefault="0002129B" w:rsidP="0002129B">
            <w:pPr>
              <w:jc w:val="center"/>
              <w:rPr>
                <w:b/>
                <w:sz w:val="24"/>
              </w:rPr>
            </w:pPr>
            <w:r>
              <w:rPr>
                <w:b/>
                <w:sz w:val="24"/>
              </w:rPr>
              <w:t>DN</w:t>
            </w:r>
          </w:p>
        </w:tc>
        <w:tc>
          <w:tcPr>
            <w:tcW w:w="2790" w:type="dxa"/>
          </w:tcPr>
          <w:p w14:paraId="706C78BA" w14:textId="0F6C0240" w:rsidR="0002129B" w:rsidRPr="0002129B" w:rsidRDefault="0002129B" w:rsidP="0002129B">
            <w:pPr>
              <w:jc w:val="center"/>
              <w:rPr>
                <w:sz w:val="24"/>
              </w:rPr>
            </w:pPr>
            <w:r w:rsidRPr="0002129B">
              <w:rPr>
                <w:rFonts w:cs="Arial"/>
                <w:sz w:val="24"/>
                <w:szCs w:val="18"/>
              </w:rPr>
              <w:t>0,0667972</w:t>
            </w:r>
          </w:p>
        </w:tc>
        <w:tc>
          <w:tcPr>
            <w:tcW w:w="3079" w:type="dxa"/>
          </w:tcPr>
          <w:p w14:paraId="0C6068F1" w14:textId="5000FA27" w:rsidR="0002129B" w:rsidRPr="00882D94" w:rsidRDefault="00882D94" w:rsidP="0002129B">
            <w:pPr>
              <w:jc w:val="center"/>
              <w:rPr>
                <w:sz w:val="24"/>
                <w:szCs w:val="24"/>
              </w:rPr>
            </w:pPr>
            <w:r w:rsidRPr="00882D94">
              <w:rPr>
                <w:rFonts w:cs="Arial"/>
                <w:sz w:val="24"/>
                <w:szCs w:val="24"/>
              </w:rPr>
              <w:t>0,0812606</w:t>
            </w:r>
          </w:p>
        </w:tc>
      </w:tr>
      <w:tr w:rsidR="0002129B" w:rsidRPr="00EA69F7" w14:paraId="60BD5734" w14:textId="77777777" w:rsidTr="00E85B77">
        <w:tc>
          <w:tcPr>
            <w:tcW w:w="1696" w:type="dxa"/>
            <w:shd w:val="clear" w:color="auto" w:fill="D50066" w:themeFill="accent1"/>
          </w:tcPr>
          <w:p w14:paraId="3646BEDB" w14:textId="4066BD2F" w:rsidR="0002129B" w:rsidRPr="00EA69F7" w:rsidRDefault="0002129B" w:rsidP="0002129B">
            <w:pPr>
              <w:jc w:val="center"/>
              <w:rPr>
                <w:b/>
                <w:sz w:val="24"/>
              </w:rPr>
            </w:pPr>
            <w:r>
              <w:rPr>
                <w:b/>
                <w:sz w:val="24"/>
              </w:rPr>
              <w:t>P-</w:t>
            </w:r>
            <w:proofErr w:type="spellStart"/>
            <w:r>
              <w:rPr>
                <w:b/>
                <w:sz w:val="24"/>
              </w:rPr>
              <w:t>Value</w:t>
            </w:r>
            <w:proofErr w:type="spellEnd"/>
          </w:p>
        </w:tc>
        <w:tc>
          <w:tcPr>
            <w:tcW w:w="2790" w:type="dxa"/>
          </w:tcPr>
          <w:p w14:paraId="5314A436" w14:textId="1EDDCF7C" w:rsidR="0002129B" w:rsidRPr="0002129B" w:rsidRDefault="0002129B" w:rsidP="0002129B">
            <w:pPr>
              <w:jc w:val="center"/>
              <w:rPr>
                <w:b/>
                <w:color w:val="D50066" w:themeColor="accent1"/>
                <w:sz w:val="24"/>
              </w:rPr>
            </w:pPr>
            <w:r w:rsidRPr="0002129B">
              <w:rPr>
                <w:rFonts w:cs="Arial"/>
                <w:b/>
                <w:color w:val="D50066" w:themeColor="accent1"/>
                <w:sz w:val="24"/>
                <w:szCs w:val="18"/>
              </w:rPr>
              <w:t>0,0243512</w:t>
            </w:r>
          </w:p>
        </w:tc>
        <w:tc>
          <w:tcPr>
            <w:tcW w:w="3079" w:type="dxa"/>
          </w:tcPr>
          <w:p w14:paraId="59EC7E7D" w14:textId="6B2FFBFD" w:rsidR="0002129B" w:rsidRPr="00882D94" w:rsidRDefault="00882D94" w:rsidP="007C06ED">
            <w:pPr>
              <w:keepNext/>
              <w:jc w:val="center"/>
              <w:rPr>
                <w:b/>
                <w:color w:val="D50066" w:themeColor="accent1"/>
                <w:sz w:val="24"/>
                <w:szCs w:val="24"/>
              </w:rPr>
            </w:pPr>
            <w:r w:rsidRPr="00882D94">
              <w:rPr>
                <w:rFonts w:cs="Arial"/>
                <w:b/>
                <w:color w:val="D50066" w:themeColor="accent1"/>
                <w:sz w:val="24"/>
                <w:szCs w:val="24"/>
              </w:rPr>
              <w:t>0,00348525</w:t>
            </w:r>
          </w:p>
        </w:tc>
      </w:tr>
    </w:tbl>
    <w:p w14:paraId="27C55A3E" w14:textId="051828E4" w:rsidR="007C06ED" w:rsidRDefault="007C06ED" w:rsidP="007C06ED">
      <w:pPr>
        <w:pStyle w:val="Caption"/>
        <w:jc w:val="center"/>
        <w:rPr>
          <w:lang w:val="en-US"/>
        </w:rPr>
      </w:pPr>
      <w:r>
        <w:rPr>
          <w:lang w:val="en-US"/>
        </w:rPr>
        <w:t>TABLE 11: Kolmogorov-Smirnov values for each of the studied variables</w:t>
      </w:r>
    </w:p>
    <w:p w14:paraId="74EC3146" w14:textId="77777777" w:rsidR="00D20660" w:rsidRDefault="00D20660" w:rsidP="00966560">
      <w:pPr>
        <w:rPr>
          <w:sz w:val="24"/>
          <w:lang w:val="en-US"/>
        </w:rPr>
      </w:pPr>
    </w:p>
    <w:p w14:paraId="19119593" w14:textId="77777777" w:rsidR="00D20660" w:rsidRDefault="00D20660" w:rsidP="00966560">
      <w:pPr>
        <w:rPr>
          <w:sz w:val="24"/>
          <w:lang w:val="en-US"/>
        </w:rPr>
      </w:pPr>
    </w:p>
    <w:p w14:paraId="20EC7AF4" w14:textId="77777777" w:rsidR="00D20660" w:rsidRDefault="00D20660" w:rsidP="00966560">
      <w:pPr>
        <w:rPr>
          <w:sz w:val="24"/>
          <w:lang w:val="en-US"/>
        </w:rPr>
      </w:pPr>
    </w:p>
    <w:p w14:paraId="1116BA6C" w14:textId="0B43E592" w:rsidR="009E2B5D" w:rsidRDefault="008C65D1" w:rsidP="00966560">
      <w:pPr>
        <w:rPr>
          <w:sz w:val="24"/>
          <w:lang w:val="en-US"/>
        </w:rPr>
      </w:pPr>
      <w:r w:rsidRPr="005766A4">
        <w:rPr>
          <w:sz w:val="24"/>
          <w:lang w:val="en-US"/>
        </w:rPr>
        <w:t>As we can see, the P-Values are quite low</w:t>
      </w:r>
      <w:r w:rsidR="005766A4">
        <w:rPr>
          <w:sz w:val="24"/>
          <w:lang w:val="en-US"/>
        </w:rPr>
        <w:t xml:space="preserve">. This kind of </w:t>
      </w:r>
      <w:proofErr w:type="gramStart"/>
      <w:r w:rsidR="005766A4">
        <w:rPr>
          <w:sz w:val="24"/>
          <w:lang w:val="en-US"/>
        </w:rPr>
        <w:t>tests are</w:t>
      </w:r>
      <w:proofErr w:type="gramEnd"/>
      <w:r w:rsidR="00D20660">
        <w:rPr>
          <w:sz w:val="24"/>
          <w:lang w:val="en-US"/>
        </w:rPr>
        <w:t xml:space="preserve"> very</w:t>
      </w:r>
      <w:r w:rsidR="005766A4">
        <w:rPr>
          <w:sz w:val="24"/>
          <w:lang w:val="en-US"/>
        </w:rPr>
        <w:t xml:space="preserve"> interesting, because at first sight </w:t>
      </w:r>
      <w:proofErr w:type="spellStart"/>
      <w:r w:rsidRPr="005766A4">
        <w:rPr>
          <w:sz w:val="24"/>
          <w:lang w:val="en-US"/>
        </w:rPr>
        <w:t>YearsCodePro</w:t>
      </w:r>
      <w:proofErr w:type="spellEnd"/>
      <w:r w:rsidRPr="005766A4">
        <w:rPr>
          <w:sz w:val="24"/>
          <w:lang w:val="en-US"/>
        </w:rPr>
        <w:t xml:space="preserve"> </w:t>
      </w:r>
      <w:r w:rsidR="005766A4">
        <w:rPr>
          <w:sz w:val="24"/>
          <w:lang w:val="en-US"/>
        </w:rPr>
        <w:t xml:space="preserve">seemed to fit better, but </w:t>
      </w:r>
      <w:r w:rsidRPr="005766A4">
        <w:rPr>
          <w:sz w:val="24"/>
          <w:lang w:val="en-US"/>
        </w:rPr>
        <w:t>Kolmogorov-Sm</w:t>
      </w:r>
      <w:r w:rsidR="005766A4">
        <w:rPr>
          <w:sz w:val="24"/>
          <w:lang w:val="en-US"/>
        </w:rPr>
        <w:t>irnov is the</w:t>
      </w:r>
      <w:r w:rsidR="00FB41C5">
        <w:rPr>
          <w:sz w:val="24"/>
          <w:lang w:val="en-US"/>
        </w:rPr>
        <w:t xml:space="preserve"> mathematical proof that it was no</w:t>
      </w:r>
      <w:r w:rsidR="005766A4">
        <w:rPr>
          <w:sz w:val="24"/>
          <w:lang w:val="en-US"/>
        </w:rPr>
        <w:t xml:space="preserve">t like that. </w:t>
      </w:r>
      <w:proofErr w:type="spellStart"/>
      <w:r w:rsidR="005766A4">
        <w:rPr>
          <w:sz w:val="24"/>
          <w:lang w:val="en-US"/>
        </w:rPr>
        <w:t>YearsCodePro</w:t>
      </w:r>
      <w:proofErr w:type="spellEnd"/>
      <w:r w:rsidR="005766A4">
        <w:rPr>
          <w:sz w:val="24"/>
          <w:lang w:val="en-US"/>
        </w:rPr>
        <w:t xml:space="preserve"> </w:t>
      </w:r>
      <w:r w:rsidR="00D20660">
        <w:rPr>
          <w:sz w:val="24"/>
          <w:lang w:val="en-US"/>
        </w:rPr>
        <w:t xml:space="preserve">is closer to zero than </w:t>
      </w:r>
      <w:proofErr w:type="spellStart"/>
      <w:r w:rsidR="00D20660">
        <w:rPr>
          <w:sz w:val="24"/>
          <w:lang w:val="en-US"/>
        </w:rPr>
        <w:t>YearsCode</w:t>
      </w:r>
      <w:proofErr w:type="spellEnd"/>
      <w:r w:rsidR="00D20660">
        <w:rPr>
          <w:sz w:val="24"/>
          <w:lang w:val="en-US"/>
        </w:rPr>
        <w:t>.</w:t>
      </w:r>
    </w:p>
    <w:p w14:paraId="70CF8E50" w14:textId="4BC06E26" w:rsidR="007D3AA0" w:rsidRDefault="007D3AA0" w:rsidP="00966560">
      <w:pPr>
        <w:rPr>
          <w:b/>
          <w:bCs/>
          <w:iCs/>
          <w:color w:val="D50066"/>
          <w:sz w:val="28"/>
          <w:szCs w:val="28"/>
          <w:lang w:val="en-US"/>
        </w:rPr>
      </w:pPr>
      <w:r>
        <w:rPr>
          <w:b/>
          <w:bCs/>
          <w:iCs/>
          <w:color w:val="D50066"/>
          <w:sz w:val="28"/>
          <w:szCs w:val="28"/>
          <w:lang w:val="en-US"/>
        </w:rPr>
        <w:t>19</w:t>
      </w:r>
      <w:r w:rsidR="00BA45C7">
        <w:rPr>
          <w:b/>
          <w:bCs/>
          <w:iCs/>
          <w:color w:val="D50066"/>
          <w:sz w:val="28"/>
          <w:szCs w:val="28"/>
          <w:lang w:val="en-US"/>
        </w:rPr>
        <w:t>.</w:t>
      </w:r>
      <w:r>
        <w:rPr>
          <w:b/>
          <w:bCs/>
          <w:iCs/>
          <w:color w:val="D50066"/>
          <w:sz w:val="28"/>
          <w:szCs w:val="28"/>
          <w:lang w:val="en-US"/>
        </w:rPr>
        <w:t xml:space="preserve"> For two continuous variables with </w:t>
      </w:r>
      <w:proofErr w:type="spellStart"/>
      <w:r>
        <w:rPr>
          <w:b/>
          <w:bCs/>
          <w:iCs/>
          <w:color w:val="D50066"/>
          <w:sz w:val="28"/>
          <w:szCs w:val="28"/>
          <w:lang w:val="en-US"/>
        </w:rPr>
        <w:t>assymetric</w:t>
      </w:r>
      <w:proofErr w:type="spellEnd"/>
      <w:r>
        <w:rPr>
          <w:b/>
          <w:bCs/>
          <w:iCs/>
          <w:color w:val="D50066"/>
          <w:sz w:val="28"/>
          <w:szCs w:val="28"/>
          <w:lang w:val="en-US"/>
        </w:rPr>
        <w:t xml:space="preserve"> positive distribution, study if any transformation </w:t>
      </w:r>
      <w:proofErr w:type="gramStart"/>
      <w:r>
        <w:rPr>
          <w:b/>
          <w:bCs/>
          <w:iCs/>
          <w:color w:val="D50066"/>
          <w:sz w:val="28"/>
          <w:szCs w:val="28"/>
          <w:lang w:val="en-US"/>
        </w:rPr>
        <w:t>is able to</w:t>
      </w:r>
      <w:proofErr w:type="gramEnd"/>
      <w:r>
        <w:rPr>
          <w:b/>
          <w:bCs/>
          <w:iCs/>
          <w:color w:val="D50066"/>
          <w:sz w:val="28"/>
          <w:szCs w:val="28"/>
          <w:lang w:val="en-US"/>
        </w:rPr>
        <w:t xml:space="preserve"> </w:t>
      </w:r>
      <w:proofErr w:type="spellStart"/>
      <w:r>
        <w:rPr>
          <w:b/>
          <w:bCs/>
          <w:iCs/>
          <w:color w:val="D50066"/>
          <w:sz w:val="28"/>
          <w:szCs w:val="28"/>
          <w:lang w:val="en-US"/>
        </w:rPr>
        <w:t>normaliza</w:t>
      </w:r>
      <w:proofErr w:type="spellEnd"/>
      <w:r>
        <w:rPr>
          <w:b/>
          <w:bCs/>
          <w:iCs/>
          <w:color w:val="D50066"/>
          <w:sz w:val="28"/>
          <w:szCs w:val="28"/>
          <w:lang w:val="en-US"/>
        </w:rPr>
        <w:t xml:space="preserve"> the data. Also, </w:t>
      </w:r>
      <w:r w:rsidR="006E5B7B">
        <w:rPr>
          <w:b/>
          <w:bCs/>
          <w:iCs/>
          <w:color w:val="D50066"/>
          <w:sz w:val="28"/>
          <w:szCs w:val="28"/>
          <w:lang w:val="en-US"/>
        </w:rPr>
        <w:t>add</w:t>
      </w:r>
      <w:r>
        <w:rPr>
          <w:b/>
          <w:bCs/>
          <w:iCs/>
          <w:color w:val="D50066"/>
          <w:sz w:val="28"/>
          <w:szCs w:val="28"/>
          <w:lang w:val="en-US"/>
        </w:rPr>
        <w:t xml:space="preserve"> the Normal Probabilistic Plot</w:t>
      </w:r>
      <w:r w:rsidR="002C14E6">
        <w:rPr>
          <w:b/>
          <w:bCs/>
          <w:iCs/>
          <w:color w:val="D50066"/>
          <w:sz w:val="28"/>
          <w:szCs w:val="28"/>
          <w:lang w:val="en-US"/>
        </w:rPr>
        <w:t>.</w:t>
      </w:r>
    </w:p>
    <w:p w14:paraId="69B1F985" w14:textId="77777777" w:rsidR="00247A26" w:rsidRPr="00BA45C7" w:rsidRDefault="00E37013" w:rsidP="00247A26">
      <w:pPr>
        <w:keepNext/>
        <w:rPr>
          <w:lang w:val="en-GB"/>
        </w:rPr>
      </w:pPr>
      <w:r>
        <w:rPr>
          <w:noProof/>
          <w:lang w:eastAsia="es-ES"/>
        </w:rPr>
        <w:drawing>
          <wp:inline distT="0" distB="0" distL="0" distR="0" wp14:anchorId="5BA485FC" wp14:editId="1521BD3C">
            <wp:extent cx="5400040" cy="2946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6400"/>
                    </a:xfrm>
                    <a:prstGeom prst="rect">
                      <a:avLst/>
                    </a:prstGeom>
                  </pic:spPr>
                </pic:pic>
              </a:graphicData>
            </a:graphic>
          </wp:inline>
        </w:drawing>
      </w:r>
    </w:p>
    <w:p w14:paraId="58B4224C" w14:textId="555D4AC1" w:rsidR="00247A26" w:rsidRPr="006A3B29" w:rsidRDefault="00247A26" w:rsidP="00247A26">
      <w:pPr>
        <w:pStyle w:val="Caption"/>
        <w:jc w:val="center"/>
        <w:rPr>
          <w:lang w:val="en-GB"/>
        </w:rPr>
      </w:pPr>
      <w:r w:rsidRPr="001B083D">
        <w:rPr>
          <w:lang w:val="en-US"/>
        </w:rPr>
        <w:t>PICTURE</w:t>
      </w:r>
      <w:r>
        <w:rPr>
          <w:lang w:val="en-US"/>
        </w:rPr>
        <w:t xml:space="preserve"> 27: Normal Probabilistic Plot for </w:t>
      </w:r>
      <w:proofErr w:type="spellStart"/>
      <w:r>
        <w:rPr>
          <w:lang w:val="en-US"/>
        </w:rPr>
        <w:t>YearsCode</w:t>
      </w:r>
      <w:proofErr w:type="spellEnd"/>
    </w:p>
    <w:p w14:paraId="6A66EA43" w14:textId="77777777" w:rsidR="00247A26" w:rsidRPr="00BA45C7" w:rsidRDefault="00FB41C5" w:rsidP="00247A26">
      <w:pPr>
        <w:keepNext/>
        <w:rPr>
          <w:lang w:val="en-GB"/>
        </w:rPr>
      </w:pPr>
      <w:r>
        <w:rPr>
          <w:noProof/>
          <w:lang w:eastAsia="es-ES"/>
        </w:rPr>
        <w:lastRenderedPageBreak/>
        <w:drawing>
          <wp:inline distT="0" distB="0" distL="0" distR="0" wp14:anchorId="1E7D4B9B" wp14:editId="2FDCC598">
            <wp:extent cx="540004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24200"/>
                    </a:xfrm>
                    <a:prstGeom prst="rect">
                      <a:avLst/>
                    </a:prstGeom>
                  </pic:spPr>
                </pic:pic>
              </a:graphicData>
            </a:graphic>
          </wp:inline>
        </w:drawing>
      </w:r>
    </w:p>
    <w:p w14:paraId="08EB1988" w14:textId="070CFACC" w:rsidR="00247A26" w:rsidRDefault="00247A26" w:rsidP="00247A26">
      <w:pPr>
        <w:pStyle w:val="Caption"/>
        <w:jc w:val="center"/>
        <w:rPr>
          <w:lang w:val="en-US"/>
        </w:rPr>
      </w:pPr>
      <w:r w:rsidRPr="001B083D">
        <w:rPr>
          <w:lang w:val="en-US"/>
        </w:rPr>
        <w:t>PICTURE</w:t>
      </w:r>
      <w:r>
        <w:rPr>
          <w:lang w:val="en-US"/>
        </w:rPr>
        <w:t xml:space="preserve"> 28: Normal Probabilistic Plot for </w:t>
      </w:r>
      <w:proofErr w:type="spellStart"/>
      <w:r>
        <w:rPr>
          <w:lang w:val="en-US"/>
        </w:rPr>
        <w:t>YearsCode</w:t>
      </w:r>
      <w:proofErr w:type="spellEnd"/>
      <w:r>
        <w:rPr>
          <w:lang w:val="en-US"/>
        </w:rPr>
        <w:t xml:space="preserve"> with logarithm </w:t>
      </w:r>
      <w:proofErr w:type="gramStart"/>
      <w:r>
        <w:rPr>
          <w:lang w:val="en-US"/>
        </w:rPr>
        <w:t>applied</w:t>
      </w:r>
      <w:proofErr w:type="gramEnd"/>
    </w:p>
    <w:p w14:paraId="2AB753E2" w14:textId="77777777" w:rsidR="00DA561A" w:rsidRDefault="00DA561A" w:rsidP="00DA561A">
      <w:pPr>
        <w:keepNext/>
      </w:pPr>
      <w:r>
        <w:rPr>
          <w:noProof/>
          <w:lang w:eastAsia="es-ES"/>
        </w:rPr>
        <w:drawing>
          <wp:inline distT="0" distB="0" distL="0" distR="0" wp14:anchorId="112C7142" wp14:editId="46AA70F2">
            <wp:extent cx="5400040" cy="2583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83815"/>
                    </a:xfrm>
                    <a:prstGeom prst="rect">
                      <a:avLst/>
                    </a:prstGeom>
                  </pic:spPr>
                </pic:pic>
              </a:graphicData>
            </a:graphic>
          </wp:inline>
        </w:drawing>
      </w:r>
    </w:p>
    <w:p w14:paraId="280AF3A3" w14:textId="5AAE60A6" w:rsidR="00DA561A" w:rsidRDefault="00DA561A" w:rsidP="00DA561A">
      <w:pPr>
        <w:pStyle w:val="Caption"/>
        <w:jc w:val="center"/>
        <w:rPr>
          <w:lang w:val="en-US"/>
        </w:rPr>
      </w:pPr>
      <w:r w:rsidRPr="001B083D">
        <w:rPr>
          <w:lang w:val="en-US"/>
        </w:rPr>
        <w:t>PICTURE</w:t>
      </w:r>
      <w:r>
        <w:rPr>
          <w:lang w:val="en-US"/>
        </w:rPr>
        <w:t xml:space="preserve"> 29: Normal Probabilistic Plot for </w:t>
      </w:r>
      <w:proofErr w:type="spellStart"/>
      <w:r>
        <w:rPr>
          <w:lang w:val="en-US"/>
        </w:rPr>
        <w:t>YearsCode</w:t>
      </w:r>
      <w:r w:rsidR="00FD1662">
        <w:rPr>
          <w:lang w:val="en-US"/>
        </w:rPr>
        <w:t>Pro</w:t>
      </w:r>
      <w:proofErr w:type="spellEnd"/>
      <w:r>
        <w:rPr>
          <w:lang w:val="en-US"/>
        </w:rPr>
        <w:t xml:space="preserve"> with logarithm </w:t>
      </w:r>
      <w:proofErr w:type="gramStart"/>
      <w:r>
        <w:rPr>
          <w:lang w:val="en-US"/>
        </w:rPr>
        <w:t>applied</w:t>
      </w:r>
      <w:proofErr w:type="gramEnd"/>
    </w:p>
    <w:p w14:paraId="2E22F7F2" w14:textId="77777777" w:rsidR="00FD1662" w:rsidRDefault="00DA561A" w:rsidP="00FD1662">
      <w:pPr>
        <w:keepNext/>
      </w:pPr>
      <w:r>
        <w:rPr>
          <w:noProof/>
          <w:lang w:eastAsia="es-ES"/>
        </w:rPr>
        <w:lastRenderedPageBreak/>
        <w:drawing>
          <wp:inline distT="0" distB="0" distL="0" distR="0" wp14:anchorId="1D054288" wp14:editId="7FF013E9">
            <wp:extent cx="5400040" cy="2553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3970"/>
                    </a:xfrm>
                    <a:prstGeom prst="rect">
                      <a:avLst/>
                    </a:prstGeom>
                  </pic:spPr>
                </pic:pic>
              </a:graphicData>
            </a:graphic>
          </wp:inline>
        </w:drawing>
      </w:r>
    </w:p>
    <w:p w14:paraId="3652488B" w14:textId="78419EC2" w:rsidR="00FD1662" w:rsidRDefault="00FD1662" w:rsidP="00FD1662">
      <w:pPr>
        <w:pStyle w:val="Caption"/>
        <w:jc w:val="center"/>
        <w:rPr>
          <w:lang w:val="en-US"/>
        </w:rPr>
      </w:pPr>
      <w:r w:rsidRPr="001B083D">
        <w:rPr>
          <w:lang w:val="en-US"/>
        </w:rPr>
        <w:t>PICTURE</w:t>
      </w:r>
      <w:r>
        <w:rPr>
          <w:lang w:val="en-US"/>
        </w:rPr>
        <w:t xml:space="preserve"> 30: Normal Probabilistic Plot for </w:t>
      </w:r>
      <w:proofErr w:type="spellStart"/>
      <w:r>
        <w:rPr>
          <w:lang w:val="en-US"/>
        </w:rPr>
        <w:t>YearsCodePro</w:t>
      </w:r>
      <w:proofErr w:type="spellEnd"/>
      <w:r>
        <w:rPr>
          <w:lang w:val="en-US"/>
        </w:rPr>
        <w:t xml:space="preserve"> with logarithm </w:t>
      </w:r>
      <w:proofErr w:type="gramStart"/>
      <w:r>
        <w:rPr>
          <w:lang w:val="en-US"/>
        </w:rPr>
        <w:t>applied</w:t>
      </w:r>
      <w:proofErr w:type="gramEnd"/>
    </w:p>
    <w:p w14:paraId="4E972DFB" w14:textId="2049304E" w:rsidR="00062B12" w:rsidRDefault="00062B12" w:rsidP="00966560">
      <w:pPr>
        <w:rPr>
          <w:sz w:val="24"/>
          <w:lang w:val="en-US"/>
        </w:rPr>
      </w:pPr>
      <w:r>
        <w:rPr>
          <w:sz w:val="24"/>
          <w:lang w:val="en-US"/>
        </w:rPr>
        <w:t>T</w:t>
      </w:r>
      <w:r w:rsidR="00A540D0">
        <w:rPr>
          <w:sz w:val="24"/>
          <w:lang w:val="en-US"/>
        </w:rPr>
        <w:t>he transformation cho</w:t>
      </w:r>
      <w:r>
        <w:rPr>
          <w:sz w:val="24"/>
          <w:lang w:val="en-US"/>
        </w:rPr>
        <w:t xml:space="preserve">sen for both cases was the logarithmic </w:t>
      </w:r>
      <w:proofErr w:type="gramStart"/>
      <w:r>
        <w:rPr>
          <w:sz w:val="24"/>
          <w:lang w:val="en-US"/>
        </w:rPr>
        <w:t>one, since</w:t>
      </w:r>
      <w:proofErr w:type="gramEnd"/>
      <w:r>
        <w:rPr>
          <w:sz w:val="24"/>
          <w:lang w:val="en-US"/>
        </w:rPr>
        <w:t xml:space="preserve"> both were positively skewed.</w:t>
      </w:r>
    </w:p>
    <w:p w14:paraId="1E0C9ACD" w14:textId="320B2E3C" w:rsidR="008C65D1" w:rsidRDefault="0095218C" w:rsidP="00966560">
      <w:pPr>
        <w:rPr>
          <w:sz w:val="24"/>
          <w:lang w:val="en-US"/>
        </w:rPr>
      </w:pPr>
      <w:r>
        <w:rPr>
          <w:sz w:val="24"/>
          <w:lang w:val="en-US"/>
        </w:rPr>
        <w:t xml:space="preserve">In </w:t>
      </w:r>
      <w:r w:rsidR="007E40AB">
        <w:rPr>
          <w:sz w:val="24"/>
          <w:lang w:val="en-US"/>
        </w:rPr>
        <w:t>both</w:t>
      </w:r>
      <w:r>
        <w:rPr>
          <w:sz w:val="24"/>
          <w:lang w:val="en-US"/>
        </w:rPr>
        <w:t xml:space="preserve"> case</w:t>
      </w:r>
      <w:r w:rsidR="007E40AB">
        <w:rPr>
          <w:sz w:val="24"/>
          <w:lang w:val="en-US"/>
        </w:rPr>
        <w:t>s</w:t>
      </w:r>
      <w:r>
        <w:rPr>
          <w:sz w:val="24"/>
          <w:lang w:val="en-US"/>
        </w:rPr>
        <w:t>, no transformation was successful. A possible explanation could be that the IT sector is not as consolidated as others. Ma</w:t>
      </w:r>
      <w:r w:rsidR="00686810">
        <w:rPr>
          <w:sz w:val="24"/>
          <w:lang w:val="en-US"/>
        </w:rPr>
        <w:t>ny years ago, people used</w:t>
      </w:r>
      <w:r>
        <w:rPr>
          <w:sz w:val="24"/>
          <w:lang w:val="en-US"/>
        </w:rPr>
        <w:t xml:space="preserve"> to study other </w:t>
      </w:r>
      <w:proofErr w:type="spellStart"/>
      <w:r>
        <w:rPr>
          <w:sz w:val="24"/>
          <w:lang w:val="en-US"/>
        </w:rPr>
        <w:t>engineerings</w:t>
      </w:r>
      <w:proofErr w:type="spellEnd"/>
      <w:r>
        <w:rPr>
          <w:sz w:val="24"/>
          <w:lang w:val="en-US"/>
        </w:rPr>
        <w:t xml:space="preserve"> and that is why they know how to program but they are not programmers by </w:t>
      </w:r>
      <w:r w:rsidR="00A540D0">
        <w:rPr>
          <w:sz w:val="24"/>
          <w:lang w:val="en-US"/>
        </w:rPr>
        <w:t>profession</w:t>
      </w:r>
      <w:r>
        <w:rPr>
          <w:sz w:val="24"/>
          <w:lang w:val="en-US"/>
        </w:rPr>
        <w:t>.</w:t>
      </w:r>
    </w:p>
    <w:p w14:paraId="185DF94B" w14:textId="15DBCEFF" w:rsidR="0095218C" w:rsidRDefault="0095218C" w:rsidP="00966560">
      <w:pPr>
        <w:rPr>
          <w:sz w:val="24"/>
          <w:lang w:val="en-US"/>
        </w:rPr>
      </w:pPr>
      <w:r>
        <w:rPr>
          <w:sz w:val="24"/>
          <w:lang w:val="en-US"/>
        </w:rPr>
        <w:t xml:space="preserve">Also, the </w:t>
      </w:r>
      <w:proofErr w:type="gramStart"/>
      <w:r>
        <w:rPr>
          <w:sz w:val="24"/>
          <w:lang w:val="en-US"/>
        </w:rPr>
        <w:t>increasing demanding</w:t>
      </w:r>
      <w:proofErr w:type="gramEnd"/>
      <w:r>
        <w:rPr>
          <w:sz w:val="24"/>
          <w:lang w:val="en-US"/>
        </w:rPr>
        <w:t xml:space="preserve"> in the sector lead that many people started studying coding even if the</w:t>
      </w:r>
      <w:r w:rsidR="00C27AE9">
        <w:rPr>
          <w:sz w:val="24"/>
          <w:lang w:val="en-US"/>
        </w:rPr>
        <w:t>y</w:t>
      </w:r>
      <w:r>
        <w:rPr>
          <w:sz w:val="24"/>
          <w:lang w:val="en-US"/>
        </w:rPr>
        <w:t xml:space="preserve"> already have degrees in other fields.</w:t>
      </w:r>
      <w:r w:rsidR="00686810">
        <w:rPr>
          <w:sz w:val="24"/>
          <w:lang w:val="en-US"/>
        </w:rPr>
        <w:t xml:space="preserve"> That may explain the skewness of the graphic.</w:t>
      </w:r>
    </w:p>
    <w:p w14:paraId="333C2CDE" w14:textId="7DAC7867" w:rsidR="005E3F5C" w:rsidRDefault="00686810" w:rsidP="00966560">
      <w:pPr>
        <w:rPr>
          <w:sz w:val="24"/>
          <w:lang w:val="en-US"/>
        </w:rPr>
      </w:pPr>
      <w:r>
        <w:rPr>
          <w:sz w:val="24"/>
          <w:lang w:val="en-US"/>
        </w:rPr>
        <w:t xml:space="preserve">In my opinion, as the offer and </w:t>
      </w:r>
      <w:proofErr w:type="gramStart"/>
      <w:r>
        <w:rPr>
          <w:sz w:val="24"/>
          <w:lang w:val="en-US"/>
        </w:rPr>
        <w:t>demanding</w:t>
      </w:r>
      <w:proofErr w:type="gramEnd"/>
      <w:r>
        <w:rPr>
          <w:sz w:val="24"/>
          <w:lang w:val="en-US"/>
        </w:rPr>
        <w:t xml:space="preserve"> in the labor </w:t>
      </w:r>
      <w:proofErr w:type="spellStart"/>
      <w:r>
        <w:rPr>
          <w:sz w:val="24"/>
          <w:lang w:val="en-US"/>
        </w:rPr>
        <w:t>maket</w:t>
      </w:r>
      <w:proofErr w:type="spellEnd"/>
      <w:r>
        <w:rPr>
          <w:sz w:val="24"/>
          <w:lang w:val="en-US"/>
        </w:rPr>
        <w:t xml:space="preserve"> start stabilizing</w:t>
      </w:r>
      <w:r w:rsidR="005D0D1E">
        <w:rPr>
          <w:sz w:val="24"/>
          <w:lang w:val="en-US"/>
        </w:rPr>
        <w:t xml:space="preserve"> in the future</w:t>
      </w:r>
      <w:r>
        <w:rPr>
          <w:sz w:val="24"/>
          <w:lang w:val="en-US"/>
        </w:rPr>
        <w:t>, the tendency wil</w:t>
      </w:r>
      <w:r w:rsidR="00FA0EDB">
        <w:rPr>
          <w:sz w:val="24"/>
          <w:lang w:val="en-US"/>
        </w:rPr>
        <w:t>l be a normalization of this kind of data</w:t>
      </w:r>
      <w:r>
        <w:rPr>
          <w:sz w:val="24"/>
          <w:lang w:val="en-US"/>
        </w:rPr>
        <w:t>.</w:t>
      </w:r>
    </w:p>
    <w:p w14:paraId="5C940E36" w14:textId="77777777" w:rsidR="005E3F5C" w:rsidRDefault="005E3F5C">
      <w:pPr>
        <w:rPr>
          <w:sz w:val="24"/>
          <w:lang w:val="en-US"/>
        </w:rPr>
      </w:pPr>
      <w:r>
        <w:rPr>
          <w:sz w:val="24"/>
          <w:lang w:val="en-US"/>
        </w:rPr>
        <w:br w:type="page"/>
      </w:r>
    </w:p>
    <w:p w14:paraId="7B3364BC" w14:textId="3805BD40" w:rsidR="00686810" w:rsidRDefault="00686810" w:rsidP="00966560">
      <w:pPr>
        <w:rPr>
          <w:sz w:val="24"/>
          <w:lang w:val="en-US"/>
        </w:rPr>
      </w:pPr>
    </w:p>
    <w:p w14:paraId="1F8882E7" w14:textId="3728AE5C" w:rsidR="00062B12" w:rsidRDefault="00BA45C7" w:rsidP="00966560">
      <w:pPr>
        <w:rPr>
          <w:b/>
          <w:bCs/>
          <w:iCs/>
          <w:color w:val="D50066"/>
          <w:sz w:val="28"/>
          <w:szCs w:val="28"/>
          <w:lang w:val="en-US"/>
        </w:rPr>
      </w:pPr>
      <w:r>
        <w:rPr>
          <w:b/>
          <w:bCs/>
          <w:iCs/>
          <w:color w:val="D50066"/>
          <w:sz w:val="28"/>
          <w:szCs w:val="28"/>
          <w:lang w:val="en-US"/>
        </w:rPr>
        <w:t>19. Which of the variables follows a reasonably normal distribution? In case there is not any, argue the reasons.</w:t>
      </w:r>
    </w:p>
    <w:p w14:paraId="2EB5C7BB" w14:textId="08FD17E8" w:rsidR="00BA45C7" w:rsidRDefault="00BA45C7" w:rsidP="00BA45C7">
      <w:pPr>
        <w:rPr>
          <w:sz w:val="24"/>
          <w:lang w:val="en-US"/>
        </w:rPr>
      </w:pPr>
      <w:r>
        <w:rPr>
          <w:sz w:val="24"/>
          <w:lang w:val="en-US"/>
        </w:rPr>
        <w:t xml:space="preserve">As it was stated, previously in this </w:t>
      </w:r>
      <w:r w:rsidR="00C27AE9">
        <w:rPr>
          <w:sz w:val="24"/>
          <w:lang w:val="en-US"/>
        </w:rPr>
        <w:t>project, a</w:t>
      </w:r>
      <w:r>
        <w:rPr>
          <w:sz w:val="24"/>
          <w:lang w:val="en-US"/>
        </w:rPr>
        <w:t xml:space="preserve">ll the variables are quite </w:t>
      </w:r>
      <w:proofErr w:type="gramStart"/>
      <w:r>
        <w:rPr>
          <w:sz w:val="24"/>
          <w:lang w:val="en-US"/>
        </w:rPr>
        <w:t>skewed</w:t>
      </w:r>
      <w:proofErr w:type="gramEnd"/>
      <w:r>
        <w:rPr>
          <w:sz w:val="24"/>
          <w:lang w:val="en-US"/>
        </w:rPr>
        <w:t xml:space="preserve"> and none can be considered as normal.</w:t>
      </w:r>
    </w:p>
    <w:p w14:paraId="1E479295" w14:textId="5CB89848" w:rsidR="00BA45C7" w:rsidRDefault="00BA45C7" w:rsidP="00BA45C7">
      <w:pPr>
        <w:rPr>
          <w:sz w:val="24"/>
          <w:lang w:val="en-US"/>
        </w:rPr>
      </w:pPr>
      <w:r>
        <w:rPr>
          <w:sz w:val="24"/>
          <w:lang w:val="en-US"/>
        </w:rPr>
        <w:t xml:space="preserve">The reasons for </w:t>
      </w:r>
      <w:proofErr w:type="spellStart"/>
      <w:r>
        <w:rPr>
          <w:sz w:val="24"/>
          <w:lang w:val="en-US"/>
        </w:rPr>
        <w:t>YearsCode</w:t>
      </w:r>
      <w:proofErr w:type="spellEnd"/>
      <w:r>
        <w:rPr>
          <w:sz w:val="24"/>
          <w:lang w:val="en-US"/>
        </w:rPr>
        <w:t xml:space="preserve"> and </w:t>
      </w:r>
      <w:proofErr w:type="spellStart"/>
      <w:r>
        <w:rPr>
          <w:sz w:val="24"/>
          <w:lang w:val="en-US"/>
        </w:rPr>
        <w:t>YearsCodePro</w:t>
      </w:r>
      <w:proofErr w:type="spellEnd"/>
      <w:r>
        <w:rPr>
          <w:sz w:val="24"/>
          <w:lang w:val="en-US"/>
        </w:rPr>
        <w:t xml:space="preserve"> are explained in the point of </w:t>
      </w:r>
      <w:r>
        <w:rPr>
          <w:b/>
          <w:bCs/>
          <w:iCs/>
          <w:color w:val="D50066"/>
          <w:sz w:val="28"/>
          <w:szCs w:val="28"/>
          <w:lang w:val="en-US"/>
        </w:rPr>
        <w:t xml:space="preserve">18 </w:t>
      </w:r>
      <w:r>
        <w:rPr>
          <w:sz w:val="24"/>
          <w:lang w:val="en-US"/>
        </w:rPr>
        <w:t>this project.</w:t>
      </w:r>
    </w:p>
    <w:p w14:paraId="65C5847D" w14:textId="56DEC62A" w:rsidR="00E404D9" w:rsidRDefault="00BA45C7" w:rsidP="00BA45C7">
      <w:pPr>
        <w:rPr>
          <w:sz w:val="24"/>
          <w:lang w:val="en-US"/>
        </w:rPr>
      </w:pPr>
      <w:r>
        <w:rPr>
          <w:sz w:val="24"/>
          <w:lang w:val="en-US"/>
        </w:rPr>
        <w:t xml:space="preserve">Now, for the variable </w:t>
      </w:r>
      <w:proofErr w:type="gramStart"/>
      <w:r>
        <w:rPr>
          <w:sz w:val="24"/>
          <w:lang w:val="en-US"/>
        </w:rPr>
        <w:t>S</w:t>
      </w:r>
      <w:r w:rsidR="00C27AE9">
        <w:rPr>
          <w:sz w:val="24"/>
          <w:lang w:val="en-US"/>
        </w:rPr>
        <w:t>alary</w:t>
      </w:r>
      <w:proofErr w:type="gramEnd"/>
      <w:r w:rsidR="00C27AE9">
        <w:rPr>
          <w:sz w:val="24"/>
          <w:lang w:val="en-US"/>
        </w:rPr>
        <w:t xml:space="preserve">, which can </w:t>
      </w:r>
      <w:r>
        <w:rPr>
          <w:sz w:val="24"/>
          <w:lang w:val="en-US"/>
        </w:rPr>
        <w:t xml:space="preserve">also </w:t>
      </w:r>
      <w:r w:rsidR="00C27AE9">
        <w:rPr>
          <w:sz w:val="24"/>
          <w:lang w:val="en-US"/>
        </w:rPr>
        <w:t xml:space="preserve">be </w:t>
      </w:r>
      <w:r>
        <w:rPr>
          <w:sz w:val="24"/>
          <w:lang w:val="en-US"/>
        </w:rPr>
        <w:t xml:space="preserve">analyzed, the reason is </w:t>
      </w:r>
      <w:r w:rsidR="00E404D9">
        <w:rPr>
          <w:sz w:val="24"/>
          <w:lang w:val="en-US"/>
        </w:rPr>
        <w:t>simply how the labor market works, among other reasons.</w:t>
      </w:r>
    </w:p>
    <w:p w14:paraId="2E569BF1" w14:textId="2A8A2651" w:rsidR="00E404D9" w:rsidRDefault="00E404D9" w:rsidP="00BA45C7">
      <w:pPr>
        <w:rPr>
          <w:sz w:val="24"/>
          <w:lang w:val="en-US"/>
        </w:rPr>
      </w:pPr>
      <w:r>
        <w:rPr>
          <w:sz w:val="24"/>
          <w:lang w:val="en-US"/>
        </w:rPr>
        <w:t>If we talk about high salaries, in the IT sector you can earn salaries higher than 50000€ or even 100000€</w:t>
      </w:r>
    </w:p>
    <w:p w14:paraId="30B6E48A" w14:textId="0D2B67B2" w:rsidR="00BA45C7" w:rsidRDefault="00E404D9" w:rsidP="00BA45C7">
      <w:pPr>
        <w:rPr>
          <w:sz w:val="24"/>
          <w:lang w:val="en-US"/>
        </w:rPr>
      </w:pPr>
      <w:r>
        <w:rPr>
          <w:sz w:val="24"/>
          <w:lang w:val="en-US"/>
        </w:rPr>
        <w:t xml:space="preserve">When you are a highly skilled engineer with many years of experience, the lack of profiles like yours is a very good advantage while you are </w:t>
      </w:r>
      <w:proofErr w:type="spellStart"/>
      <w:proofErr w:type="gramStart"/>
      <w:r>
        <w:rPr>
          <w:sz w:val="24"/>
          <w:lang w:val="en-US"/>
        </w:rPr>
        <w:t>negociating</w:t>
      </w:r>
      <w:proofErr w:type="spellEnd"/>
      <w:proofErr w:type="gramEnd"/>
      <w:r>
        <w:rPr>
          <w:sz w:val="24"/>
          <w:lang w:val="en-US"/>
        </w:rPr>
        <w:t xml:space="preserve"> a salary.</w:t>
      </w:r>
      <w:r w:rsidR="00E176AD">
        <w:rPr>
          <w:sz w:val="24"/>
          <w:lang w:val="en-US"/>
        </w:rPr>
        <w:t xml:space="preserve"> There is an increasing demand </w:t>
      </w:r>
      <w:proofErr w:type="gramStart"/>
      <w:r w:rsidR="00E176AD">
        <w:rPr>
          <w:sz w:val="24"/>
          <w:lang w:val="en-US"/>
        </w:rPr>
        <w:t>of</w:t>
      </w:r>
      <w:proofErr w:type="gramEnd"/>
      <w:r w:rsidR="00E176AD">
        <w:rPr>
          <w:sz w:val="24"/>
          <w:lang w:val="en-US"/>
        </w:rPr>
        <w:t xml:space="preserve"> programmers with a low offer of professionals.</w:t>
      </w:r>
    </w:p>
    <w:p w14:paraId="21C0AAB5" w14:textId="73B60C0C" w:rsidR="00FF0718" w:rsidRDefault="00E404D9" w:rsidP="00BA45C7">
      <w:pPr>
        <w:rPr>
          <w:sz w:val="24"/>
          <w:lang w:val="en-US"/>
        </w:rPr>
      </w:pPr>
      <w:proofErr w:type="gramStart"/>
      <w:r>
        <w:rPr>
          <w:sz w:val="24"/>
          <w:lang w:val="en-US"/>
        </w:rPr>
        <w:t>Also</w:t>
      </w:r>
      <w:proofErr w:type="gramEnd"/>
      <w:r>
        <w:rPr>
          <w:sz w:val="24"/>
          <w:lang w:val="en-US"/>
        </w:rPr>
        <w:t xml:space="preserve"> </w:t>
      </w:r>
      <w:r w:rsidR="00570344">
        <w:rPr>
          <w:sz w:val="24"/>
          <w:lang w:val="en-US"/>
        </w:rPr>
        <w:t>many people work</w:t>
      </w:r>
      <w:r>
        <w:rPr>
          <w:sz w:val="24"/>
          <w:lang w:val="en-US"/>
        </w:rPr>
        <w:t xml:space="preserve"> for other countries with </w:t>
      </w:r>
      <w:r w:rsidR="00C27AE9">
        <w:rPr>
          <w:sz w:val="24"/>
          <w:lang w:val="en-US"/>
        </w:rPr>
        <w:t xml:space="preserve">much </w:t>
      </w:r>
      <w:r>
        <w:rPr>
          <w:sz w:val="24"/>
          <w:lang w:val="en-US"/>
        </w:rPr>
        <w:t xml:space="preserve">higher income levels compared </w:t>
      </w:r>
      <w:r w:rsidR="00C27AE9">
        <w:rPr>
          <w:sz w:val="24"/>
          <w:lang w:val="en-US"/>
        </w:rPr>
        <w:t>to</w:t>
      </w:r>
      <w:r>
        <w:rPr>
          <w:sz w:val="24"/>
          <w:lang w:val="en-US"/>
        </w:rPr>
        <w:t xml:space="preserve"> Spain and Portugal</w:t>
      </w:r>
      <w:r w:rsidR="00FF0718">
        <w:rPr>
          <w:sz w:val="24"/>
          <w:lang w:val="en-US"/>
        </w:rPr>
        <w:t>.</w:t>
      </w:r>
    </w:p>
    <w:p w14:paraId="6D2DE959" w14:textId="75274F30" w:rsidR="002049B2" w:rsidRDefault="00FF0718" w:rsidP="00BA45C7">
      <w:pPr>
        <w:rPr>
          <w:sz w:val="24"/>
          <w:lang w:val="en-US"/>
        </w:rPr>
      </w:pPr>
      <w:r>
        <w:rPr>
          <w:sz w:val="24"/>
          <w:lang w:val="en-US"/>
        </w:rPr>
        <w:t>On the other hand, if we take the low tail of the distribution, we can argue that a lot of people are starting to study Computer Science</w:t>
      </w:r>
      <w:r w:rsidR="00213DE1">
        <w:rPr>
          <w:sz w:val="24"/>
          <w:lang w:val="en-US"/>
        </w:rPr>
        <w:t xml:space="preserve"> (So, they start with lower salaries)</w:t>
      </w:r>
      <w:r>
        <w:rPr>
          <w:sz w:val="24"/>
          <w:lang w:val="en-US"/>
        </w:rPr>
        <w:t>. As we can see, for example, here at the ETSINF</w:t>
      </w:r>
      <w:r w:rsidR="00A90D41">
        <w:rPr>
          <w:sz w:val="24"/>
          <w:lang w:val="en-US"/>
        </w:rPr>
        <w:t xml:space="preserve"> UPV</w:t>
      </w:r>
      <w:r>
        <w:rPr>
          <w:sz w:val="24"/>
          <w:lang w:val="en-US"/>
        </w:rPr>
        <w:t xml:space="preserve">, the Computer Science degree is the most demanded of the </w:t>
      </w:r>
      <w:r w:rsidR="00213DE1">
        <w:rPr>
          <w:sz w:val="24"/>
          <w:lang w:val="en-US"/>
        </w:rPr>
        <w:t>university and the cut-off marks</w:t>
      </w:r>
      <w:r w:rsidR="00C27AE9">
        <w:rPr>
          <w:sz w:val="24"/>
          <w:lang w:val="en-US"/>
        </w:rPr>
        <w:t xml:space="preserve"> for </w:t>
      </w:r>
      <w:proofErr w:type="gramStart"/>
      <w:r w:rsidR="00C27AE9">
        <w:rPr>
          <w:sz w:val="24"/>
          <w:lang w:val="en-US"/>
        </w:rPr>
        <w:t>these</w:t>
      </w:r>
      <w:r w:rsidR="00122E89">
        <w:rPr>
          <w:sz w:val="24"/>
          <w:lang w:val="en-US"/>
        </w:rPr>
        <w:t xml:space="preserve"> kind of degrees</w:t>
      </w:r>
      <w:proofErr w:type="gramEnd"/>
      <w:r w:rsidR="00213DE1">
        <w:rPr>
          <w:sz w:val="24"/>
          <w:lang w:val="en-US"/>
        </w:rPr>
        <w:t xml:space="preserve"> have been increasing a lot.</w:t>
      </w:r>
    </w:p>
    <w:p w14:paraId="75E91245" w14:textId="4108B43E" w:rsidR="002049B2" w:rsidRDefault="00C27AE9" w:rsidP="00BA45C7">
      <w:pPr>
        <w:rPr>
          <w:sz w:val="24"/>
          <w:lang w:val="en-US"/>
        </w:rPr>
      </w:pPr>
      <w:r>
        <w:rPr>
          <w:sz w:val="24"/>
          <w:lang w:val="en-US"/>
        </w:rPr>
        <w:t>Another reason</w:t>
      </w:r>
      <w:r w:rsidR="002049B2">
        <w:rPr>
          <w:sz w:val="24"/>
          <w:lang w:val="en-US"/>
        </w:rPr>
        <w:t xml:space="preserve"> may be that the medium salary in Portugal was around 23.9% lower than Spain</w:t>
      </w:r>
      <w:r>
        <w:rPr>
          <w:sz w:val="24"/>
          <w:lang w:val="en-US"/>
        </w:rPr>
        <w:t>’</w:t>
      </w:r>
      <w:r w:rsidR="002049B2">
        <w:rPr>
          <w:sz w:val="24"/>
          <w:lang w:val="en-US"/>
        </w:rPr>
        <w:t>s in 2022</w:t>
      </w:r>
      <w:r w:rsidR="007961AB">
        <w:rPr>
          <w:sz w:val="24"/>
          <w:lang w:val="en-US"/>
        </w:rPr>
        <w:t xml:space="preserve"> (Data from </w:t>
      </w:r>
      <w:r w:rsidR="007961AB" w:rsidRPr="00C27AE9">
        <w:rPr>
          <w:sz w:val="24"/>
          <w:u w:val="single"/>
          <w:lang w:val="en-US"/>
        </w:rPr>
        <w:t>Datos</w:t>
      </w:r>
      <w:r w:rsidR="008110CF" w:rsidRPr="00C27AE9">
        <w:rPr>
          <w:sz w:val="24"/>
          <w:u w:val="single"/>
          <w:lang w:val="en-US"/>
        </w:rPr>
        <w:t>macro.expansion.com</w:t>
      </w:r>
      <w:r w:rsidR="007961AB">
        <w:rPr>
          <w:sz w:val="24"/>
          <w:lang w:val="en-US"/>
        </w:rPr>
        <w:t>)</w:t>
      </w:r>
      <w:r w:rsidR="002049B2">
        <w:rPr>
          <w:sz w:val="24"/>
          <w:lang w:val="en-US"/>
        </w:rPr>
        <w:t xml:space="preserve">. This means that </w:t>
      </w:r>
      <w:r w:rsidR="008A02A2">
        <w:rPr>
          <w:sz w:val="24"/>
          <w:lang w:val="en-US"/>
        </w:rPr>
        <w:t xml:space="preserve">Portugal (Or Spain) </w:t>
      </w:r>
      <w:r w:rsidR="002049B2">
        <w:rPr>
          <w:sz w:val="24"/>
          <w:lang w:val="en-US"/>
        </w:rPr>
        <w:t xml:space="preserve">is </w:t>
      </w:r>
      <w:r w:rsidR="00AC208F">
        <w:rPr>
          <w:sz w:val="24"/>
          <w:lang w:val="en-US"/>
        </w:rPr>
        <w:t>probably</w:t>
      </w:r>
      <w:r w:rsidR="002049B2">
        <w:rPr>
          <w:sz w:val="24"/>
          <w:lang w:val="en-US"/>
        </w:rPr>
        <w:t xml:space="preserve"> skewing </w:t>
      </w:r>
      <w:r w:rsidR="00E26846">
        <w:rPr>
          <w:sz w:val="24"/>
          <w:lang w:val="en-US"/>
        </w:rPr>
        <w:t>the data</w:t>
      </w:r>
      <w:r w:rsidR="002049B2">
        <w:rPr>
          <w:sz w:val="24"/>
          <w:lang w:val="en-US"/>
        </w:rPr>
        <w:t xml:space="preserve">. </w:t>
      </w:r>
    </w:p>
    <w:p w14:paraId="34F99359" w14:textId="6D027252" w:rsidR="00213DE1" w:rsidRDefault="002B2CF5" w:rsidP="00BA45C7">
      <w:pPr>
        <w:rPr>
          <w:sz w:val="24"/>
          <w:lang w:val="en-US"/>
        </w:rPr>
      </w:pPr>
      <w:r>
        <w:rPr>
          <w:sz w:val="24"/>
          <w:lang w:val="en-US"/>
        </w:rPr>
        <w:t>This last hypothesis could be studied in the future with the current dataset.</w:t>
      </w:r>
    </w:p>
    <w:p w14:paraId="11E8AC0D" w14:textId="77777777" w:rsidR="00213DE1" w:rsidRDefault="00213DE1">
      <w:pPr>
        <w:rPr>
          <w:sz w:val="24"/>
          <w:lang w:val="en-US"/>
        </w:rPr>
      </w:pPr>
      <w:r>
        <w:rPr>
          <w:sz w:val="24"/>
          <w:lang w:val="en-US"/>
        </w:rPr>
        <w:br w:type="page"/>
      </w:r>
    </w:p>
    <w:p w14:paraId="07579A39" w14:textId="77777777" w:rsidR="00565D31" w:rsidRDefault="00565D31" w:rsidP="00BA45C7">
      <w:pPr>
        <w:rPr>
          <w:b/>
          <w:bCs/>
          <w:iCs/>
          <w:color w:val="D50066"/>
          <w:sz w:val="28"/>
          <w:szCs w:val="28"/>
          <w:lang w:val="en-US"/>
        </w:rPr>
      </w:pPr>
    </w:p>
    <w:p w14:paraId="1727CD7A" w14:textId="01767920" w:rsidR="002B2CF5" w:rsidRDefault="00565D31" w:rsidP="00BA45C7">
      <w:pPr>
        <w:rPr>
          <w:sz w:val="24"/>
          <w:lang w:val="en-US"/>
        </w:rPr>
      </w:pPr>
      <w:r>
        <w:rPr>
          <w:b/>
          <w:bCs/>
          <w:iCs/>
          <w:color w:val="D50066"/>
          <w:sz w:val="28"/>
          <w:szCs w:val="28"/>
          <w:lang w:val="en-US"/>
        </w:rPr>
        <w:t>20. Generate 100 random values of N(m=15,</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4) and 100 more with N(m=3,</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3). Generate a new variable by summing the values by pairs.</w:t>
      </w:r>
    </w:p>
    <w:p w14:paraId="428B1F24" w14:textId="77777777" w:rsidR="003433F0" w:rsidRDefault="003433F0" w:rsidP="00BA45C7">
      <w:pPr>
        <w:rPr>
          <w:b/>
          <w:bCs/>
          <w:iCs/>
          <w:color w:val="D50066"/>
          <w:sz w:val="28"/>
          <w:szCs w:val="28"/>
          <w:lang w:val="en-US"/>
        </w:rPr>
      </w:pPr>
    </w:p>
    <w:p w14:paraId="61B7A479" w14:textId="5D2A805C" w:rsidR="00213DE1" w:rsidRDefault="003433F0" w:rsidP="00BA45C7">
      <w:pPr>
        <w:rPr>
          <w:sz w:val="24"/>
          <w:lang w:val="en-US"/>
        </w:rPr>
      </w:pPr>
      <w:r>
        <w:rPr>
          <w:b/>
          <w:bCs/>
          <w:iCs/>
          <w:color w:val="D50066"/>
          <w:sz w:val="28"/>
          <w:szCs w:val="28"/>
          <w:lang w:val="en-US"/>
        </w:rPr>
        <w:t xml:space="preserve">20.1 Describe the </w:t>
      </w:r>
      <w:proofErr w:type="gramStart"/>
      <w:r>
        <w:rPr>
          <w:b/>
          <w:bCs/>
          <w:iCs/>
          <w:color w:val="D50066"/>
          <w:sz w:val="28"/>
          <w:szCs w:val="28"/>
          <w:lang w:val="en-US"/>
        </w:rPr>
        <w:t>process</w:t>
      </w:r>
      <w:proofErr w:type="gramEnd"/>
    </w:p>
    <w:p w14:paraId="0D331CE2" w14:textId="5957D67F" w:rsidR="003433F0" w:rsidRDefault="000B5A03" w:rsidP="00565D31">
      <w:pPr>
        <w:rPr>
          <w:sz w:val="24"/>
          <w:lang w:val="en-GB"/>
        </w:rPr>
      </w:pPr>
      <w:proofErr w:type="spellStart"/>
      <w:r>
        <w:rPr>
          <w:sz w:val="24"/>
          <w:lang w:val="en-GB"/>
        </w:rPr>
        <w:t>Firstable</w:t>
      </w:r>
      <w:proofErr w:type="spellEnd"/>
      <w:r>
        <w:rPr>
          <w:sz w:val="24"/>
          <w:lang w:val="en-GB"/>
        </w:rPr>
        <w:t>,</w:t>
      </w:r>
      <w:r w:rsidR="003433F0">
        <w:rPr>
          <w:sz w:val="24"/>
          <w:lang w:val="en-GB"/>
        </w:rPr>
        <w:t xml:space="preserve"> I created the distributions in </w:t>
      </w:r>
      <w:proofErr w:type="spellStart"/>
      <w:r w:rsidR="003433F0">
        <w:rPr>
          <w:sz w:val="24"/>
          <w:lang w:val="en-GB"/>
        </w:rPr>
        <w:t>Statgraphics</w:t>
      </w:r>
      <w:proofErr w:type="spellEnd"/>
      <w:r w:rsidR="003433F0">
        <w:rPr>
          <w:sz w:val="24"/>
          <w:lang w:val="en-GB"/>
        </w:rPr>
        <w:t>.</w:t>
      </w:r>
    </w:p>
    <w:p w14:paraId="49AF2188" w14:textId="2045D76E" w:rsidR="003433F0" w:rsidRDefault="003433F0" w:rsidP="00565D31">
      <w:pPr>
        <w:rPr>
          <w:i/>
          <w:sz w:val="24"/>
        </w:rPr>
      </w:pPr>
      <w:r w:rsidRPr="003433F0">
        <w:rPr>
          <w:i/>
          <w:sz w:val="24"/>
        </w:rPr>
        <w:t xml:space="preserve">Gráficos &gt; Distribuciones de probabilidad &gt; Normal &gt; </w:t>
      </w:r>
      <w:proofErr w:type="spellStart"/>
      <w:r w:rsidRPr="003433F0">
        <w:rPr>
          <w:i/>
          <w:sz w:val="24"/>
        </w:rPr>
        <w:t>Insert</w:t>
      </w:r>
      <w:proofErr w:type="spellEnd"/>
      <w:r w:rsidRPr="003433F0">
        <w:rPr>
          <w:i/>
          <w:sz w:val="24"/>
        </w:rPr>
        <w:t xml:space="preserve"> </w:t>
      </w:r>
      <w:proofErr w:type="spellStart"/>
      <w:r w:rsidRPr="003433F0">
        <w:rPr>
          <w:i/>
          <w:sz w:val="24"/>
        </w:rPr>
        <w:t>the</w:t>
      </w:r>
      <w:proofErr w:type="spellEnd"/>
      <w:r w:rsidRPr="003433F0">
        <w:rPr>
          <w:i/>
          <w:sz w:val="24"/>
        </w:rPr>
        <w:t xml:space="preserve"> </w:t>
      </w:r>
      <w:proofErr w:type="spellStart"/>
      <w:r w:rsidRPr="003433F0">
        <w:rPr>
          <w:i/>
          <w:sz w:val="24"/>
        </w:rPr>
        <w:t>distributions</w:t>
      </w:r>
      <w:proofErr w:type="spellEnd"/>
    </w:p>
    <w:p w14:paraId="4BC064DB" w14:textId="464FEDE8" w:rsidR="003433F0" w:rsidRDefault="003433F0" w:rsidP="00565D31">
      <w:pPr>
        <w:rPr>
          <w:sz w:val="24"/>
          <w:lang w:val="en-GB"/>
        </w:rPr>
      </w:pPr>
      <w:r w:rsidRPr="003433F0">
        <w:rPr>
          <w:sz w:val="24"/>
          <w:lang w:val="en-GB"/>
        </w:rPr>
        <w:t xml:space="preserve">Then I generated the data using </w:t>
      </w:r>
      <w:r>
        <w:rPr>
          <w:sz w:val="24"/>
          <w:lang w:val="en-GB"/>
        </w:rPr>
        <w:t xml:space="preserve">this button </w:t>
      </w:r>
      <w:r>
        <w:rPr>
          <w:noProof/>
          <w:lang w:eastAsia="es-ES"/>
        </w:rPr>
        <w:drawing>
          <wp:inline distT="0" distB="0" distL="0" distR="0" wp14:anchorId="6D095647" wp14:editId="1A3FC680">
            <wp:extent cx="29527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 cy="285750"/>
                    </a:xfrm>
                    <a:prstGeom prst="rect">
                      <a:avLst/>
                    </a:prstGeom>
                  </pic:spPr>
                </pic:pic>
              </a:graphicData>
            </a:graphic>
          </wp:inline>
        </w:drawing>
      </w:r>
      <w:r>
        <w:rPr>
          <w:sz w:val="24"/>
          <w:lang w:val="en-GB"/>
        </w:rPr>
        <w:t xml:space="preserve"> and moved it to Excel.</w:t>
      </w:r>
    </w:p>
    <w:p w14:paraId="0366BC5F" w14:textId="51DEAFFB" w:rsidR="003433F0" w:rsidRDefault="003433F0" w:rsidP="00565D31">
      <w:pPr>
        <w:rPr>
          <w:sz w:val="24"/>
          <w:lang w:val="en-GB"/>
        </w:rPr>
      </w:pPr>
      <w:r>
        <w:rPr>
          <w:sz w:val="24"/>
          <w:lang w:val="en-GB"/>
        </w:rPr>
        <w:t>Finally</w:t>
      </w:r>
      <w:r w:rsidR="00C27AE9">
        <w:rPr>
          <w:sz w:val="24"/>
          <w:lang w:val="en-GB"/>
        </w:rPr>
        <w:t>,</w:t>
      </w:r>
      <w:r>
        <w:rPr>
          <w:sz w:val="24"/>
          <w:lang w:val="en-GB"/>
        </w:rPr>
        <w:t xml:space="preserve"> I computed the sum by pairs in Excel with the function </w:t>
      </w:r>
      <w:r w:rsidRPr="003433F0">
        <w:rPr>
          <w:i/>
          <w:sz w:val="24"/>
          <w:lang w:val="en-GB"/>
        </w:rPr>
        <w:t>=</w:t>
      </w:r>
      <w:proofErr w:type="spellStart"/>
      <w:r w:rsidRPr="003433F0">
        <w:rPr>
          <w:i/>
          <w:sz w:val="24"/>
          <w:lang w:val="en-GB"/>
        </w:rPr>
        <w:t>ColA+ColB</w:t>
      </w:r>
      <w:proofErr w:type="spellEnd"/>
      <w:r>
        <w:rPr>
          <w:i/>
          <w:sz w:val="24"/>
          <w:lang w:val="en-GB"/>
        </w:rPr>
        <w:t xml:space="preserve"> </w:t>
      </w:r>
      <w:r>
        <w:rPr>
          <w:sz w:val="24"/>
          <w:lang w:val="en-GB"/>
        </w:rPr>
        <w:t xml:space="preserve">and moved it back to a new column in </w:t>
      </w:r>
      <w:proofErr w:type="spellStart"/>
      <w:r>
        <w:rPr>
          <w:sz w:val="24"/>
          <w:lang w:val="en-GB"/>
        </w:rPr>
        <w:t>Statgraphics</w:t>
      </w:r>
      <w:proofErr w:type="spellEnd"/>
      <w:r>
        <w:rPr>
          <w:sz w:val="24"/>
          <w:lang w:val="en-GB"/>
        </w:rPr>
        <w:t>.</w:t>
      </w:r>
    </w:p>
    <w:p w14:paraId="16A08F68" w14:textId="5533CB75" w:rsidR="00847B1B" w:rsidRPr="00A93546" w:rsidRDefault="00AB0937" w:rsidP="00AB0937">
      <w:pPr>
        <w:rPr>
          <w:b/>
          <w:bCs/>
          <w:iCs/>
          <w:color w:val="D50066"/>
          <w:sz w:val="28"/>
          <w:szCs w:val="28"/>
          <w:lang w:val="en-US"/>
        </w:rPr>
      </w:pPr>
      <w:r>
        <w:rPr>
          <w:b/>
          <w:bCs/>
          <w:iCs/>
          <w:color w:val="D50066"/>
          <w:sz w:val="28"/>
          <w:szCs w:val="28"/>
          <w:lang w:val="en-US"/>
        </w:rPr>
        <w:t>20.2 Based on asymmetry coefficient and Kurtosis, check if the variable is adjusted to a Normal Distribution.</w:t>
      </w:r>
    </w:p>
    <w:tbl>
      <w:tblPr>
        <w:tblStyle w:val="TableGrid"/>
        <w:tblW w:w="0" w:type="auto"/>
        <w:tblLook w:val="04A0" w:firstRow="1" w:lastRow="0" w:firstColumn="1" w:lastColumn="0" w:noHBand="0" w:noVBand="1"/>
      </w:tblPr>
      <w:tblGrid>
        <w:gridCol w:w="3977"/>
        <w:gridCol w:w="4430"/>
      </w:tblGrid>
      <w:tr w:rsidR="00847B1B" w:rsidRPr="00847B1B" w14:paraId="54F762B4" w14:textId="77777777" w:rsidTr="00847B1B">
        <w:trPr>
          <w:trHeight w:val="256"/>
        </w:trPr>
        <w:tc>
          <w:tcPr>
            <w:tcW w:w="3977" w:type="dxa"/>
            <w:shd w:val="clear" w:color="auto" w:fill="D50066" w:themeFill="accent1"/>
          </w:tcPr>
          <w:p w14:paraId="393977EE" w14:textId="0B9AD782" w:rsidR="00847B1B" w:rsidRPr="00847B1B" w:rsidRDefault="00847B1B" w:rsidP="00E85B77">
            <w:pPr>
              <w:jc w:val="center"/>
              <w:rPr>
                <w:b/>
                <w:sz w:val="24"/>
                <w:lang w:val="en-GB"/>
              </w:rPr>
            </w:pPr>
            <w:proofErr w:type="spellStart"/>
            <w:r w:rsidRPr="00847B1B">
              <w:rPr>
                <w:b/>
                <w:sz w:val="24"/>
                <w:lang w:val="en-GB"/>
              </w:rPr>
              <w:t>S</w:t>
            </w:r>
            <w:r>
              <w:rPr>
                <w:b/>
                <w:sz w:val="24"/>
                <w:lang w:val="en-GB"/>
              </w:rPr>
              <w:t>tandarized</w:t>
            </w:r>
            <w:proofErr w:type="spellEnd"/>
            <w:r w:rsidRPr="00847B1B">
              <w:rPr>
                <w:b/>
                <w:sz w:val="24"/>
                <w:lang w:val="en-GB"/>
              </w:rPr>
              <w:t xml:space="preserve"> </w:t>
            </w:r>
            <w:r>
              <w:rPr>
                <w:b/>
                <w:sz w:val="24"/>
                <w:lang w:val="en-GB"/>
              </w:rPr>
              <w:t>Skewness</w:t>
            </w:r>
          </w:p>
        </w:tc>
        <w:tc>
          <w:tcPr>
            <w:tcW w:w="4430" w:type="dxa"/>
          </w:tcPr>
          <w:p w14:paraId="6CBAC285" w14:textId="7C1C207B" w:rsidR="00847B1B" w:rsidRPr="00487424" w:rsidRDefault="00487424" w:rsidP="00487424">
            <w:pPr>
              <w:jc w:val="center"/>
              <w:rPr>
                <w:b/>
                <w:sz w:val="24"/>
                <w:lang w:val="en-GB"/>
              </w:rPr>
            </w:pPr>
            <w:r w:rsidRPr="00487424">
              <w:rPr>
                <w:b/>
                <w:color w:val="D50066" w:themeColor="accent1"/>
                <w:sz w:val="24"/>
              </w:rPr>
              <w:t>0,404565</w:t>
            </w:r>
          </w:p>
        </w:tc>
      </w:tr>
      <w:tr w:rsidR="00847B1B" w:rsidRPr="00847B1B" w14:paraId="779C64C6" w14:textId="77777777" w:rsidTr="00847B1B">
        <w:trPr>
          <w:trHeight w:val="256"/>
        </w:trPr>
        <w:tc>
          <w:tcPr>
            <w:tcW w:w="3977" w:type="dxa"/>
            <w:shd w:val="clear" w:color="auto" w:fill="D50066" w:themeFill="accent1"/>
          </w:tcPr>
          <w:p w14:paraId="319278B2" w14:textId="6325DFF3" w:rsidR="00847B1B" w:rsidRPr="00847B1B" w:rsidRDefault="00847B1B" w:rsidP="00847B1B">
            <w:pPr>
              <w:jc w:val="center"/>
              <w:rPr>
                <w:b/>
                <w:sz w:val="24"/>
                <w:lang w:val="en-GB"/>
              </w:rPr>
            </w:pPr>
            <w:proofErr w:type="spellStart"/>
            <w:r>
              <w:rPr>
                <w:b/>
                <w:sz w:val="24"/>
                <w:lang w:val="en-GB"/>
              </w:rPr>
              <w:t>Standarized</w:t>
            </w:r>
            <w:proofErr w:type="spellEnd"/>
            <w:r>
              <w:rPr>
                <w:b/>
                <w:sz w:val="24"/>
                <w:lang w:val="en-GB"/>
              </w:rPr>
              <w:t xml:space="preserve"> Kurtosis</w:t>
            </w:r>
          </w:p>
        </w:tc>
        <w:tc>
          <w:tcPr>
            <w:tcW w:w="4430" w:type="dxa"/>
          </w:tcPr>
          <w:p w14:paraId="5B2D0E51" w14:textId="5AD8D075" w:rsidR="00847B1B" w:rsidRPr="00847B1B" w:rsidRDefault="00487424" w:rsidP="00E85B77">
            <w:pPr>
              <w:jc w:val="center"/>
              <w:rPr>
                <w:b/>
                <w:color w:val="D50066" w:themeColor="accent1"/>
                <w:sz w:val="24"/>
                <w:lang w:val="en-GB"/>
              </w:rPr>
            </w:pPr>
            <w:r w:rsidRPr="00487424">
              <w:rPr>
                <w:rFonts w:cs="Arial"/>
                <w:b/>
                <w:color w:val="D50066" w:themeColor="accent1"/>
                <w:sz w:val="24"/>
                <w:szCs w:val="18"/>
              </w:rPr>
              <w:t>-0.7497</w:t>
            </w:r>
          </w:p>
        </w:tc>
      </w:tr>
    </w:tbl>
    <w:p w14:paraId="45D2F052" w14:textId="60C61BE5" w:rsidR="00847B1B" w:rsidRDefault="00847B1B" w:rsidP="00847B1B">
      <w:pPr>
        <w:pStyle w:val="Caption"/>
        <w:jc w:val="center"/>
        <w:rPr>
          <w:lang w:val="en-US"/>
        </w:rPr>
      </w:pPr>
      <w:r>
        <w:rPr>
          <w:lang w:val="en-US"/>
        </w:rPr>
        <w:t>TA</w:t>
      </w:r>
      <w:r w:rsidR="00487424">
        <w:rPr>
          <w:lang w:val="en-US"/>
        </w:rPr>
        <w:t>BLE 12</w:t>
      </w:r>
      <w:r>
        <w:rPr>
          <w:lang w:val="en-US"/>
        </w:rPr>
        <w:t>:</w:t>
      </w:r>
      <w:r w:rsidR="00487424">
        <w:rPr>
          <w:lang w:val="en-US"/>
        </w:rPr>
        <w:t xml:space="preserve"> </w:t>
      </w:r>
      <w:proofErr w:type="spellStart"/>
      <w:r w:rsidR="00487424">
        <w:rPr>
          <w:lang w:val="en-US"/>
        </w:rPr>
        <w:t>Standarized</w:t>
      </w:r>
      <w:proofErr w:type="spellEnd"/>
      <w:r w:rsidR="00487424">
        <w:rPr>
          <w:lang w:val="en-US"/>
        </w:rPr>
        <w:t xml:space="preserve"> Skewness and </w:t>
      </w:r>
      <w:proofErr w:type="spellStart"/>
      <w:r w:rsidR="00487424">
        <w:rPr>
          <w:lang w:val="en-US"/>
        </w:rPr>
        <w:t>Standarized</w:t>
      </w:r>
      <w:proofErr w:type="spellEnd"/>
      <w:r w:rsidR="00487424">
        <w:rPr>
          <w:lang w:val="en-US"/>
        </w:rPr>
        <w:t xml:space="preserve"> Kurtosis for </w:t>
      </w:r>
      <w:r w:rsidR="00E0629F">
        <w:rPr>
          <w:lang w:val="en-US"/>
        </w:rPr>
        <w:t>SUMA.</w:t>
      </w:r>
    </w:p>
    <w:p w14:paraId="64CC48CF" w14:textId="58382487" w:rsidR="00847B1B" w:rsidRDefault="00A93546">
      <w:pPr>
        <w:rPr>
          <w:sz w:val="24"/>
          <w:lang w:val="en-GB"/>
        </w:rPr>
      </w:pPr>
      <w:r>
        <w:rPr>
          <w:sz w:val="24"/>
          <w:lang w:val="en-US"/>
        </w:rPr>
        <w:t>B</w:t>
      </w:r>
      <w:proofErr w:type="spellStart"/>
      <w:r>
        <w:rPr>
          <w:sz w:val="24"/>
          <w:lang w:val="en-GB"/>
        </w:rPr>
        <w:t>ased</w:t>
      </w:r>
      <w:proofErr w:type="spellEnd"/>
      <w:r>
        <w:rPr>
          <w:sz w:val="24"/>
          <w:lang w:val="en-GB"/>
        </w:rPr>
        <w:t xml:space="preserve"> on the Skewness and K</w:t>
      </w:r>
      <w:r w:rsidRPr="00847B1B">
        <w:rPr>
          <w:sz w:val="24"/>
          <w:lang w:val="en-GB"/>
        </w:rPr>
        <w:t>urtosis values alone, the distribution appears to deviate from normality,</w:t>
      </w:r>
      <w:r w:rsidR="005B21D6">
        <w:rPr>
          <w:sz w:val="24"/>
          <w:lang w:val="en-GB"/>
        </w:rPr>
        <w:t xml:space="preserve"> primarily due to the negative K</w:t>
      </w:r>
      <w:r w:rsidRPr="00847B1B">
        <w:rPr>
          <w:sz w:val="24"/>
          <w:lang w:val="en-GB"/>
        </w:rPr>
        <w:t>urtosis value. However, the skewness is not strongly positive, so the deviation from normality may not be significant.</w:t>
      </w:r>
    </w:p>
    <w:p w14:paraId="67133504" w14:textId="7951E5D1" w:rsidR="009C27FD" w:rsidRDefault="009C27FD" w:rsidP="009C27FD">
      <w:pPr>
        <w:rPr>
          <w:b/>
          <w:bCs/>
          <w:iCs/>
          <w:color w:val="D50066"/>
          <w:sz w:val="28"/>
          <w:szCs w:val="28"/>
          <w:lang w:val="en-US"/>
        </w:rPr>
      </w:pPr>
      <w:r>
        <w:rPr>
          <w:b/>
          <w:bCs/>
          <w:iCs/>
          <w:color w:val="D50066"/>
          <w:sz w:val="28"/>
          <w:szCs w:val="28"/>
          <w:lang w:val="en-US"/>
        </w:rPr>
        <w:t xml:space="preserve">20.3 Calculate the </w:t>
      </w:r>
      <w:r w:rsidR="00B518B6">
        <w:rPr>
          <w:b/>
          <w:bCs/>
          <w:iCs/>
          <w:color w:val="D50066"/>
          <w:sz w:val="28"/>
          <w:szCs w:val="28"/>
          <w:lang w:val="en-US"/>
        </w:rPr>
        <w:t>mean</w:t>
      </w:r>
      <w:r>
        <w:rPr>
          <w:b/>
          <w:bCs/>
          <w:iCs/>
          <w:color w:val="D50066"/>
          <w:sz w:val="28"/>
          <w:szCs w:val="28"/>
          <w:lang w:val="en-US"/>
        </w:rPr>
        <w:t xml:space="preserve"> and the standard deviation for SUMA.</w:t>
      </w:r>
    </w:p>
    <w:tbl>
      <w:tblPr>
        <w:tblStyle w:val="TableGrid"/>
        <w:tblW w:w="0" w:type="auto"/>
        <w:tblLook w:val="04A0" w:firstRow="1" w:lastRow="0" w:firstColumn="1" w:lastColumn="0" w:noHBand="0" w:noVBand="1"/>
      </w:tblPr>
      <w:tblGrid>
        <w:gridCol w:w="3977"/>
        <w:gridCol w:w="4430"/>
      </w:tblGrid>
      <w:tr w:rsidR="00892A94" w:rsidRPr="00847B1B" w14:paraId="01B2367B" w14:textId="77777777" w:rsidTr="00E85B77">
        <w:trPr>
          <w:trHeight w:val="256"/>
        </w:trPr>
        <w:tc>
          <w:tcPr>
            <w:tcW w:w="3977" w:type="dxa"/>
            <w:shd w:val="clear" w:color="auto" w:fill="D50066" w:themeFill="accent1"/>
          </w:tcPr>
          <w:p w14:paraId="7343B705" w14:textId="7BEDBBED" w:rsidR="00892A94" w:rsidRPr="00847B1B" w:rsidRDefault="00892A94" w:rsidP="00B518B6">
            <w:pPr>
              <w:jc w:val="center"/>
              <w:rPr>
                <w:b/>
                <w:sz w:val="24"/>
                <w:lang w:val="en-GB"/>
              </w:rPr>
            </w:pPr>
            <w:r>
              <w:rPr>
                <w:b/>
                <w:sz w:val="24"/>
                <w:lang w:val="en-GB"/>
              </w:rPr>
              <w:t>Me</w:t>
            </w:r>
            <w:r w:rsidR="00B518B6">
              <w:rPr>
                <w:b/>
                <w:sz w:val="24"/>
                <w:lang w:val="en-GB"/>
              </w:rPr>
              <w:t>an</w:t>
            </w:r>
          </w:p>
        </w:tc>
        <w:tc>
          <w:tcPr>
            <w:tcW w:w="4430" w:type="dxa"/>
          </w:tcPr>
          <w:p w14:paraId="07D140DE" w14:textId="55D9A10F" w:rsidR="00892A94" w:rsidRPr="00487424" w:rsidRDefault="00892A94" w:rsidP="00E85B77">
            <w:pPr>
              <w:jc w:val="center"/>
              <w:rPr>
                <w:b/>
                <w:sz w:val="24"/>
                <w:lang w:val="en-GB"/>
              </w:rPr>
            </w:pPr>
            <w:r>
              <w:rPr>
                <w:b/>
                <w:color w:val="D50066" w:themeColor="accent1"/>
                <w:sz w:val="24"/>
              </w:rPr>
              <w:t>18,3215</w:t>
            </w:r>
          </w:p>
        </w:tc>
      </w:tr>
      <w:tr w:rsidR="00892A94" w:rsidRPr="00847B1B" w14:paraId="145286C5" w14:textId="77777777" w:rsidTr="00E85B77">
        <w:trPr>
          <w:trHeight w:val="256"/>
        </w:trPr>
        <w:tc>
          <w:tcPr>
            <w:tcW w:w="3977" w:type="dxa"/>
            <w:shd w:val="clear" w:color="auto" w:fill="D50066" w:themeFill="accent1"/>
          </w:tcPr>
          <w:p w14:paraId="2CE0B825" w14:textId="44D63EEA" w:rsidR="00892A94" w:rsidRPr="00847B1B" w:rsidRDefault="00892A94" w:rsidP="00892A94">
            <w:pPr>
              <w:jc w:val="center"/>
              <w:rPr>
                <w:b/>
                <w:sz w:val="24"/>
                <w:lang w:val="en-GB"/>
              </w:rPr>
            </w:pPr>
            <w:r>
              <w:rPr>
                <w:b/>
                <w:sz w:val="24"/>
                <w:lang w:val="en-GB"/>
              </w:rPr>
              <w:t>Standard Deviation</w:t>
            </w:r>
          </w:p>
        </w:tc>
        <w:tc>
          <w:tcPr>
            <w:tcW w:w="4430" w:type="dxa"/>
          </w:tcPr>
          <w:p w14:paraId="44052468" w14:textId="6DC19B1C" w:rsidR="00892A94" w:rsidRPr="00847B1B" w:rsidRDefault="00892A94" w:rsidP="00E85B77">
            <w:pPr>
              <w:jc w:val="center"/>
              <w:rPr>
                <w:b/>
                <w:color w:val="D50066" w:themeColor="accent1"/>
                <w:sz w:val="24"/>
                <w:lang w:val="en-GB"/>
              </w:rPr>
            </w:pPr>
            <w:r>
              <w:rPr>
                <w:rFonts w:cs="Arial"/>
                <w:b/>
                <w:color w:val="D50066" w:themeColor="accent1"/>
                <w:sz w:val="24"/>
                <w:szCs w:val="18"/>
              </w:rPr>
              <w:t>5,25152</w:t>
            </w:r>
          </w:p>
        </w:tc>
      </w:tr>
    </w:tbl>
    <w:p w14:paraId="3D08F701" w14:textId="04AD2ACF" w:rsidR="00892A94" w:rsidRDefault="00892A94" w:rsidP="00892A94">
      <w:pPr>
        <w:pStyle w:val="Caption"/>
        <w:jc w:val="center"/>
        <w:rPr>
          <w:lang w:val="en-US"/>
        </w:rPr>
      </w:pPr>
      <w:r>
        <w:rPr>
          <w:lang w:val="en-US"/>
        </w:rPr>
        <w:t>TA</w:t>
      </w:r>
      <w:r w:rsidR="00B518B6">
        <w:rPr>
          <w:lang w:val="en-US"/>
        </w:rPr>
        <w:t>BLE 13</w:t>
      </w:r>
      <w:r>
        <w:rPr>
          <w:lang w:val="en-US"/>
        </w:rPr>
        <w:t xml:space="preserve">: </w:t>
      </w:r>
      <w:r w:rsidR="00B518B6">
        <w:rPr>
          <w:lang w:val="en-US"/>
        </w:rPr>
        <w:t xml:space="preserve">Mean and Standard Deviation for </w:t>
      </w:r>
      <w:r>
        <w:rPr>
          <w:lang w:val="en-US"/>
        </w:rPr>
        <w:t>SUMA.</w:t>
      </w:r>
    </w:p>
    <w:p w14:paraId="4D0DD586" w14:textId="70CBCD3F" w:rsidR="003C155D" w:rsidRDefault="003C155D" w:rsidP="003C155D">
      <w:pPr>
        <w:rPr>
          <w:b/>
          <w:bCs/>
          <w:iCs/>
          <w:color w:val="D50066"/>
          <w:sz w:val="28"/>
          <w:szCs w:val="28"/>
          <w:lang w:val="en-US"/>
        </w:rPr>
      </w:pPr>
      <w:r>
        <w:rPr>
          <w:b/>
          <w:bCs/>
          <w:iCs/>
          <w:color w:val="D50066"/>
          <w:sz w:val="28"/>
          <w:szCs w:val="28"/>
          <w:lang w:val="en-US"/>
        </w:rPr>
        <w:t>20.4 Using theoretical calculus, which would be the expected mean and standard deviation?</w:t>
      </w:r>
    </w:p>
    <w:p w14:paraId="558DD52F" w14:textId="7AD54133" w:rsidR="003C155D" w:rsidRDefault="00BA2C26" w:rsidP="00BA2C26">
      <w:pPr>
        <w:rPr>
          <w:sz w:val="24"/>
          <w:lang w:val="en-US"/>
        </w:rPr>
      </w:pPr>
      <w:r>
        <w:rPr>
          <w:sz w:val="24"/>
          <w:lang w:val="en-US"/>
        </w:rPr>
        <w:t xml:space="preserve">Being m1 the average for </w:t>
      </w:r>
      <w:proofErr w:type="gramStart"/>
      <w:r>
        <w:rPr>
          <w:sz w:val="24"/>
          <w:lang w:val="en-US"/>
        </w:rPr>
        <w:t>N(</w:t>
      </w:r>
      <w:proofErr w:type="gramEnd"/>
      <w:r>
        <w:rPr>
          <w:sz w:val="24"/>
          <w:lang w:val="en-US"/>
        </w:rPr>
        <w:t>15,4) and m2 the average for N(3,3)</w:t>
      </w:r>
    </w:p>
    <w:p w14:paraId="495C6401" w14:textId="6039F9ED" w:rsidR="009C27FD" w:rsidRDefault="008C31A0" w:rsidP="009C27FD">
      <w:pPr>
        <w:rPr>
          <w:b/>
          <w:bCs/>
          <w:iCs/>
          <w:color w:val="D50066"/>
          <w:sz w:val="28"/>
          <w:szCs w:val="28"/>
          <w:lang w:val="en-US"/>
        </w:rPr>
      </w:pPr>
      <w:r>
        <w:rPr>
          <w:sz w:val="24"/>
          <w:lang w:val="en-US"/>
        </w:rPr>
        <w:t xml:space="preserve">SUMA </w:t>
      </w:r>
      <w:r w:rsidR="00BA2C26">
        <w:rPr>
          <w:sz w:val="24"/>
          <w:lang w:val="en-US"/>
        </w:rPr>
        <w:t xml:space="preserve">Average = </w:t>
      </w:r>
      <m:oMath>
        <m:f>
          <m:fPr>
            <m:ctrlPr>
              <w:rPr>
                <w:rFonts w:ascii="Cambria Math" w:hAnsi="Cambria Math"/>
                <w:i/>
                <w:sz w:val="32"/>
                <w:lang w:val="en-US"/>
              </w:rPr>
            </m:ctrlPr>
          </m:fPr>
          <m:num>
            <m:r>
              <w:rPr>
                <w:rFonts w:ascii="Cambria Math" w:hAnsi="Cambria Math"/>
                <w:sz w:val="32"/>
                <w:lang w:val="en-US"/>
              </w:rPr>
              <m:t>m1+m2</m:t>
            </m:r>
          </m:num>
          <m:den>
            <m:r>
              <w:rPr>
                <w:rFonts w:ascii="Cambria Math" w:hAnsi="Cambria Math"/>
                <w:sz w:val="32"/>
                <w:lang w:val="en-US"/>
              </w:rPr>
              <m:t>2</m:t>
            </m:r>
          </m:den>
        </m:f>
      </m:oMath>
      <w:r w:rsidR="00BC660E" w:rsidRPr="00BC660E">
        <w:rPr>
          <w:sz w:val="32"/>
          <w:lang w:val="en-US"/>
        </w:rPr>
        <w:t xml:space="preserve"> </w:t>
      </w:r>
      <w:r w:rsidR="00BC660E">
        <w:rPr>
          <w:sz w:val="24"/>
          <w:lang w:val="en-US"/>
        </w:rPr>
        <w:t>= 9</w:t>
      </w:r>
    </w:p>
    <w:p w14:paraId="77446E6A" w14:textId="77777777" w:rsidR="008C31A0" w:rsidRDefault="008C31A0" w:rsidP="008C31A0">
      <w:pPr>
        <w:rPr>
          <w:sz w:val="24"/>
          <w:lang w:val="en-US"/>
        </w:rPr>
      </w:pPr>
    </w:p>
    <w:p w14:paraId="6FE3A423" w14:textId="65227DE4" w:rsidR="008C31A0" w:rsidRPr="008C31A0" w:rsidRDefault="008C31A0" w:rsidP="008C31A0">
      <w:pPr>
        <w:rPr>
          <w:bCs/>
          <w:iCs/>
          <w:color w:val="000000" w:themeColor="text1"/>
          <w:sz w:val="28"/>
          <w:szCs w:val="28"/>
          <w:lang w:val="en-US"/>
        </w:rPr>
      </w:pPr>
      <w:r>
        <w:rPr>
          <w:sz w:val="24"/>
          <w:lang w:val="en-US"/>
        </w:rPr>
        <w:lastRenderedPageBreak/>
        <w:t xml:space="preserve">Being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w:t>
      </w:r>
      <w:proofErr w:type="gramStart"/>
      <w:r>
        <w:rPr>
          <w:sz w:val="24"/>
          <w:lang w:val="en-US"/>
        </w:rPr>
        <w:t>N(</w:t>
      </w:r>
      <w:proofErr w:type="gramEnd"/>
      <w:r>
        <w:rPr>
          <w:sz w:val="24"/>
          <w:lang w:val="en-US"/>
        </w:rPr>
        <w:t xml:space="preserve">15,4) and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N(3,3)</w:t>
      </w:r>
    </w:p>
    <w:p w14:paraId="7CDE4247" w14:textId="26B1B43C" w:rsidR="009C27FD" w:rsidRPr="00747667" w:rsidRDefault="006A0961">
      <w:pPr>
        <w:rPr>
          <w:sz w:val="24"/>
          <w:lang w:val="en-GB"/>
        </w:rPr>
      </w:pPr>
      <w:r>
        <w:rPr>
          <w:sz w:val="24"/>
          <w:lang w:val="en-US"/>
        </w:rPr>
        <w:t xml:space="preserve">Standard Deviation </w:t>
      </w:r>
      <w:r w:rsidRPr="008C31A0">
        <w:rPr>
          <w:rFonts w:ascii="Symbol" w:hAnsi="Symbol"/>
          <w:b/>
          <w:color w:val="000000" w:themeColor="text1"/>
          <w:sz w:val="32"/>
        </w:rPr>
        <w:t></w:t>
      </w:r>
      <w:r>
        <w:rPr>
          <w:rFonts w:ascii="Symbol" w:hAnsi="Symbol"/>
          <w:b/>
          <w:color w:val="000000" w:themeColor="text1"/>
          <w:sz w:val="32"/>
        </w:rPr>
        <w:t></w:t>
      </w:r>
      <w:r>
        <w:rPr>
          <w:sz w:val="24"/>
          <w:lang w:val="en-US"/>
        </w:rPr>
        <w:t xml:space="preserve">= </w:t>
      </w:r>
      <m:oMath>
        <m:rad>
          <m:radPr>
            <m:degHide m:val="1"/>
            <m:ctrlPr>
              <w:rPr>
                <w:rFonts w:ascii="Cambria Math" w:hAnsi="Cambria Math"/>
                <w:b/>
                <w:color w:val="000000" w:themeColor="text1"/>
                <w:sz w:val="32"/>
              </w:rPr>
            </m:ctrlPr>
          </m:radPr>
          <m:deg/>
          <m:e>
            <m:sSup>
              <m:sSupPr>
                <m:ctrlPr>
                  <w:rPr>
                    <w:rFonts w:ascii="Cambria Math" w:hAnsi="Cambria Math"/>
                    <w:b/>
                    <w:color w:val="000000" w:themeColor="text1"/>
                    <w:sz w:val="32"/>
                  </w:rPr>
                </m:ctrlPr>
              </m:sSupPr>
              <m:e>
                <m:r>
                  <m:rPr>
                    <m:sty m:val="b"/>
                  </m:rPr>
                  <w:rPr>
                    <w:rFonts w:ascii="Cambria Math" w:hAnsi="Cambria Math"/>
                    <w:color w:val="000000" w:themeColor="text1"/>
                    <w:sz w:val="32"/>
                  </w:rPr>
                  <m:t>σ</m:t>
                </m:r>
              </m:e>
              <m:sup>
                <m:r>
                  <m:rPr>
                    <m:sty m:val="bi"/>
                  </m:rPr>
                  <w:rPr>
                    <w:rFonts w:ascii="Cambria Math" w:hAnsi="Cambria Math"/>
                    <w:color w:val="000000" w:themeColor="text1"/>
                    <w:sz w:val="32"/>
                  </w:rPr>
                  <m:t>2</m:t>
                </m:r>
              </m:sup>
            </m:sSup>
          </m:e>
        </m:rad>
        <m:r>
          <m:rPr>
            <m:sty m:val="bi"/>
          </m:rPr>
          <w:rPr>
            <w:rFonts w:ascii="Cambria Math" w:hAnsi="Cambria Math"/>
            <w:color w:val="000000" w:themeColor="text1"/>
            <w:sz w:val="32"/>
            <w:lang w:val="en-GB"/>
          </w:rPr>
          <m:t xml:space="preserve"> </m:t>
        </m:r>
      </m:oMath>
      <w:r>
        <w:rPr>
          <w:sz w:val="24"/>
          <w:lang w:val="en-US"/>
        </w:rPr>
        <w:t>=</w:t>
      </w:r>
      <m:oMath>
        <m:rad>
          <m:radPr>
            <m:degHide m:val="1"/>
            <m:ctrlPr>
              <w:rPr>
                <w:rFonts w:ascii="Cambria Math" w:hAnsi="Cambria Math"/>
                <w:b/>
                <w:color w:val="000000" w:themeColor="text1"/>
                <w:sz w:val="32"/>
              </w:rPr>
            </m:ctrlPr>
          </m:radPr>
          <m:deg/>
          <m:e>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1</m:t>
                    </m:r>
                  </m:sub>
                </m:sSub>
              </m:e>
              <m:sup>
                <m:r>
                  <m:rPr>
                    <m:sty m:val="bi"/>
                  </m:rPr>
                  <w:rPr>
                    <w:rFonts w:ascii="Cambria Math" w:hAnsi="Cambria Math"/>
                    <w:color w:val="000000" w:themeColor="text1"/>
                    <w:sz w:val="32"/>
                  </w:rPr>
                  <m:t>2</m:t>
                </m:r>
              </m:sup>
            </m:sSup>
            <m:r>
              <m:rPr>
                <m:sty m:val="bi"/>
              </m:rPr>
              <w:rPr>
                <w:rFonts w:ascii="Cambria Math" w:hAnsi="Cambria Math"/>
                <w:color w:val="000000" w:themeColor="text1"/>
                <w:sz w:val="32"/>
                <w:lang w:val="en-GB"/>
              </w:rPr>
              <m:t>+</m:t>
            </m:r>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2</m:t>
                    </m:r>
                  </m:sub>
                </m:sSub>
              </m:e>
              <m:sup>
                <m:r>
                  <m:rPr>
                    <m:sty m:val="bi"/>
                  </m:rPr>
                  <w:rPr>
                    <w:rFonts w:ascii="Cambria Math" w:hAnsi="Cambria Math"/>
                    <w:color w:val="000000" w:themeColor="text1"/>
                    <w:sz w:val="32"/>
                  </w:rPr>
                  <m:t>2</m:t>
                </m:r>
              </m:sup>
            </m:sSup>
          </m:e>
        </m:rad>
      </m:oMath>
      <w:r w:rsidR="00747667" w:rsidRPr="00747667">
        <w:rPr>
          <w:b/>
          <w:color w:val="000000" w:themeColor="text1"/>
          <w:sz w:val="32"/>
          <w:lang w:val="en-GB"/>
        </w:rPr>
        <w:t xml:space="preserve"> </w:t>
      </w:r>
      <w:r w:rsidR="00747667">
        <w:rPr>
          <w:sz w:val="24"/>
          <w:lang w:val="en-US"/>
        </w:rPr>
        <w:t xml:space="preserve">= </w:t>
      </w:r>
      <m:oMath>
        <m:rad>
          <m:radPr>
            <m:degHide m:val="1"/>
            <m:ctrlPr>
              <w:rPr>
                <w:rFonts w:ascii="Cambria Math" w:hAnsi="Cambria Math"/>
                <w:b/>
                <w:color w:val="000000" w:themeColor="text1"/>
                <w:sz w:val="32"/>
              </w:rPr>
            </m:ctrlPr>
          </m:radPr>
          <m:deg/>
          <m:e>
            <m:r>
              <m:rPr>
                <m:sty m:val="bi"/>
              </m:rPr>
              <w:rPr>
                <w:rFonts w:ascii="Cambria Math" w:hAnsi="Cambria Math"/>
                <w:color w:val="000000" w:themeColor="text1"/>
                <w:sz w:val="32"/>
              </w:rPr>
              <m:t>16</m:t>
            </m:r>
            <m:r>
              <m:rPr>
                <m:sty m:val="bi"/>
              </m:rPr>
              <w:rPr>
                <w:rFonts w:ascii="Cambria Math" w:hAnsi="Cambria Math"/>
                <w:color w:val="000000" w:themeColor="text1"/>
                <w:sz w:val="32"/>
                <w:lang w:val="en-GB"/>
              </w:rPr>
              <m:t>+</m:t>
            </m:r>
            <m:r>
              <m:rPr>
                <m:sty m:val="bi"/>
              </m:rPr>
              <w:rPr>
                <w:rFonts w:ascii="Cambria Math" w:hAnsi="Cambria Math"/>
                <w:color w:val="000000" w:themeColor="text1"/>
                <w:sz w:val="32"/>
              </w:rPr>
              <m:t>9</m:t>
            </m:r>
          </m:e>
        </m:rad>
      </m:oMath>
      <w:r w:rsidR="00747667" w:rsidRPr="00747667">
        <w:rPr>
          <w:b/>
          <w:color w:val="000000" w:themeColor="text1"/>
          <w:sz w:val="32"/>
          <w:lang w:val="en-GB"/>
        </w:rPr>
        <w:t xml:space="preserve"> </w:t>
      </w:r>
      <w:r w:rsidR="00747667">
        <w:rPr>
          <w:sz w:val="24"/>
          <w:lang w:val="en-US"/>
        </w:rPr>
        <w:t xml:space="preserve">= </w:t>
      </w:r>
      <m:oMath>
        <m:r>
          <m:rPr>
            <m:sty m:val="b"/>
          </m:rPr>
          <w:rPr>
            <w:rFonts w:ascii="Cambria Math" w:hAnsi="Cambria Math"/>
            <w:sz w:val="32"/>
            <w:lang w:val="en-US"/>
          </w:rPr>
          <m:t>5</m:t>
        </m:r>
      </m:oMath>
    </w:p>
    <w:p w14:paraId="14727974" w14:textId="5D608027" w:rsidR="00F17CBF" w:rsidRDefault="00F17CBF" w:rsidP="00F17CBF">
      <w:pPr>
        <w:rPr>
          <w:b/>
          <w:bCs/>
          <w:iCs/>
          <w:color w:val="D50066"/>
          <w:sz w:val="28"/>
          <w:szCs w:val="28"/>
          <w:lang w:val="en-US"/>
        </w:rPr>
      </w:pPr>
      <w:r>
        <w:rPr>
          <w:b/>
          <w:bCs/>
          <w:iCs/>
          <w:color w:val="D50066"/>
          <w:sz w:val="28"/>
          <w:szCs w:val="28"/>
          <w:lang w:val="en-US"/>
        </w:rPr>
        <w:t>20.5 Why do the theoretical values do not coincide with the observed ones?</w:t>
      </w:r>
    </w:p>
    <w:p w14:paraId="5A21421E" w14:textId="246CB261" w:rsidR="00F17CBF" w:rsidRDefault="006F6A74" w:rsidP="00F17CBF">
      <w:pPr>
        <w:rPr>
          <w:sz w:val="24"/>
          <w:lang w:val="en-GB"/>
        </w:rPr>
      </w:pPr>
      <w:r w:rsidRPr="006F6A74">
        <w:rPr>
          <w:sz w:val="24"/>
          <w:lang w:val="en-GB"/>
        </w:rPr>
        <w:t xml:space="preserve">That is because we are generating random numbers for </w:t>
      </w:r>
      <w:proofErr w:type="gramStart"/>
      <w:r w:rsidRPr="006F6A74">
        <w:rPr>
          <w:sz w:val="24"/>
          <w:lang w:val="en-GB"/>
        </w:rPr>
        <w:t>both of the normal</w:t>
      </w:r>
      <w:proofErr w:type="gramEnd"/>
      <w:r w:rsidRPr="006F6A74">
        <w:rPr>
          <w:sz w:val="24"/>
          <w:lang w:val="en-GB"/>
        </w:rPr>
        <w:t xml:space="preserve"> distributions and saving them. Since we are only taking 100 random values that follow that kind of distribution, the average and the standard deviation are never going to be totally accurate. For instance, for the first nor</w:t>
      </w:r>
      <w:r>
        <w:rPr>
          <w:sz w:val="24"/>
          <w:lang w:val="en-GB"/>
        </w:rPr>
        <w:t>mal distribution with average 15</w:t>
      </w:r>
      <w:r w:rsidRPr="006F6A74">
        <w:rPr>
          <w:sz w:val="24"/>
          <w:lang w:val="en-GB"/>
        </w:rPr>
        <w:t xml:space="preserve"> and standard deviation 4 we obtain values of </w:t>
      </w:r>
      <w:r w:rsidR="00041C72" w:rsidRPr="00041C72">
        <w:rPr>
          <w:b/>
          <w:color w:val="D50066" w:themeColor="accent1"/>
          <w:sz w:val="24"/>
          <w:lang w:val="en-GB"/>
        </w:rPr>
        <w:t xml:space="preserve">18,3215 </w:t>
      </w:r>
      <w:r w:rsidRPr="006F6A74">
        <w:rPr>
          <w:sz w:val="24"/>
          <w:lang w:val="en-GB"/>
        </w:rPr>
        <w:t xml:space="preserve">and </w:t>
      </w:r>
      <w:r w:rsidR="00041C72" w:rsidRPr="00677E2C">
        <w:rPr>
          <w:rFonts w:cs="Arial"/>
          <w:b/>
          <w:color w:val="D50066" w:themeColor="accent1"/>
          <w:sz w:val="24"/>
          <w:szCs w:val="18"/>
          <w:lang w:val="en-GB"/>
        </w:rPr>
        <w:t>5,25152</w:t>
      </w:r>
      <w:r w:rsidRPr="006F6A74">
        <w:rPr>
          <w:sz w:val="24"/>
          <w:lang w:val="en-GB"/>
        </w:rPr>
        <w:t xml:space="preserve"> respectively. That is because 100 values are not enough to obtain an accurate distribution. If we increase the number of values from 100 to 10000, then we obtain an average of </w:t>
      </w:r>
      <w:r w:rsidR="00677E2C" w:rsidRPr="00677E2C">
        <w:rPr>
          <w:b/>
          <w:color w:val="D50066" w:themeColor="accent1"/>
          <w:sz w:val="24"/>
          <w:lang w:val="en-GB"/>
        </w:rPr>
        <w:t>14,9885</w:t>
      </w:r>
      <w:r w:rsidRPr="006F6A74">
        <w:rPr>
          <w:sz w:val="24"/>
          <w:lang w:val="en-GB"/>
        </w:rPr>
        <w:t xml:space="preserve"> </w:t>
      </w:r>
      <w:r w:rsidR="00677E2C">
        <w:rPr>
          <w:sz w:val="24"/>
          <w:lang w:val="en-GB"/>
        </w:rPr>
        <w:t xml:space="preserve">and a standard deviation of </w:t>
      </w:r>
      <w:r w:rsidR="00677E2C" w:rsidRPr="00677E2C">
        <w:rPr>
          <w:b/>
          <w:color w:val="D50066" w:themeColor="accent1"/>
          <w:sz w:val="24"/>
          <w:lang w:val="en-GB"/>
        </w:rPr>
        <w:t>4,00</w:t>
      </w:r>
      <w:r w:rsidRPr="00677E2C">
        <w:rPr>
          <w:b/>
          <w:color w:val="D50066" w:themeColor="accent1"/>
          <w:sz w:val="24"/>
          <w:lang w:val="en-GB"/>
        </w:rPr>
        <w:t>5</w:t>
      </w:r>
      <w:r w:rsidR="00677E2C" w:rsidRPr="00677E2C">
        <w:rPr>
          <w:b/>
          <w:color w:val="D50066" w:themeColor="accent1"/>
          <w:sz w:val="24"/>
          <w:lang w:val="en-GB"/>
        </w:rPr>
        <w:t>97</w:t>
      </w:r>
      <w:r w:rsidRPr="006F6A74">
        <w:rPr>
          <w:sz w:val="24"/>
          <w:lang w:val="en-GB"/>
        </w:rPr>
        <w:t xml:space="preserve"> for the first distribution, which are much more accurate. The parameters of the variable sum computed theoretically do not </w:t>
      </w:r>
      <w:proofErr w:type="gramStart"/>
      <w:r w:rsidRPr="006F6A74">
        <w:rPr>
          <w:sz w:val="24"/>
          <w:lang w:val="en-GB"/>
        </w:rPr>
        <w:t>take into account</w:t>
      </w:r>
      <w:proofErr w:type="gramEnd"/>
      <w:r w:rsidRPr="006F6A74">
        <w:rPr>
          <w:sz w:val="24"/>
          <w:lang w:val="en-GB"/>
        </w:rPr>
        <w:t xml:space="preserve"> the random values that we are generating, but </w:t>
      </w:r>
      <w:proofErr w:type="spellStart"/>
      <w:r w:rsidRPr="006F6A74">
        <w:rPr>
          <w:sz w:val="24"/>
          <w:lang w:val="en-GB"/>
        </w:rPr>
        <w:t>Statgraphics</w:t>
      </w:r>
      <w:proofErr w:type="spellEnd"/>
      <w:r w:rsidRPr="006F6A74">
        <w:rPr>
          <w:sz w:val="24"/>
          <w:lang w:val="en-GB"/>
        </w:rPr>
        <w:t xml:space="preserve"> does. That is why they do not match how we would expect them to. However, the more random values you generate, the more accurate they become. Since in this case we only have 100 values it is normal to get an average and standard deviation that are only an approximation of the theoretical ones.</w:t>
      </w:r>
    </w:p>
    <w:p w14:paraId="040BCBCF" w14:textId="5BE72656" w:rsidR="00677E2C" w:rsidRDefault="00677E2C" w:rsidP="00F17CBF">
      <w:pPr>
        <w:rPr>
          <w:sz w:val="24"/>
          <w:lang w:val="en-GB"/>
        </w:rPr>
      </w:pPr>
      <w:r w:rsidRPr="00EC0EAA">
        <w:rPr>
          <w:b/>
          <w:color w:val="D50066" w:themeColor="accent1"/>
          <w:sz w:val="24"/>
          <w:lang w:val="en-GB"/>
        </w:rPr>
        <w:t>Note:</w:t>
      </w:r>
      <w:r>
        <w:rPr>
          <w:sz w:val="24"/>
          <w:lang w:val="en-GB"/>
        </w:rPr>
        <w:t xml:space="preserve"> For the computations </w:t>
      </w:r>
      <w:r w:rsidR="007A11A0">
        <w:rPr>
          <w:sz w:val="24"/>
          <w:lang w:val="en-GB"/>
        </w:rPr>
        <w:t>with</w:t>
      </w:r>
      <w:r>
        <w:rPr>
          <w:sz w:val="24"/>
          <w:lang w:val="en-GB"/>
        </w:rPr>
        <w:t xml:space="preserve"> 10000 values, I</w:t>
      </w:r>
      <w:r w:rsidR="00EC0EAA">
        <w:rPr>
          <w:sz w:val="24"/>
          <w:lang w:val="en-GB"/>
        </w:rPr>
        <w:t xml:space="preserve"> did the following:</w:t>
      </w:r>
    </w:p>
    <w:p w14:paraId="30A990B5" w14:textId="662BBAD2" w:rsidR="00677E2C" w:rsidRDefault="00677E2C" w:rsidP="00F17CBF">
      <w:pPr>
        <w:rPr>
          <w:i/>
          <w:sz w:val="24"/>
          <w:lang w:val="en-GB"/>
        </w:rPr>
      </w:pPr>
      <w:r>
        <w:rPr>
          <w:sz w:val="24"/>
          <w:lang w:val="en-GB"/>
        </w:rPr>
        <w:t xml:space="preserve">I created a new column called “Random1 10k” on </w:t>
      </w:r>
      <w:proofErr w:type="spellStart"/>
      <w:r>
        <w:rPr>
          <w:sz w:val="24"/>
          <w:lang w:val="en-GB"/>
        </w:rPr>
        <w:t>Statgraphics</w:t>
      </w:r>
      <w:proofErr w:type="spellEnd"/>
      <w:r>
        <w:rPr>
          <w:sz w:val="24"/>
          <w:lang w:val="en-GB"/>
        </w:rPr>
        <w:t xml:space="preserve">. Afterwards, I went to Excel where I used the following formula: </w:t>
      </w:r>
      <w:r w:rsidRPr="00677E2C">
        <w:rPr>
          <w:i/>
          <w:sz w:val="24"/>
          <w:lang w:val="en-GB"/>
        </w:rPr>
        <w:t>=DISTR.NORM.INV(</w:t>
      </w:r>
      <w:proofErr w:type="gramStart"/>
      <w:r w:rsidRPr="00677E2C">
        <w:rPr>
          <w:i/>
          <w:sz w:val="24"/>
          <w:lang w:val="en-GB"/>
        </w:rPr>
        <w:t>ALEATORIO(</w:t>
      </w:r>
      <w:proofErr w:type="gramEnd"/>
      <w:r w:rsidRPr="00677E2C">
        <w:rPr>
          <w:i/>
          <w:sz w:val="24"/>
          <w:lang w:val="en-GB"/>
        </w:rPr>
        <w:t>);15;4)</w:t>
      </w:r>
    </w:p>
    <w:p w14:paraId="6CBB4A9C" w14:textId="1E9E82F9" w:rsidR="00847B1B" w:rsidRPr="00F17CBF" w:rsidRDefault="00677E2C" w:rsidP="00677E2C">
      <w:pPr>
        <w:rPr>
          <w:sz w:val="24"/>
          <w:lang w:val="en-US"/>
        </w:rPr>
      </w:pPr>
      <w:r>
        <w:rPr>
          <w:sz w:val="24"/>
          <w:lang w:val="en-GB"/>
        </w:rPr>
        <w:t xml:space="preserve">I generated the 10000 registers and moved them to </w:t>
      </w:r>
      <w:proofErr w:type="spellStart"/>
      <w:r>
        <w:rPr>
          <w:sz w:val="24"/>
          <w:lang w:val="en-GB"/>
        </w:rPr>
        <w:t>Statgraphics</w:t>
      </w:r>
      <w:proofErr w:type="spellEnd"/>
      <w:r>
        <w:rPr>
          <w:sz w:val="24"/>
          <w:lang w:val="en-GB"/>
        </w:rPr>
        <w:t>, where I computed the proper average and standard deviation.</w:t>
      </w:r>
    </w:p>
    <w:p w14:paraId="40965E45" w14:textId="77777777" w:rsidR="00847B1B" w:rsidRPr="00847B1B" w:rsidRDefault="00847B1B" w:rsidP="00AB0937">
      <w:pPr>
        <w:rPr>
          <w:sz w:val="24"/>
          <w:lang w:val="en-GB"/>
        </w:rPr>
      </w:pPr>
    </w:p>
    <w:p w14:paraId="20300E8A" w14:textId="2C2A99F8" w:rsidR="00AB0937" w:rsidRDefault="00AB0937" w:rsidP="00565D31">
      <w:pPr>
        <w:rPr>
          <w:sz w:val="24"/>
          <w:lang w:val="en-GB"/>
        </w:rPr>
      </w:pPr>
    </w:p>
    <w:p w14:paraId="7961945C" w14:textId="77777777" w:rsidR="00AB0937" w:rsidRPr="003433F0" w:rsidRDefault="00AB0937" w:rsidP="00565D31">
      <w:pPr>
        <w:rPr>
          <w:sz w:val="24"/>
          <w:lang w:val="en-GB"/>
        </w:rPr>
      </w:pPr>
    </w:p>
    <w:sectPr w:rsidR="00AB0937" w:rsidRPr="003433F0" w:rsidSect="002D3B8C">
      <w:headerReference w:type="default" r:id="rId19"/>
      <w:footerReference w:type="default" r:id="rId20"/>
      <w:footerReference w:type="first" r:id="rId21"/>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961C" w14:textId="77777777" w:rsidR="00E305C6" w:rsidRDefault="00E305C6" w:rsidP="00DB6018">
      <w:pPr>
        <w:spacing w:after="0" w:line="240" w:lineRule="auto"/>
      </w:pPr>
      <w:r>
        <w:separator/>
      </w:r>
    </w:p>
  </w:endnote>
  <w:endnote w:type="continuationSeparator" w:id="0">
    <w:p w14:paraId="245662D0" w14:textId="77777777" w:rsidR="00E305C6" w:rsidRDefault="00E305C6"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8843" w14:textId="4C0D757F" w:rsidR="00454C7A" w:rsidRPr="00CC60AD" w:rsidRDefault="00454C7A" w:rsidP="00327094">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06598D">
      <w:rPr>
        <w:noProof/>
        <w:color w:val="D50066"/>
        <w:sz w:val="28"/>
        <w:szCs w:val="28"/>
      </w:rPr>
      <w:t>11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06598D">
      <w:rPr>
        <w:noProof/>
        <w:color w:val="D50066"/>
        <w:sz w:val="28"/>
        <w:szCs w:val="28"/>
      </w:rPr>
      <w:t>11</w:t>
    </w:r>
    <w:r w:rsidRPr="00CC60AD">
      <w:rPr>
        <w:color w:val="D50066"/>
        <w:sz w:val="28"/>
        <w:szCs w:val="28"/>
      </w:rPr>
      <w:fldChar w:fldCharType="end"/>
    </w:r>
  </w:p>
  <w:p w14:paraId="21A5376D" w14:textId="77777777" w:rsidR="00454C7A" w:rsidRDefault="00454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FF9" w14:textId="77777777" w:rsidR="00454C7A" w:rsidRDefault="00454C7A">
    <w:pPr>
      <w:pStyle w:val="Footer"/>
      <w:jc w:val="center"/>
      <w:rPr>
        <w:color w:val="FF0000"/>
        <w:sz w:val="28"/>
        <w:szCs w:val="28"/>
      </w:rPr>
    </w:pPr>
  </w:p>
  <w:p w14:paraId="33FCBF47" w14:textId="3A5B1802" w:rsidR="00454C7A" w:rsidRPr="00CC60AD" w:rsidRDefault="00454C7A">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06598D">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06598D">
      <w:rPr>
        <w:noProof/>
        <w:color w:val="D50066"/>
        <w:sz w:val="28"/>
        <w:szCs w:val="28"/>
      </w:rPr>
      <w:t>11</w:t>
    </w:r>
    <w:r w:rsidRPr="00CC60AD">
      <w:rPr>
        <w:color w:val="D50066"/>
        <w:sz w:val="28"/>
        <w:szCs w:val="28"/>
      </w:rPr>
      <w:fldChar w:fldCharType="end"/>
    </w:r>
  </w:p>
  <w:p w14:paraId="0242E056" w14:textId="77777777" w:rsidR="00454C7A" w:rsidRDefault="00454C7A" w:rsidP="00126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FF59" w14:textId="77777777" w:rsidR="00E305C6" w:rsidRDefault="00E305C6" w:rsidP="00DB6018">
      <w:pPr>
        <w:spacing w:after="0" w:line="240" w:lineRule="auto"/>
      </w:pPr>
      <w:r>
        <w:separator/>
      </w:r>
    </w:p>
  </w:footnote>
  <w:footnote w:type="continuationSeparator" w:id="0">
    <w:p w14:paraId="3732FCE3" w14:textId="77777777" w:rsidR="00E305C6" w:rsidRDefault="00E305C6"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C7E" w14:textId="489EDCA5" w:rsidR="00454C7A" w:rsidRPr="009D3DD7" w:rsidRDefault="00454C7A" w:rsidP="00CC60AD">
    <w:pPr>
      <w:pStyle w:val="Header"/>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2"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6770352">
    <w:abstractNumId w:val="9"/>
  </w:num>
  <w:num w:numId="2" w16cid:durableId="626547789">
    <w:abstractNumId w:val="10"/>
  </w:num>
  <w:num w:numId="3" w16cid:durableId="697239602">
    <w:abstractNumId w:val="0"/>
  </w:num>
  <w:num w:numId="4" w16cid:durableId="2011563910">
    <w:abstractNumId w:val="12"/>
  </w:num>
  <w:num w:numId="5" w16cid:durableId="1429811966">
    <w:abstractNumId w:val="4"/>
  </w:num>
  <w:num w:numId="6" w16cid:durableId="1667047795">
    <w:abstractNumId w:val="15"/>
  </w:num>
  <w:num w:numId="7" w16cid:durableId="372583713">
    <w:abstractNumId w:val="2"/>
  </w:num>
  <w:num w:numId="8" w16cid:durableId="1129739757">
    <w:abstractNumId w:val="2"/>
  </w:num>
  <w:num w:numId="9" w16cid:durableId="199902485">
    <w:abstractNumId w:val="2"/>
  </w:num>
  <w:num w:numId="10" w16cid:durableId="605236746">
    <w:abstractNumId w:val="2"/>
  </w:num>
  <w:num w:numId="11" w16cid:durableId="2048793830">
    <w:abstractNumId w:val="2"/>
  </w:num>
  <w:num w:numId="12" w16cid:durableId="164711857">
    <w:abstractNumId w:val="2"/>
  </w:num>
  <w:num w:numId="13" w16cid:durableId="1377126726">
    <w:abstractNumId w:val="2"/>
  </w:num>
  <w:num w:numId="14" w16cid:durableId="197403274">
    <w:abstractNumId w:val="2"/>
  </w:num>
  <w:num w:numId="15" w16cid:durableId="926227088">
    <w:abstractNumId w:val="2"/>
  </w:num>
  <w:num w:numId="16" w16cid:durableId="2093693342">
    <w:abstractNumId w:val="2"/>
  </w:num>
  <w:num w:numId="17" w16cid:durableId="1470174867">
    <w:abstractNumId w:val="1"/>
  </w:num>
  <w:num w:numId="18" w16cid:durableId="521744109">
    <w:abstractNumId w:val="6"/>
  </w:num>
  <w:num w:numId="19" w16cid:durableId="280190298">
    <w:abstractNumId w:val="8"/>
  </w:num>
  <w:num w:numId="20" w16cid:durableId="711224610">
    <w:abstractNumId w:val="5"/>
  </w:num>
  <w:num w:numId="21" w16cid:durableId="1998066701">
    <w:abstractNumId w:val="13"/>
  </w:num>
  <w:num w:numId="22" w16cid:durableId="1910118762">
    <w:abstractNumId w:val="7"/>
  </w:num>
  <w:num w:numId="23" w16cid:durableId="1694184751">
    <w:abstractNumId w:val="14"/>
  </w:num>
  <w:num w:numId="24" w16cid:durableId="1516771382">
    <w:abstractNumId w:val="3"/>
  </w:num>
  <w:num w:numId="25" w16cid:durableId="1749309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01"/>
    <w:rsid w:val="00004321"/>
    <w:rsid w:val="00007B07"/>
    <w:rsid w:val="00012005"/>
    <w:rsid w:val="000121A4"/>
    <w:rsid w:val="00012A81"/>
    <w:rsid w:val="00013221"/>
    <w:rsid w:val="00014BC0"/>
    <w:rsid w:val="00014DF3"/>
    <w:rsid w:val="00016EB5"/>
    <w:rsid w:val="00020742"/>
    <w:rsid w:val="0002129B"/>
    <w:rsid w:val="00022154"/>
    <w:rsid w:val="000227E6"/>
    <w:rsid w:val="00025D01"/>
    <w:rsid w:val="00030A08"/>
    <w:rsid w:val="00035C51"/>
    <w:rsid w:val="000370C7"/>
    <w:rsid w:val="0003785C"/>
    <w:rsid w:val="00041C72"/>
    <w:rsid w:val="000420B7"/>
    <w:rsid w:val="0005115A"/>
    <w:rsid w:val="00056F57"/>
    <w:rsid w:val="00061CD0"/>
    <w:rsid w:val="00062B12"/>
    <w:rsid w:val="0006598D"/>
    <w:rsid w:val="00066636"/>
    <w:rsid w:val="0006747C"/>
    <w:rsid w:val="00073CE4"/>
    <w:rsid w:val="000745F8"/>
    <w:rsid w:val="000758E8"/>
    <w:rsid w:val="00080C35"/>
    <w:rsid w:val="0008190E"/>
    <w:rsid w:val="00082740"/>
    <w:rsid w:val="000850AD"/>
    <w:rsid w:val="00085E3E"/>
    <w:rsid w:val="000905B9"/>
    <w:rsid w:val="00092839"/>
    <w:rsid w:val="000961EF"/>
    <w:rsid w:val="000974D6"/>
    <w:rsid w:val="000A2E7D"/>
    <w:rsid w:val="000A5E1B"/>
    <w:rsid w:val="000B3FAC"/>
    <w:rsid w:val="000B4953"/>
    <w:rsid w:val="000B525F"/>
    <w:rsid w:val="000B5A03"/>
    <w:rsid w:val="000C049F"/>
    <w:rsid w:val="000C091A"/>
    <w:rsid w:val="000C3E6E"/>
    <w:rsid w:val="000C62D2"/>
    <w:rsid w:val="000D1EA2"/>
    <w:rsid w:val="000D4756"/>
    <w:rsid w:val="000D541B"/>
    <w:rsid w:val="000D6D1D"/>
    <w:rsid w:val="000E0C0D"/>
    <w:rsid w:val="000E587D"/>
    <w:rsid w:val="000E79D4"/>
    <w:rsid w:val="000F008E"/>
    <w:rsid w:val="000F0C55"/>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E87"/>
    <w:rsid w:val="001257B5"/>
    <w:rsid w:val="00125D7F"/>
    <w:rsid w:val="00126E21"/>
    <w:rsid w:val="00132D54"/>
    <w:rsid w:val="00134C7F"/>
    <w:rsid w:val="00137457"/>
    <w:rsid w:val="00142A27"/>
    <w:rsid w:val="00144734"/>
    <w:rsid w:val="00144823"/>
    <w:rsid w:val="00146D2B"/>
    <w:rsid w:val="0015321A"/>
    <w:rsid w:val="0016262D"/>
    <w:rsid w:val="001642CC"/>
    <w:rsid w:val="00164AF5"/>
    <w:rsid w:val="001654D9"/>
    <w:rsid w:val="001712FC"/>
    <w:rsid w:val="00172ACB"/>
    <w:rsid w:val="00176D05"/>
    <w:rsid w:val="00182CF3"/>
    <w:rsid w:val="00183EE5"/>
    <w:rsid w:val="00187982"/>
    <w:rsid w:val="00187F4F"/>
    <w:rsid w:val="00190BC3"/>
    <w:rsid w:val="0019768A"/>
    <w:rsid w:val="00197E7E"/>
    <w:rsid w:val="001A702A"/>
    <w:rsid w:val="001A7056"/>
    <w:rsid w:val="001B004B"/>
    <w:rsid w:val="001B083D"/>
    <w:rsid w:val="001B1CCC"/>
    <w:rsid w:val="001B30DE"/>
    <w:rsid w:val="001B4BE5"/>
    <w:rsid w:val="001B636E"/>
    <w:rsid w:val="001B6B2A"/>
    <w:rsid w:val="001B7629"/>
    <w:rsid w:val="001C1A6B"/>
    <w:rsid w:val="001C2CF1"/>
    <w:rsid w:val="001C34DE"/>
    <w:rsid w:val="001C3DA8"/>
    <w:rsid w:val="001C4079"/>
    <w:rsid w:val="001C5FC2"/>
    <w:rsid w:val="001C7F7A"/>
    <w:rsid w:val="001D60B2"/>
    <w:rsid w:val="001E4ECC"/>
    <w:rsid w:val="001E515F"/>
    <w:rsid w:val="001F3F3E"/>
    <w:rsid w:val="001F6635"/>
    <w:rsid w:val="001F69CF"/>
    <w:rsid w:val="00202543"/>
    <w:rsid w:val="00203C4B"/>
    <w:rsid w:val="002043E9"/>
    <w:rsid w:val="002049B2"/>
    <w:rsid w:val="00213DE1"/>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4853"/>
    <w:rsid w:val="002B1C26"/>
    <w:rsid w:val="002B1DD7"/>
    <w:rsid w:val="002B2CF5"/>
    <w:rsid w:val="002B75E9"/>
    <w:rsid w:val="002B7959"/>
    <w:rsid w:val="002C14E6"/>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107B"/>
    <w:rsid w:val="00301E4A"/>
    <w:rsid w:val="003132A7"/>
    <w:rsid w:val="00314C92"/>
    <w:rsid w:val="00314F9D"/>
    <w:rsid w:val="00317D2E"/>
    <w:rsid w:val="00327094"/>
    <w:rsid w:val="00331DC1"/>
    <w:rsid w:val="00332AD4"/>
    <w:rsid w:val="00336A27"/>
    <w:rsid w:val="00341E07"/>
    <w:rsid w:val="003433F0"/>
    <w:rsid w:val="00347FCE"/>
    <w:rsid w:val="00350007"/>
    <w:rsid w:val="00350BA4"/>
    <w:rsid w:val="00351B44"/>
    <w:rsid w:val="00353C4A"/>
    <w:rsid w:val="00353FDF"/>
    <w:rsid w:val="003545EC"/>
    <w:rsid w:val="00361E54"/>
    <w:rsid w:val="00361F91"/>
    <w:rsid w:val="00363349"/>
    <w:rsid w:val="003645D3"/>
    <w:rsid w:val="00365D9B"/>
    <w:rsid w:val="0038071E"/>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155D"/>
    <w:rsid w:val="003C5B12"/>
    <w:rsid w:val="003C6F46"/>
    <w:rsid w:val="003D0C1B"/>
    <w:rsid w:val="003D6358"/>
    <w:rsid w:val="003D65C0"/>
    <w:rsid w:val="003E4BC1"/>
    <w:rsid w:val="003E5347"/>
    <w:rsid w:val="003F062B"/>
    <w:rsid w:val="003F0E10"/>
    <w:rsid w:val="003F7A7E"/>
    <w:rsid w:val="003F7D24"/>
    <w:rsid w:val="00400EB6"/>
    <w:rsid w:val="00404413"/>
    <w:rsid w:val="004110FF"/>
    <w:rsid w:val="004130C0"/>
    <w:rsid w:val="00415205"/>
    <w:rsid w:val="00417E2C"/>
    <w:rsid w:val="004229E9"/>
    <w:rsid w:val="00423E93"/>
    <w:rsid w:val="00424576"/>
    <w:rsid w:val="00424C98"/>
    <w:rsid w:val="00425611"/>
    <w:rsid w:val="00426D88"/>
    <w:rsid w:val="00430227"/>
    <w:rsid w:val="00432B08"/>
    <w:rsid w:val="00434300"/>
    <w:rsid w:val="00434653"/>
    <w:rsid w:val="004361DC"/>
    <w:rsid w:val="00436383"/>
    <w:rsid w:val="00437BC6"/>
    <w:rsid w:val="004432DD"/>
    <w:rsid w:val="00447CEA"/>
    <w:rsid w:val="004545C8"/>
    <w:rsid w:val="00454C7A"/>
    <w:rsid w:val="004552D3"/>
    <w:rsid w:val="00457EBF"/>
    <w:rsid w:val="00461441"/>
    <w:rsid w:val="004660A8"/>
    <w:rsid w:val="00466977"/>
    <w:rsid w:val="00467902"/>
    <w:rsid w:val="004720C7"/>
    <w:rsid w:val="00474387"/>
    <w:rsid w:val="00474D2B"/>
    <w:rsid w:val="00475FB1"/>
    <w:rsid w:val="004819E5"/>
    <w:rsid w:val="00482319"/>
    <w:rsid w:val="004832E4"/>
    <w:rsid w:val="0048404C"/>
    <w:rsid w:val="004859C4"/>
    <w:rsid w:val="00486886"/>
    <w:rsid w:val="00487424"/>
    <w:rsid w:val="0049018C"/>
    <w:rsid w:val="00492484"/>
    <w:rsid w:val="004924B7"/>
    <w:rsid w:val="004933C2"/>
    <w:rsid w:val="004936AC"/>
    <w:rsid w:val="004943A1"/>
    <w:rsid w:val="00494CA1"/>
    <w:rsid w:val="00496167"/>
    <w:rsid w:val="00496A8D"/>
    <w:rsid w:val="004A0388"/>
    <w:rsid w:val="004A20F0"/>
    <w:rsid w:val="004A54E3"/>
    <w:rsid w:val="004A66DB"/>
    <w:rsid w:val="004A72B2"/>
    <w:rsid w:val="004B161A"/>
    <w:rsid w:val="004B1850"/>
    <w:rsid w:val="004B2708"/>
    <w:rsid w:val="004C03DE"/>
    <w:rsid w:val="004C03EC"/>
    <w:rsid w:val="004C062A"/>
    <w:rsid w:val="004C448E"/>
    <w:rsid w:val="004C5424"/>
    <w:rsid w:val="004C5A98"/>
    <w:rsid w:val="004C7D3E"/>
    <w:rsid w:val="004D15CE"/>
    <w:rsid w:val="004D5783"/>
    <w:rsid w:val="004D6E00"/>
    <w:rsid w:val="004E7231"/>
    <w:rsid w:val="004E7E1F"/>
    <w:rsid w:val="004F0123"/>
    <w:rsid w:val="004F3035"/>
    <w:rsid w:val="004F3255"/>
    <w:rsid w:val="004F4D29"/>
    <w:rsid w:val="004F6332"/>
    <w:rsid w:val="004F634D"/>
    <w:rsid w:val="004F7822"/>
    <w:rsid w:val="0050034A"/>
    <w:rsid w:val="00502FFF"/>
    <w:rsid w:val="005105FE"/>
    <w:rsid w:val="005106B6"/>
    <w:rsid w:val="005115F8"/>
    <w:rsid w:val="005117A7"/>
    <w:rsid w:val="00512EC1"/>
    <w:rsid w:val="0053401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5D31"/>
    <w:rsid w:val="0056676A"/>
    <w:rsid w:val="00567554"/>
    <w:rsid w:val="00567D53"/>
    <w:rsid w:val="00570344"/>
    <w:rsid w:val="00576321"/>
    <w:rsid w:val="005766A4"/>
    <w:rsid w:val="0057776C"/>
    <w:rsid w:val="00583F04"/>
    <w:rsid w:val="005872A0"/>
    <w:rsid w:val="00587DCB"/>
    <w:rsid w:val="0059146B"/>
    <w:rsid w:val="005930C0"/>
    <w:rsid w:val="0059376F"/>
    <w:rsid w:val="00595CE2"/>
    <w:rsid w:val="005A0799"/>
    <w:rsid w:val="005A1996"/>
    <w:rsid w:val="005A288A"/>
    <w:rsid w:val="005A4A51"/>
    <w:rsid w:val="005A4AB6"/>
    <w:rsid w:val="005A7930"/>
    <w:rsid w:val="005A7B15"/>
    <w:rsid w:val="005B21D6"/>
    <w:rsid w:val="005B514D"/>
    <w:rsid w:val="005C5455"/>
    <w:rsid w:val="005C736D"/>
    <w:rsid w:val="005D0488"/>
    <w:rsid w:val="005D08D6"/>
    <w:rsid w:val="005D0D1E"/>
    <w:rsid w:val="005D1AA2"/>
    <w:rsid w:val="005D3F67"/>
    <w:rsid w:val="005E2630"/>
    <w:rsid w:val="005E3F5C"/>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30851"/>
    <w:rsid w:val="00632064"/>
    <w:rsid w:val="00632A4E"/>
    <w:rsid w:val="006331D1"/>
    <w:rsid w:val="0063583C"/>
    <w:rsid w:val="00640CFC"/>
    <w:rsid w:val="00642C89"/>
    <w:rsid w:val="0064480D"/>
    <w:rsid w:val="00645653"/>
    <w:rsid w:val="00646130"/>
    <w:rsid w:val="00655945"/>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6EC7"/>
    <w:rsid w:val="006B10A4"/>
    <w:rsid w:val="006B37B1"/>
    <w:rsid w:val="006B3E5B"/>
    <w:rsid w:val="006B6A55"/>
    <w:rsid w:val="006B7060"/>
    <w:rsid w:val="006C04D4"/>
    <w:rsid w:val="006C40F6"/>
    <w:rsid w:val="006C76BD"/>
    <w:rsid w:val="006C78A9"/>
    <w:rsid w:val="006D36F2"/>
    <w:rsid w:val="006D59F2"/>
    <w:rsid w:val="006E447D"/>
    <w:rsid w:val="006E5B7B"/>
    <w:rsid w:val="006F2226"/>
    <w:rsid w:val="006F3A09"/>
    <w:rsid w:val="006F4E5A"/>
    <w:rsid w:val="006F6A74"/>
    <w:rsid w:val="006F7BAF"/>
    <w:rsid w:val="00703FA6"/>
    <w:rsid w:val="007045E3"/>
    <w:rsid w:val="00705E4D"/>
    <w:rsid w:val="007070D7"/>
    <w:rsid w:val="007101FE"/>
    <w:rsid w:val="007149A9"/>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2018"/>
    <w:rsid w:val="007824D2"/>
    <w:rsid w:val="00782AF4"/>
    <w:rsid w:val="00783757"/>
    <w:rsid w:val="007874F9"/>
    <w:rsid w:val="007917B4"/>
    <w:rsid w:val="00794CA6"/>
    <w:rsid w:val="007961AB"/>
    <w:rsid w:val="0079794A"/>
    <w:rsid w:val="007A11A0"/>
    <w:rsid w:val="007A27D7"/>
    <w:rsid w:val="007A3328"/>
    <w:rsid w:val="007A4F77"/>
    <w:rsid w:val="007A7A6B"/>
    <w:rsid w:val="007B6F83"/>
    <w:rsid w:val="007C06ED"/>
    <w:rsid w:val="007C2F52"/>
    <w:rsid w:val="007C3369"/>
    <w:rsid w:val="007C5651"/>
    <w:rsid w:val="007D3AA0"/>
    <w:rsid w:val="007E2FA8"/>
    <w:rsid w:val="007E40AB"/>
    <w:rsid w:val="007E4BCC"/>
    <w:rsid w:val="007E710A"/>
    <w:rsid w:val="007E79C9"/>
    <w:rsid w:val="007F0DBA"/>
    <w:rsid w:val="007F5E45"/>
    <w:rsid w:val="008019B3"/>
    <w:rsid w:val="0080202C"/>
    <w:rsid w:val="008041C3"/>
    <w:rsid w:val="00805523"/>
    <w:rsid w:val="00810304"/>
    <w:rsid w:val="00810EE6"/>
    <w:rsid w:val="008110CF"/>
    <w:rsid w:val="00812B71"/>
    <w:rsid w:val="0081312A"/>
    <w:rsid w:val="008149B2"/>
    <w:rsid w:val="008172FC"/>
    <w:rsid w:val="00817F2B"/>
    <w:rsid w:val="008225CC"/>
    <w:rsid w:val="00823C49"/>
    <w:rsid w:val="00827021"/>
    <w:rsid w:val="0083352A"/>
    <w:rsid w:val="00843889"/>
    <w:rsid w:val="00845175"/>
    <w:rsid w:val="00845906"/>
    <w:rsid w:val="00847B1B"/>
    <w:rsid w:val="008503AE"/>
    <w:rsid w:val="0086117D"/>
    <w:rsid w:val="00861A89"/>
    <w:rsid w:val="008630AB"/>
    <w:rsid w:val="00864DCC"/>
    <w:rsid w:val="00864F98"/>
    <w:rsid w:val="00866F06"/>
    <w:rsid w:val="008671D3"/>
    <w:rsid w:val="00874261"/>
    <w:rsid w:val="0087484D"/>
    <w:rsid w:val="00877702"/>
    <w:rsid w:val="00882D94"/>
    <w:rsid w:val="008830EC"/>
    <w:rsid w:val="0088314D"/>
    <w:rsid w:val="00883EE9"/>
    <w:rsid w:val="00885481"/>
    <w:rsid w:val="008871A0"/>
    <w:rsid w:val="00887596"/>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5A42"/>
    <w:rsid w:val="008C65D1"/>
    <w:rsid w:val="008D5903"/>
    <w:rsid w:val="008E29A9"/>
    <w:rsid w:val="008E45CE"/>
    <w:rsid w:val="008E6256"/>
    <w:rsid w:val="008E69A1"/>
    <w:rsid w:val="008E7B54"/>
    <w:rsid w:val="008E7FB4"/>
    <w:rsid w:val="008F7845"/>
    <w:rsid w:val="008F7861"/>
    <w:rsid w:val="00904E68"/>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5058"/>
    <w:rsid w:val="0098689D"/>
    <w:rsid w:val="00987892"/>
    <w:rsid w:val="00992F4D"/>
    <w:rsid w:val="009947E9"/>
    <w:rsid w:val="00996B3C"/>
    <w:rsid w:val="009A0E7C"/>
    <w:rsid w:val="009B2A3E"/>
    <w:rsid w:val="009B3A68"/>
    <w:rsid w:val="009B69BA"/>
    <w:rsid w:val="009B706E"/>
    <w:rsid w:val="009B7862"/>
    <w:rsid w:val="009B791D"/>
    <w:rsid w:val="009C0196"/>
    <w:rsid w:val="009C030B"/>
    <w:rsid w:val="009C1BC1"/>
    <w:rsid w:val="009C1C9A"/>
    <w:rsid w:val="009C27FD"/>
    <w:rsid w:val="009C2C13"/>
    <w:rsid w:val="009C4DA1"/>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104C0"/>
    <w:rsid w:val="00A105D9"/>
    <w:rsid w:val="00A12F3C"/>
    <w:rsid w:val="00A1530B"/>
    <w:rsid w:val="00A16138"/>
    <w:rsid w:val="00A21C6C"/>
    <w:rsid w:val="00A242D6"/>
    <w:rsid w:val="00A25517"/>
    <w:rsid w:val="00A27357"/>
    <w:rsid w:val="00A31DE8"/>
    <w:rsid w:val="00A37078"/>
    <w:rsid w:val="00A37EC3"/>
    <w:rsid w:val="00A50756"/>
    <w:rsid w:val="00A507A5"/>
    <w:rsid w:val="00A540D0"/>
    <w:rsid w:val="00A547B3"/>
    <w:rsid w:val="00A55B70"/>
    <w:rsid w:val="00A74623"/>
    <w:rsid w:val="00A86BB2"/>
    <w:rsid w:val="00A872EB"/>
    <w:rsid w:val="00A87609"/>
    <w:rsid w:val="00A90402"/>
    <w:rsid w:val="00A90746"/>
    <w:rsid w:val="00A90D41"/>
    <w:rsid w:val="00A93546"/>
    <w:rsid w:val="00A93873"/>
    <w:rsid w:val="00A94BC0"/>
    <w:rsid w:val="00A96936"/>
    <w:rsid w:val="00A97784"/>
    <w:rsid w:val="00A978AD"/>
    <w:rsid w:val="00AA344B"/>
    <w:rsid w:val="00AA5F61"/>
    <w:rsid w:val="00AA673C"/>
    <w:rsid w:val="00AA7094"/>
    <w:rsid w:val="00AB0937"/>
    <w:rsid w:val="00AB7576"/>
    <w:rsid w:val="00AC208F"/>
    <w:rsid w:val="00AC24BB"/>
    <w:rsid w:val="00AC4352"/>
    <w:rsid w:val="00AC64BB"/>
    <w:rsid w:val="00AD0ED4"/>
    <w:rsid w:val="00AD2C82"/>
    <w:rsid w:val="00AD31A3"/>
    <w:rsid w:val="00AD56D3"/>
    <w:rsid w:val="00AE0AAF"/>
    <w:rsid w:val="00AE12FF"/>
    <w:rsid w:val="00AE562E"/>
    <w:rsid w:val="00AE5B55"/>
    <w:rsid w:val="00AF14C5"/>
    <w:rsid w:val="00AF176F"/>
    <w:rsid w:val="00AF69CB"/>
    <w:rsid w:val="00B0038C"/>
    <w:rsid w:val="00B027B3"/>
    <w:rsid w:val="00B045BB"/>
    <w:rsid w:val="00B05BCC"/>
    <w:rsid w:val="00B070BA"/>
    <w:rsid w:val="00B10E8A"/>
    <w:rsid w:val="00B228A5"/>
    <w:rsid w:val="00B23869"/>
    <w:rsid w:val="00B25898"/>
    <w:rsid w:val="00B2594E"/>
    <w:rsid w:val="00B307A6"/>
    <w:rsid w:val="00B42530"/>
    <w:rsid w:val="00B42DD8"/>
    <w:rsid w:val="00B5083D"/>
    <w:rsid w:val="00B518B6"/>
    <w:rsid w:val="00B51ECF"/>
    <w:rsid w:val="00B53DDB"/>
    <w:rsid w:val="00B5492A"/>
    <w:rsid w:val="00B615EC"/>
    <w:rsid w:val="00B64F0F"/>
    <w:rsid w:val="00B65F7A"/>
    <w:rsid w:val="00B664F9"/>
    <w:rsid w:val="00B67E9F"/>
    <w:rsid w:val="00B7036C"/>
    <w:rsid w:val="00B72C55"/>
    <w:rsid w:val="00B731F6"/>
    <w:rsid w:val="00B91916"/>
    <w:rsid w:val="00B942A9"/>
    <w:rsid w:val="00B979CB"/>
    <w:rsid w:val="00BA2C26"/>
    <w:rsid w:val="00BA45C7"/>
    <w:rsid w:val="00BA5DBD"/>
    <w:rsid w:val="00BA5FEC"/>
    <w:rsid w:val="00BA77E3"/>
    <w:rsid w:val="00BA7E5D"/>
    <w:rsid w:val="00BB3A81"/>
    <w:rsid w:val="00BB4A26"/>
    <w:rsid w:val="00BC100B"/>
    <w:rsid w:val="00BC4B2B"/>
    <w:rsid w:val="00BC4DAD"/>
    <w:rsid w:val="00BC5075"/>
    <w:rsid w:val="00BC660E"/>
    <w:rsid w:val="00BD0BCD"/>
    <w:rsid w:val="00BD0E0E"/>
    <w:rsid w:val="00BD3D26"/>
    <w:rsid w:val="00BE02DD"/>
    <w:rsid w:val="00BE19E3"/>
    <w:rsid w:val="00BE3243"/>
    <w:rsid w:val="00BE3BA2"/>
    <w:rsid w:val="00BE6ACD"/>
    <w:rsid w:val="00BE6C71"/>
    <w:rsid w:val="00BE788C"/>
    <w:rsid w:val="00BF2551"/>
    <w:rsid w:val="00BF669A"/>
    <w:rsid w:val="00BF6CB1"/>
    <w:rsid w:val="00C004FD"/>
    <w:rsid w:val="00C00DD8"/>
    <w:rsid w:val="00C017C2"/>
    <w:rsid w:val="00C11F28"/>
    <w:rsid w:val="00C1243A"/>
    <w:rsid w:val="00C141AF"/>
    <w:rsid w:val="00C1489B"/>
    <w:rsid w:val="00C1582B"/>
    <w:rsid w:val="00C27AE9"/>
    <w:rsid w:val="00C31C7D"/>
    <w:rsid w:val="00C3481A"/>
    <w:rsid w:val="00C34A9F"/>
    <w:rsid w:val="00C368E5"/>
    <w:rsid w:val="00C423C4"/>
    <w:rsid w:val="00C43A6B"/>
    <w:rsid w:val="00C44C83"/>
    <w:rsid w:val="00C46F9F"/>
    <w:rsid w:val="00C47E22"/>
    <w:rsid w:val="00C516B7"/>
    <w:rsid w:val="00C551A9"/>
    <w:rsid w:val="00C56106"/>
    <w:rsid w:val="00C576EF"/>
    <w:rsid w:val="00C623BC"/>
    <w:rsid w:val="00C65796"/>
    <w:rsid w:val="00C659FF"/>
    <w:rsid w:val="00C67307"/>
    <w:rsid w:val="00C72E22"/>
    <w:rsid w:val="00C7384C"/>
    <w:rsid w:val="00C7553E"/>
    <w:rsid w:val="00C76489"/>
    <w:rsid w:val="00C807F3"/>
    <w:rsid w:val="00C8301F"/>
    <w:rsid w:val="00C83F57"/>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2FBD"/>
    <w:rsid w:val="00CC60AD"/>
    <w:rsid w:val="00CD0E19"/>
    <w:rsid w:val="00CD1015"/>
    <w:rsid w:val="00CD22CB"/>
    <w:rsid w:val="00CD293C"/>
    <w:rsid w:val="00CD46FE"/>
    <w:rsid w:val="00CE1EA0"/>
    <w:rsid w:val="00CE36EF"/>
    <w:rsid w:val="00CE68BE"/>
    <w:rsid w:val="00CE7CC8"/>
    <w:rsid w:val="00CF0927"/>
    <w:rsid w:val="00CF4D92"/>
    <w:rsid w:val="00CF6839"/>
    <w:rsid w:val="00CF6F77"/>
    <w:rsid w:val="00D01151"/>
    <w:rsid w:val="00D01F09"/>
    <w:rsid w:val="00D02D03"/>
    <w:rsid w:val="00D05161"/>
    <w:rsid w:val="00D077F5"/>
    <w:rsid w:val="00D10F3B"/>
    <w:rsid w:val="00D11462"/>
    <w:rsid w:val="00D15E4E"/>
    <w:rsid w:val="00D20660"/>
    <w:rsid w:val="00D21F9A"/>
    <w:rsid w:val="00D2464F"/>
    <w:rsid w:val="00D25EE8"/>
    <w:rsid w:val="00D30175"/>
    <w:rsid w:val="00D30ACB"/>
    <w:rsid w:val="00D3242D"/>
    <w:rsid w:val="00D341BF"/>
    <w:rsid w:val="00D34B90"/>
    <w:rsid w:val="00D43355"/>
    <w:rsid w:val="00D43A01"/>
    <w:rsid w:val="00D43AC4"/>
    <w:rsid w:val="00D4778B"/>
    <w:rsid w:val="00D501FD"/>
    <w:rsid w:val="00D50F7F"/>
    <w:rsid w:val="00D5229A"/>
    <w:rsid w:val="00D5400C"/>
    <w:rsid w:val="00D54016"/>
    <w:rsid w:val="00D55E57"/>
    <w:rsid w:val="00D62F96"/>
    <w:rsid w:val="00D801F8"/>
    <w:rsid w:val="00D82554"/>
    <w:rsid w:val="00D85AB3"/>
    <w:rsid w:val="00D86F1A"/>
    <w:rsid w:val="00D8739B"/>
    <w:rsid w:val="00D92188"/>
    <w:rsid w:val="00D92828"/>
    <w:rsid w:val="00D965A8"/>
    <w:rsid w:val="00DA057F"/>
    <w:rsid w:val="00DA11AE"/>
    <w:rsid w:val="00DA3C15"/>
    <w:rsid w:val="00DA3EBE"/>
    <w:rsid w:val="00DA4720"/>
    <w:rsid w:val="00DA561A"/>
    <w:rsid w:val="00DA661E"/>
    <w:rsid w:val="00DA6D5B"/>
    <w:rsid w:val="00DA73DF"/>
    <w:rsid w:val="00DB4B62"/>
    <w:rsid w:val="00DB6018"/>
    <w:rsid w:val="00DB622C"/>
    <w:rsid w:val="00DC339B"/>
    <w:rsid w:val="00DC41B8"/>
    <w:rsid w:val="00DD0C5E"/>
    <w:rsid w:val="00DD52CE"/>
    <w:rsid w:val="00DD77F5"/>
    <w:rsid w:val="00DE2163"/>
    <w:rsid w:val="00DE26E5"/>
    <w:rsid w:val="00DE3B0D"/>
    <w:rsid w:val="00DE630E"/>
    <w:rsid w:val="00DF0B38"/>
    <w:rsid w:val="00DF171B"/>
    <w:rsid w:val="00DF26F4"/>
    <w:rsid w:val="00E00423"/>
    <w:rsid w:val="00E027DD"/>
    <w:rsid w:val="00E0429E"/>
    <w:rsid w:val="00E04FAC"/>
    <w:rsid w:val="00E0543F"/>
    <w:rsid w:val="00E0629F"/>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4459"/>
    <w:rsid w:val="00E5782F"/>
    <w:rsid w:val="00E614C2"/>
    <w:rsid w:val="00E622C0"/>
    <w:rsid w:val="00E67061"/>
    <w:rsid w:val="00E70986"/>
    <w:rsid w:val="00E743CC"/>
    <w:rsid w:val="00E7496D"/>
    <w:rsid w:val="00E74F2E"/>
    <w:rsid w:val="00E84D0A"/>
    <w:rsid w:val="00E8550A"/>
    <w:rsid w:val="00E876DC"/>
    <w:rsid w:val="00E90483"/>
    <w:rsid w:val="00E92FC6"/>
    <w:rsid w:val="00E93439"/>
    <w:rsid w:val="00E9376D"/>
    <w:rsid w:val="00E95DB3"/>
    <w:rsid w:val="00EA09F7"/>
    <w:rsid w:val="00EA1706"/>
    <w:rsid w:val="00EA19DB"/>
    <w:rsid w:val="00EA4413"/>
    <w:rsid w:val="00EA47EA"/>
    <w:rsid w:val="00EA69F7"/>
    <w:rsid w:val="00EB001E"/>
    <w:rsid w:val="00EB58F0"/>
    <w:rsid w:val="00EB7E80"/>
    <w:rsid w:val="00EC0EAA"/>
    <w:rsid w:val="00ED5F09"/>
    <w:rsid w:val="00ED7059"/>
    <w:rsid w:val="00ED78C7"/>
    <w:rsid w:val="00ED7C77"/>
    <w:rsid w:val="00EE28A9"/>
    <w:rsid w:val="00EE2A5E"/>
    <w:rsid w:val="00EE7549"/>
    <w:rsid w:val="00EF090F"/>
    <w:rsid w:val="00EF0B72"/>
    <w:rsid w:val="00EF1782"/>
    <w:rsid w:val="00EF342A"/>
    <w:rsid w:val="00EF3D5D"/>
    <w:rsid w:val="00EF5A2B"/>
    <w:rsid w:val="00F030D2"/>
    <w:rsid w:val="00F03717"/>
    <w:rsid w:val="00F06563"/>
    <w:rsid w:val="00F0742D"/>
    <w:rsid w:val="00F07AD6"/>
    <w:rsid w:val="00F1025B"/>
    <w:rsid w:val="00F10361"/>
    <w:rsid w:val="00F1728E"/>
    <w:rsid w:val="00F17CBF"/>
    <w:rsid w:val="00F218E5"/>
    <w:rsid w:val="00F23F47"/>
    <w:rsid w:val="00F25578"/>
    <w:rsid w:val="00F343C2"/>
    <w:rsid w:val="00F34C0C"/>
    <w:rsid w:val="00F367A7"/>
    <w:rsid w:val="00F45105"/>
    <w:rsid w:val="00F5146A"/>
    <w:rsid w:val="00F52E8C"/>
    <w:rsid w:val="00F53443"/>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B0046"/>
    <w:rsid w:val="00FB0C67"/>
    <w:rsid w:val="00FB1358"/>
    <w:rsid w:val="00FB41C5"/>
    <w:rsid w:val="00FB48EF"/>
    <w:rsid w:val="00FC0AC7"/>
    <w:rsid w:val="00FC4247"/>
    <w:rsid w:val="00FC7675"/>
    <w:rsid w:val="00FD1662"/>
    <w:rsid w:val="00FD6F1C"/>
    <w:rsid w:val="00FE468A"/>
    <w:rsid w:val="00FE51BD"/>
    <w:rsid w:val="00FE5F3D"/>
    <w:rsid w:val="00FF0718"/>
    <w:rsid w:val="00FF1F7F"/>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AC"/>
  </w:style>
  <w:style w:type="paragraph" w:styleId="Heading1">
    <w:name w:val="heading 1"/>
    <w:basedOn w:val="Normal"/>
    <w:next w:val="Normal"/>
    <w:link w:val="Heading1Ch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Heading4">
    <w:name w:val="heading 4"/>
    <w:basedOn w:val="Normal"/>
    <w:next w:val="Normal"/>
    <w:link w:val="Heading4Ch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Heading5">
    <w:name w:val="heading 5"/>
    <w:basedOn w:val="Normal"/>
    <w:next w:val="Normal"/>
    <w:link w:val="Heading5Ch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Heading6">
    <w:name w:val="heading 6"/>
    <w:basedOn w:val="Normal"/>
    <w:next w:val="Normal"/>
    <w:link w:val="Heading6Ch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Heading7">
    <w:name w:val="heading 7"/>
    <w:basedOn w:val="Normal"/>
    <w:next w:val="Normal"/>
    <w:link w:val="Heading7Char"/>
    <w:uiPriority w:val="9"/>
    <w:semiHidden/>
    <w:unhideWhenUsed/>
    <w:qFormat/>
    <w:rsid w:val="00E04FAC"/>
    <w:pPr>
      <w:spacing w:before="200" w:after="0"/>
      <w:outlineLvl w:val="6"/>
    </w:pPr>
    <w:rPr>
      <w:caps/>
      <w:color w:val="9F004C" w:themeColor="accent1" w:themeShade="BF"/>
      <w:spacing w:val="10"/>
    </w:rPr>
  </w:style>
  <w:style w:type="paragraph" w:styleId="Heading8">
    <w:name w:val="heading 8"/>
    <w:basedOn w:val="Normal"/>
    <w:next w:val="Normal"/>
    <w:link w:val="Heading8Char"/>
    <w:uiPriority w:val="9"/>
    <w:semiHidden/>
    <w:unhideWhenUsed/>
    <w:qFormat/>
    <w:rsid w:val="00E04F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F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itleChar">
    <w:name w:val="Title Char"/>
    <w:basedOn w:val="DefaultParagraphFont"/>
    <w:link w:val="Title"/>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Heading1Char">
    <w:name w:val="Heading 1 Char"/>
    <w:basedOn w:val="DefaultParagraphFont"/>
    <w:link w:val="Heading1"/>
    <w:uiPriority w:val="9"/>
    <w:rsid w:val="00E04FAC"/>
    <w:rPr>
      <w:caps/>
      <w:color w:val="FFFFFF" w:themeColor="background1"/>
      <w:spacing w:val="15"/>
      <w:sz w:val="22"/>
      <w:szCs w:val="22"/>
      <w:shd w:val="clear" w:color="auto" w:fill="D50066" w:themeFill="accent1"/>
    </w:rPr>
  </w:style>
  <w:style w:type="paragraph" w:styleId="Header">
    <w:name w:val="header"/>
    <w:basedOn w:val="Normal"/>
    <w:link w:val="HeaderChar"/>
    <w:uiPriority w:val="99"/>
    <w:unhideWhenUsed/>
    <w:rsid w:val="00DB60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6018"/>
  </w:style>
  <w:style w:type="paragraph" w:styleId="Footer">
    <w:name w:val="footer"/>
    <w:basedOn w:val="Normal"/>
    <w:link w:val="FooterChar"/>
    <w:uiPriority w:val="99"/>
    <w:unhideWhenUsed/>
    <w:rsid w:val="00DB60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6018"/>
  </w:style>
  <w:style w:type="paragraph" w:styleId="TOCHeading">
    <w:name w:val="TOC Heading"/>
    <w:basedOn w:val="Heading1"/>
    <w:next w:val="Normal"/>
    <w:uiPriority w:val="39"/>
    <w:unhideWhenUsed/>
    <w:qFormat/>
    <w:rsid w:val="00E04FAC"/>
    <w:pPr>
      <w:outlineLvl w:val="9"/>
    </w:pPr>
  </w:style>
  <w:style w:type="paragraph" w:styleId="TOC1">
    <w:name w:val="toc 1"/>
    <w:basedOn w:val="Normal"/>
    <w:next w:val="Normal"/>
    <w:autoRedefine/>
    <w:uiPriority w:val="39"/>
    <w:unhideWhenUsed/>
    <w:rsid w:val="00DB6018"/>
    <w:pPr>
      <w:spacing w:after="100"/>
    </w:pPr>
  </w:style>
  <w:style w:type="character" w:styleId="Hyperlink">
    <w:name w:val="Hyperlink"/>
    <w:basedOn w:val="DefaultParagraphFont"/>
    <w:uiPriority w:val="99"/>
    <w:unhideWhenUsed/>
    <w:rsid w:val="00DB6018"/>
    <w:rPr>
      <w:color w:val="4D4E8B" w:themeColor="hyperlink"/>
      <w:u w:val="single"/>
    </w:rPr>
  </w:style>
  <w:style w:type="paragraph" w:styleId="IntenseQuote">
    <w:name w:val="Intense Quote"/>
    <w:basedOn w:val="Normal"/>
    <w:next w:val="Normal"/>
    <w:link w:val="IntenseQuoteChar"/>
    <w:uiPriority w:val="30"/>
    <w:qFormat/>
    <w:rsid w:val="00E04FAC"/>
    <w:pPr>
      <w:spacing w:before="240" w:after="240" w:line="240" w:lineRule="auto"/>
      <w:ind w:left="1080" w:right="1080"/>
      <w:jc w:val="center"/>
    </w:pPr>
    <w:rPr>
      <w:color w:val="D50066" w:themeColor="accent1"/>
      <w:sz w:val="24"/>
      <w:szCs w:val="24"/>
    </w:rPr>
  </w:style>
  <w:style w:type="character" w:customStyle="1" w:styleId="IntenseQuoteChar">
    <w:name w:val="Intense Quote Char"/>
    <w:basedOn w:val="DefaultParagraphFont"/>
    <w:link w:val="IntenseQuote"/>
    <w:uiPriority w:val="30"/>
    <w:rsid w:val="00E04FAC"/>
    <w:rPr>
      <w:color w:val="D50066" w:themeColor="accent1"/>
      <w:sz w:val="24"/>
      <w:szCs w:val="24"/>
    </w:rPr>
  </w:style>
  <w:style w:type="paragraph" w:styleId="NoSpacing">
    <w:name w:val="No Spacing"/>
    <w:uiPriority w:val="1"/>
    <w:qFormat/>
    <w:rsid w:val="00E04FAC"/>
    <w:pPr>
      <w:spacing w:after="0" w:line="240" w:lineRule="auto"/>
    </w:pPr>
  </w:style>
  <w:style w:type="character" w:styleId="FollowedHyperlink">
    <w:name w:val="FollowedHyperlink"/>
    <w:basedOn w:val="DefaultParagraphFont"/>
    <w:uiPriority w:val="99"/>
    <w:semiHidden/>
    <w:unhideWhenUsed/>
    <w:rsid w:val="00EF090F"/>
    <w:rPr>
      <w:color w:val="AE3086" w:themeColor="followedHyperlink"/>
      <w:u w:val="single"/>
    </w:rPr>
  </w:style>
  <w:style w:type="paragraph" w:styleId="EndnoteText">
    <w:name w:val="endnote text"/>
    <w:basedOn w:val="Normal"/>
    <w:link w:val="EndnoteTextChar"/>
    <w:uiPriority w:val="99"/>
    <w:semiHidden/>
    <w:unhideWhenUsed/>
    <w:rsid w:val="00D05161"/>
    <w:pPr>
      <w:spacing w:after="0" w:line="240" w:lineRule="auto"/>
    </w:pPr>
  </w:style>
  <w:style w:type="character" w:customStyle="1" w:styleId="EndnoteTextChar">
    <w:name w:val="Endnote Text Char"/>
    <w:basedOn w:val="DefaultParagraphFont"/>
    <w:link w:val="EndnoteText"/>
    <w:uiPriority w:val="99"/>
    <w:semiHidden/>
    <w:rsid w:val="00D05161"/>
    <w:rPr>
      <w:sz w:val="20"/>
      <w:szCs w:val="20"/>
    </w:rPr>
  </w:style>
  <w:style w:type="character" w:styleId="EndnoteReference">
    <w:name w:val="endnote reference"/>
    <w:basedOn w:val="DefaultParagraphFont"/>
    <w:uiPriority w:val="99"/>
    <w:semiHidden/>
    <w:unhideWhenUsed/>
    <w:rsid w:val="00D05161"/>
    <w:rPr>
      <w:vertAlign w:val="superscript"/>
    </w:rPr>
  </w:style>
  <w:style w:type="paragraph" w:styleId="FootnoteText">
    <w:name w:val="footnote text"/>
    <w:basedOn w:val="Normal"/>
    <w:link w:val="FootnoteTextChar"/>
    <w:uiPriority w:val="99"/>
    <w:semiHidden/>
    <w:unhideWhenUsed/>
    <w:rsid w:val="00D05161"/>
    <w:pPr>
      <w:spacing w:after="0" w:line="240" w:lineRule="auto"/>
    </w:pPr>
  </w:style>
  <w:style w:type="character" w:customStyle="1" w:styleId="FootnoteTextChar">
    <w:name w:val="Footnote Text Char"/>
    <w:basedOn w:val="DefaultParagraphFont"/>
    <w:link w:val="FootnoteText"/>
    <w:uiPriority w:val="99"/>
    <w:semiHidden/>
    <w:rsid w:val="00D05161"/>
    <w:rPr>
      <w:sz w:val="20"/>
      <w:szCs w:val="20"/>
    </w:rPr>
  </w:style>
  <w:style w:type="character" w:styleId="FootnoteReference">
    <w:name w:val="footnote reference"/>
    <w:basedOn w:val="DefaultParagraphFont"/>
    <w:uiPriority w:val="99"/>
    <w:semiHidden/>
    <w:unhideWhenUsed/>
    <w:rsid w:val="00D05161"/>
    <w:rPr>
      <w:vertAlign w:val="superscript"/>
    </w:rPr>
  </w:style>
  <w:style w:type="paragraph" w:styleId="Caption">
    <w:name w:val="caption"/>
    <w:basedOn w:val="Normal"/>
    <w:next w:val="Normal"/>
    <w:uiPriority w:val="35"/>
    <w:unhideWhenUsed/>
    <w:qFormat/>
    <w:rsid w:val="00E04FAC"/>
    <w:rPr>
      <w:b/>
      <w:bCs/>
      <w:color w:val="9F004C" w:themeColor="accent1" w:themeShade="BF"/>
      <w:sz w:val="16"/>
      <w:szCs w:val="16"/>
    </w:rPr>
  </w:style>
  <w:style w:type="table" w:styleId="TableGrid">
    <w:name w:val="Table Grid"/>
    <w:basedOn w:val="Table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F2E"/>
    <w:pPr>
      <w:ind w:left="720"/>
      <w:contextualSpacing/>
    </w:pPr>
  </w:style>
  <w:style w:type="paragraph" w:styleId="Index1">
    <w:name w:val="index 1"/>
    <w:basedOn w:val="Normal"/>
    <w:next w:val="Normal"/>
    <w:autoRedefine/>
    <w:uiPriority w:val="99"/>
    <w:semiHidden/>
    <w:unhideWhenUsed/>
    <w:rsid w:val="009D1795"/>
    <w:pPr>
      <w:spacing w:after="0" w:line="240" w:lineRule="auto"/>
      <w:ind w:left="220" w:hanging="220"/>
    </w:pPr>
  </w:style>
  <w:style w:type="character" w:customStyle="1" w:styleId="Heading2Char">
    <w:name w:val="Heading 2 Char"/>
    <w:basedOn w:val="DefaultParagraphFont"/>
    <w:link w:val="Heading2"/>
    <w:uiPriority w:val="9"/>
    <w:semiHidden/>
    <w:rsid w:val="00E04FAC"/>
    <w:rPr>
      <w:caps/>
      <w:spacing w:val="15"/>
      <w:shd w:val="clear" w:color="auto" w:fill="FFC3DF" w:themeFill="accent1" w:themeFillTint="33"/>
    </w:rPr>
  </w:style>
  <w:style w:type="character" w:customStyle="1" w:styleId="Heading3Char">
    <w:name w:val="Heading 3 Char"/>
    <w:basedOn w:val="DefaultParagraphFont"/>
    <w:link w:val="Heading3"/>
    <w:uiPriority w:val="9"/>
    <w:semiHidden/>
    <w:rsid w:val="00E04FAC"/>
    <w:rPr>
      <w:caps/>
      <w:color w:val="6A0032" w:themeColor="accent1" w:themeShade="7F"/>
      <w:spacing w:val="15"/>
    </w:rPr>
  </w:style>
  <w:style w:type="character" w:customStyle="1" w:styleId="Heading4Char">
    <w:name w:val="Heading 4 Char"/>
    <w:basedOn w:val="DefaultParagraphFont"/>
    <w:link w:val="Heading4"/>
    <w:uiPriority w:val="9"/>
    <w:semiHidden/>
    <w:rsid w:val="00E04FAC"/>
    <w:rPr>
      <w:caps/>
      <w:color w:val="9F004C" w:themeColor="accent1" w:themeShade="BF"/>
      <w:spacing w:val="10"/>
    </w:rPr>
  </w:style>
  <w:style w:type="character" w:customStyle="1" w:styleId="Heading5Char">
    <w:name w:val="Heading 5 Char"/>
    <w:basedOn w:val="DefaultParagraphFont"/>
    <w:link w:val="Heading5"/>
    <w:uiPriority w:val="9"/>
    <w:semiHidden/>
    <w:rsid w:val="00E04FAC"/>
    <w:rPr>
      <w:caps/>
      <w:color w:val="9F004C" w:themeColor="accent1" w:themeShade="BF"/>
      <w:spacing w:val="10"/>
    </w:rPr>
  </w:style>
  <w:style w:type="character" w:customStyle="1" w:styleId="Heading6Char">
    <w:name w:val="Heading 6 Char"/>
    <w:basedOn w:val="DefaultParagraphFont"/>
    <w:link w:val="Heading6"/>
    <w:uiPriority w:val="9"/>
    <w:semiHidden/>
    <w:rsid w:val="00E04FAC"/>
    <w:rPr>
      <w:caps/>
      <w:color w:val="9F004C" w:themeColor="accent1" w:themeShade="BF"/>
      <w:spacing w:val="10"/>
    </w:rPr>
  </w:style>
  <w:style w:type="character" w:customStyle="1" w:styleId="Heading7Char">
    <w:name w:val="Heading 7 Char"/>
    <w:basedOn w:val="DefaultParagraphFont"/>
    <w:link w:val="Heading7"/>
    <w:uiPriority w:val="9"/>
    <w:semiHidden/>
    <w:rsid w:val="00E04FAC"/>
    <w:rPr>
      <w:caps/>
      <w:color w:val="9F004C" w:themeColor="accent1" w:themeShade="BF"/>
      <w:spacing w:val="10"/>
    </w:rPr>
  </w:style>
  <w:style w:type="character" w:customStyle="1" w:styleId="Heading8Char">
    <w:name w:val="Heading 8 Char"/>
    <w:basedOn w:val="DefaultParagraphFont"/>
    <w:link w:val="Heading8"/>
    <w:uiPriority w:val="9"/>
    <w:semiHidden/>
    <w:rsid w:val="00E04FAC"/>
    <w:rPr>
      <w:caps/>
      <w:spacing w:val="10"/>
      <w:sz w:val="18"/>
      <w:szCs w:val="18"/>
    </w:rPr>
  </w:style>
  <w:style w:type="character" w:customStyle="1" w:styleId="Heading9Char">
    <w:name w:val="Heading 9 Char"/>
    <w:basedOn w:val="DefaultParagraphFont"/>
    <w:link w:val="Heading9"/>
    <w:uiPriority w:val="9"/>
    <w:semiHidden/>
    <w:rsid w:val="00E04FAC"/>
    <w:rPr>
      <w:i/>
      <w:iCs/>
      <w:caps/>
      <w:spacing w:val="10"/>
      <w:sz w:val="18"/>
      <w:szCs w:val="18"/>
    </w:rPr>
  </w:style>
  <w:style w:type="paragraph" w:styleId="Subtitle">
    <w:name w:val="Subtitle"/>
    <w:basedOn w:val="Normal"/>
    <w:next w:val="Normal"/>
    <w:link w:val="SubtitleChar"/>
    <w:uiPriority w:val="11"/>
    <w:qFormat/>
    <w:rsid w:val="00E04F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FAC"/>
    <w:rPr>
      <w:caps/>
      <w:color w:val="595959" w:themeColor="text1" w:themeTint="A6"/>
      <w:spacing w:val="10"/>
      <w:sz w:val="21"/>
      <w:szCs w:val="21"/>
    </w:rPr>
  </w:style>
  <w:style w:type="character" w:styleId="Strong">
    <w:name w:val="Strong"/>
    <w:uiPriority w:val="22"/>
    <w:qFormat/>
    <w:rsid w:val="00E04FAC"/>
    <w:rPr>
      <w:b/>
      <w:bCs/>
    </w:rPr>
  </w:style>
  <w:style w:type="character" w:styleId="Emphasis">
    <w:name w:val="Emphasis"/>
    <w:uiPriority w:val="20"/>
    <w:qFormat/>
    <w:rsid w:val="00E04FAC"/>
    <w:rPr>
      <w:caps/>
      <w:color w:val="6A0032" w:themeColor="accent1" w:themeShade="7F"/>
      <w:spacing w:val="5"/>
    </w:rPr>
  </w:style>
  <w:style w:type="paragraph" w:styleId="Quote">
    <w:name w:val="Quote"/>
    <w:basedOn w:val="Normal"/>
    <w:next w:val="Normal"/>
    <w:link w:val="QuoteChar"/>
    <w:uiPriority w:val="29"/>
    <w:qFormat/>
    <w:rsid w:val="00E04FAC"/>
    <w:rPr>
      <w:i/>
      <w:iCs/>
      <w:sz w:val="24"/>
      <w:szCs w:val="24"/>
    </w:rPr>
  </w:style>
  <w:style w:type="character" w:customStyle="1" w:styleId="QuoteChar">
    <w:name w:val="Quote Char"/>
    <w:basedOn w:val="DefaultParagraphFont"/>
    <w:link w:val="Quote"/>
    <w:uiPriority w:val="29"/>
    <w:rsid w:val="00E04FAC"/>
    <w:rPr>
      <w:i/>
      <w:iCs/>
      <w:sz w:val="24"/>
      <w:szCs w:val="24"/>
    </w:rPr>
  </w:style>
  <w:style w:type="character" w:styleId="SubtleEmphasis">
    <w:name w:val="Subtle Emphasis"/>
    <w:uiPriority w:val="19"/>
    <w:qFormat/>
    <w:rsid w:val="00E04FAC"/>
    <w:rPr>
      <w:i/>
      <w:iCs/>
      <w:color w:val="6A0032" w:themeColor="accent1" w:themeShade="7F"/>
    </w:rPr>
  </w:style>
  <w:style w:type="character" w:styleId="IntenseEmphasis">
    <w:name w:val="Intense Emphasis"/>
    <w:uiPriority w:val="21"/>
    <w:qFormat/>
    <w:rsid w:val="00E04FAC"/>
    <w:rPr>
      <w:b/>
      <w:bCs/>
      <w:caps/>
      <w:color w:val="6A0032" w:themeColor="accent1" w:themeShade="7F"/>
      <w:spacing w:val="10"/>
    </w:rPr>
  </w:style>
  <w:style w:type="character" w:styleId="SubtleReference">
    <w:name w:val="Subtle Reference"/>
    <w:uiPriority w:val="31"/>
    <w:qFormat/>
    <w:rsid w:val="00E04FAC"/>
    <w:rPr>
      <w:b/>
      <w:bCs/>
      <w:color w:val="D50066" w:themeColor="accent1"/>
    </w:rPr>
  </w:style>
  <w:style w:type="character" w:styleId="IntenseReference">
    <w:name w:val="Intense Reference"/>
    <w:uiPriority w:val="32"/>
    <w:qFormat/>
    <w:rsid w:val="00E04FAC"/>
    <w:rPr>
      <w:b/>
      <w:bCs/>
      <w:i/>
      <w:iCs/>
      <w:caps/>
      <w:color w:val="D50066" w:themeColor="accent1"/>
    </w:rPr>
  </w:style>
  <w:style w:type="character" w:styleId="BookTitle">
    <w:name w:val="Book Title"/>
    <w:uiPriority w:val="33"/>
    <w:qFormat/>
    <w:rsid w:val="00E04FAC"/>
    <w:rPr>
      <w:b/>
      <w:bCs/>
      <w:i/>
      <w:iCs/>
      <w:spacing w:val="0"/>
    </w:rPr>
  </w:style>
  <w:style w:type="character" w:customStyle="1" w:styleId="UnresolvedMention1">
    <w:name w:val="Unresolved Mention1"/>
    <w:basedOn w:val="DefaultParagraphFont"/>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019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92FF-D688-4FD4-B791-29BD1A6F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13</Pages>
  <Words>1868</Words>
  <Characters>10650</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 Rodriguez Diaz</cp:lastModifiedBy>
  <cp:revision>31</cp:revision>
  <cp:lastPrinted>2023-04-30T20:48:00Z</cp:lastPrinted>
  <dcterms:created xsi:type="dcterms:W3CDTF">2023-05-12T15:54:00Z</dcterms:created>
  <dcterms:modified xsi:type="dcterms:W3CDTF">2023-05-19T20:05:00Z</dcterms:modified>
</cp:coreProperties>
</file>