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pacing w:lineRule="auto" w:line="240" w:beforeAutospacing="1" w:afterAutospacing="1"/>
        <w:jc w:val="both"/>
        <w:outlineLvl w:val="2"/>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Projet Agence de voyage</w:t>
      </w:r>
    </w:p>
    <w:p>
      <w:pPr>
        <w:pStyle w:val="Normal"/>
        <w:numPr>
          <w:ilvl w:val="0"/>
          <w:numId w:val="0"/>
        </w:numPr>
        <w:spacing w:lineRule="auto" w:line="240" w:beforeAutospacing="1" w:afterAutospacing="1"/>
        <w:jc w:val="both"/>
        <w:outlineLvl w:val="2"/>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Gestion des Stratégies de Groupe (GPO) dans une Agence de Voyage avec VirtualBox et Active Directory</w:t>
      </w:r>
    </w:p>
    <w:p>
      <w:pPr>
        <w:pStyle w:val="Normal"/>
        <w:numPr>
          <w:ilvl w:val="0"/>
          <w:numId w:val="0"/>
        </w:numPr>
        <w:spacing w:lineRule="auto" w:line="240" w:beforeAutospacing="1" w:afterAutospacing="1"/>
        <w:jc w:val="both"/>
        <w:outlineLvl w:val="2"/>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3. Créer et Appliquer des Stratégies de Groupe (GPO) Spécifiques aux Services</w:t>
      </w:r>
    </w:p>
    <w:p>
      <w:pPr>
        <w:pStyle w:val="Normal"/>
        <w:numPr>
          <w:ilvl w:val="0"/>
          <w:numId w:val="0"/>
        </w:numPr>
        <w:spacing w:lineRule="auto" w:line="240" w:beforeAutospacing="1" w:afterAutospacing="1"/>
        <w:jc w:val="both"/>
        <w:outlineLvl w:val="3"/>
        <w:rPr>
          <w:rFonts w:ascii="Times New Roman" w:hAnsi="Times New Roman" w:eastAsia="Times New Roman" w:cs="Times New Roman"/>
          <w:b/>
          <w:bCs/>
          <w:sz w:val="24"/>
          <w:szCs w:val="24"/>
          <w:lang w:eastAsia="fr-FR"/>
        </w:rPr>
      </w:pPr>
      <w:r>
        <w:rPr>
          <w:rFonts w:eastAsia="Times New Roman" w:cs="Times New Roman" w:ascii="Times New Roman" w:hAnsi="Times New Roman"/>
          <w:b/>
          <w:bCs/>
          <w:sz w:val="24"/>
          <w:szCs w:val="24"/>
          <w:lang w:eastAsia="fr-FR"/>
        </w:rPr>
        <w:t xml:space="preserve">Objectif : </w:t>
      </w:r>
      <w:r>
        <w:rPr>
          <w:rFonts w:eastAsia="Times New Roman" w:cs="Times New Roman" w:ascii="Times New Roman" w:hAnsi="Times New Roman"/>
          <w:sz w:val="24"/>
          <w:szCs w:val="24"/>
          <w:lang w:eastAsia="fr-FR"/>
        </w:rPr>
        <w:t xml:space="preserve">Configurer des </w:t>
      </w:r>
      <w:r>
        <w:rPr>
          <w:rFonts w:eastAsia="Times New Roman" w:cs="Times New Roman" w:ascii="Times New Roman" w:hAnsi="Times New Roman"/>
          <w:b/>
          <w:bCs/>
          <w:sz w:val="24"/>
          <w:szCs w:val="24"/>
          <w:lang w:eastAsia="fr-FR"/>
        </w:rPr>
        <w:t>stratégies de groupe (GPO)</w:t>
      </w:r>
      <w:r>
        <w:rPr>
          <w:rFonts w:eastAsia="Times New Roman" w:cs="Times New Roman" w:ascii="Times New Roman" w:hAnsi="Times New Roman"/>
          <w:sz w:val="24"/>
          <w:szCs w:val="24"/>
          <w:lang w:eastAsia="fr-FR"/>
        </w:rPr>
        <w:t xml:space="preserve"> spécifiques pour chaque service de l'agence, en fonction de leurs besoins.</w:t>
      </w:r>
    </w:p>
    <w:p>
      <w:pPr>
        <w:pStyle w:val="Normal"/>
        <w:numPr>
          <w:ilvl w:val="0"/>
          <w:numId w:val="0"/>
        </w:numPr>
        <w:spacing w:lineRule="auto" w:line="240" w:beforeAutospacing="1" w:afterAutospacing="1"/>
        <w:jc w:val="both"/>
        <w:outlineLvl w:val="3"/>
        <w:rPr>
          <w:rFonts w:ascii="Times New Roman" w:hAnsi="Times New Roman" w:eastAsia="Times New Roman" w:cs="Times New Roman"/>
          <w:b/>
          <w:bCs/>
          <w:sz w:val="24"/>
          <w:szCs w:val="24"/>
          <w:lang w:eastAsia="fr-FR"/>
        </w:rPr>
      </w:pPr>
      <w:r>
        <w:rPr>
          <w:rFonts w:eastAsia="Times New Roman" w:cs="Times New Roman" w:ascii="Times New Roman" w:hAnsi="Times New Roman"/>
          <w:b/>
          <w:bCs/>
          <w:sz w:val="24"/>
          <w:szCs w:val="24"/>
          <w:lang w:eastAsia="fr-FR"/>
        </w:rPr>
        <w:t>Étapes :</w:t>
      </w:r>
    </w:p>
    <w:p>
      <w:pPr>
        <w:pStyle w:val="Normal"/>
        <w:numPr>
          <w:ilvl w:val="0"/>
          <w:numId w:val="1"/>
        </w:numPr>
        <w:spacing w:lineRule="auto" w:line="240" w:beforeAutospacing="1"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b/>
          <w:bCs/>
          <w:sz w:val="24"/>
          <w:szCs w:val="24"/>
          <w:lang w:eastAsia="fr-FR"/>
        </w:rPr>
        <w:t>Accéder à la GPMC (Group Policy Management Console)</w:t>
      </w:r>
      <w:r>
        <w:rPr>
          <w:rFonts w:eastAsia="Times New Roman" w:cs="Times New Roman" w:ascii="Times New Roman" w:hAnsi="Times New Roman"/>
          <w:sz w:val="24"/>
          <w:szCs w:val="24"/>
          <w:lang w:eastAsia="fr-FR"/>
        </w:rPr>
        <w:t xml:space="preserve"> :</w:t>
      </w:r>
    </w:p>
    <w:p>
      <w:pPr>
        <w:pStyle w:val="Normal"/>
        <w:numPr>
          <w:ilvl w:val="1"/>
          <w:numId w:val="1"/>
        </w:numPr>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t xml:space="preserve">Sur le contrôleur de domaine, ouvrez la </w:t>
      </w:r>
      <w:r>
        <w:rPr>
          <w:rFonts w:eastAsia="Times New Roman" w:cs="Times New Roman" w:ascii="Times New Roman" w:hAnsi="Times New Roman"/>
          <w:b/>
          <w:bCs/>
          <w:sz w:val="24"/>
          <w:szCs w:val="24"/>
          <w:lang w:eastAsia="fr-FR"/>
        </w:rPr>
        <w:t>GPMC</w:t>
      </w:r>
      <w:r>
        <w:rPr>
          <w:rFonts w:eastAsia="Times New Roman" w:cs="Times New Roman" w:ascii="Times New Roman" w:hAnsi="Times New Roman"/>
          <w:sz w:val="24"/>
          <w:szCs w:val="24"/>
          <w:lang w:eastAsia="fr-FR"/>
        </w:rPr>
        <w:t>.</w:t>
      </w:r>
    </w:p>
    <w:p>
      <w:pPr>
        <w:pStyle w:val="Normal"/>
        <w:numPr>
          <w:ilvl w:val="1"/>
          <w:numId w:val="1"/>
        </w:numPr>
        <w:spacing w:lineRule="auto" w:line="240" w:before="0" w:afterAutospacing="1"/>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t xml:space="preserve">Clic droit sur le domaine </w:t>
      </w:r>
      <w:r>
        <w:rPr>
          <w:rFonts w:eastAsia="Times New Roman" w:cs="Times New Roman" w:ascii="Times New Roman" w:hAnsi="Times New Roman"/>
          <w:b/>
          <w:bCs/>
          <w:sz w:val="24"/>
          <w:szCs w:val="24"/>
          <w:lang w:eastAsia="fr-FR"/>
        </w:rPr>
        <w:t>agence-voyage.local</w:t>
      </w:r>
      <w:r>
        <w:rPr>
          <w:rFonts w:eastAsia="Times New Roman" w:cs="Times New Roman" w:ascii="Times New Roman" w:hAnsi="Times New Roman"/>
          <w:sz w:val="24"/>
          <w:szCs w:val="24"/>
          <w:lang w:eastAsia="fr-FR"/>
        </w:rPr>
        <w:t xml:space="preserve">, puis sélectionnez </w:t>
      </w:r>
      <w:r>
        <w:rPr>
          <w:rFonts w:eastAsia="Times New Roman" w:cs="Times New Roman" w:ascii="Times New Roman" w:hAnsi="Times New Roman"/>
          <w:b/>
          <w:bCs/>
          <w:sz w:val="24"/>
          <w:szCs w:val="24"/>
          <w:lang w:eastAsia="fr-FR"/>
        </w:rPr>
        <w:t>"Créer un GPO dans ce domaine, et le lier ici"</w:t>
      </w:r>
      <w:r>
        <w:rPr>
          <w:rFonts w:eastAsia="Times New Roman" w:cs="Times New Roman" w:ascii="Times New Roman" w:hAnsi="Times New Roman"/>
          <w:sz w:val="24"/>
          <w:szCs w:val="24"/>
          <w:lang w:eastAsia="fr-FR"/>
        </w:rPr>
        <w:t>.</w:t>
      </w:r>
    </w:p>
    <w:p>
      <w:pPr>
        <w:pStyle w:val="Normal"/>
        <w:spacing w:lineRule="auto" w:line="240" w:beforeAutospacing="1" w:afterAutospacing="1"/>
        <w:ind w:left="144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numPr>
          <w:ilvl w:val="0"/>
          <w:numId w:val="1"/>
        </w:numPr>
        <w:spacing w:lineRule="auto" w:line="240" w:beforeAutospacing="1" w:afterAutospacing="1"/>
        <w:jc w:val="both"/>
        <w:rPr>
          <w:rFonts w:ascii="Times New Roman" w:hAnsi="Times New Roman" w:eastAsia="Times New Roman" w:cs="Times New Roman"/>
          <w:sz w:val="24"/>
          <w:szCs w:val="24"/>
          <w:lang w:eastAsia="fr-FR"/>
        </w:rPr>
      </w:pPr>
      <w:r>
        <w:rPr>
          <w:rFonts w:eastAsia="Times New Roman" w:cs="Times New Roman" w:ascii="Times New Roman" w:hAnsi="Times New Roman"/>
          <w:b/>
          <w:bCs/>
          <w:sz w:val="24"/>
          <w:szCs w:val="24"/>
          <w:lang w:eastAsia="fr-FR"/>
        </w:rPr>
        <w:t>Appliquer des GPO spécifiques à chaque service</w:t>
      </w:r>
      <w:r>
        <w:rPr>
          <w:rFonts w:eastAsia="Times New Roman" w:cs="Times New Roman" w:ascii="Times New Roman" w:hAnsi="Times New Roman"/>
          <w:sz w:val="24"/>
          <w:szCs w:val="24"/>
          <w:lang w:eastAsia="fr-FR"/>
        </w:rPr>
        <w:t xml:space="preserve"> :</w:t>
      </w:r>
    </w:p>
    <w:p>
      <w:pPr>
        <w:pStyle w:val="NormalWeb"/>
        <w:numPr>
          <w:ilvl w:val="0"/>
          <w:numId w:val="2"/>
        </w:numPr>
        <w:tabs>
          <w:tab w:val="clear" w:pos="708"/>
          <w:tab w:val="left" w:pos="1428" w:leader="none"/>
        </w:tabs>
        <w:spacing w:beforeAutospacing="0" w:before="0" w:afterAutospacing="0" w:after="60"/>
        <w:ind w:hanging="360" w:left="1428"/>
        <w:rPr>
          <w:rFonts w:ascii="Segoe UI" w:hAnsi="Segoe UI" w:cs="Segoe UI"/>
          <w:color w:val="404040"/>
        </w:rPr>
      </w:pPr>
      <w:r>
        <w:rPr>
          <w:rStyle w:val="Strong"/>
          <w:rFonts w:cs="Segoe UI" w:ascii="Segoe UI" w:hAnsi="Segoe UI"/>
          <w:color w:val="404040"/>
        </w:rPr>
        <w:t>Créer un GPO pour désactivez le programme d'installation de Windows</w:t>
      </w:r>
      <w:r>
        <w:rPr>
          <w:rFonts w:cs="Segoe UI" w:ascii="Segoe UI" w:hAnsi="Segoe UI"/>
          <w:color w:val="404040"/>
        </w:rPr>
        <w:t>.</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Il s’agit du paramètre de sécurité le plus important. Il bloque instantanément toute installation de logiciels sur votre ordinateur. Vous devez sélectionner l'option Activé ainsi que Toujours dans la liste déroulante.</w:t>
      </w:r>
    </w:p>
    <w:p>
      <w:pPr>
        <w:pStyle w:val="Normal"/>
        <w:ind w:firstLine="708" w:left="708"/>
        <w:rPr>
          <w:b/>
          <w:bCs/>
          <w:i/>
          <w:i/>
          <w:iCs/>
        </w:rPr>
      </w:pPr>
      <w:r>
        <w:rPr>
          <w:b/>
          <w:bCs/>
          <w:i/>
          <w:iCs/>
        </w:rPr>
        <w:t>Configuration ordinateur &gt; Modèles d'administration &gt; Composants Windows &gt; Windows Installer</w:t>
      </w:r>
    </w:p>
    <w:p>
      <w:pPr>
        <w:pStyle w:val="Heading5"/>
        <w:ind w:left="708"/>
        <w:jc w:val="center"/>
        <w:rPr>
          <w:rStyle w:val="Strong"/>
          <w:rFonts w:ascii="Segoe UI" w:hAnsi="Segoe UI" w:cs="Segoe UI"/>
          <w:b w:val="false"/>
          <w:bCs w:val="false"/>
          <w:color w:val="404040"/>
          <w:u w:val="single"/>
        </w:rPr>
      </w:pPr>
      <w:r>
        <w:rPr/>
        <w:drawing>
          <wp:inline distT="0" distB="0" distL="0" distR="0">
            <wp:extent cx="5063490" cy="3322320"/>
            <wp:effectExtent l="0" t="0" r="0" b="0"/>
            <wp:docPr id="1"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ogiciel, Page web&#10;&#10;Le contenu généré par l’IA peut être incorrect."/>
                    <pic:cNvPicPr>
                      <a:picLocks noChangeAspect="1" noChangeArrowheads="1"/>
                    </pic:cNvPicPr>
                  </pic:nvPicPr>
                  <pic:blipFill>
                    <a:blip r:embed="rId2"/>
                    <a:stretch>
                      <a:fillRect/>
                    </a:stretch>
                  </pic:blipFill>
                  <pic:spPr bwMode="auto">
                    <a:xfrm>
                      <a:off x="0" y="0"/>
                      <a:ext cx="5063490" cy="3322320"/>
                    </a:xfrm>
                    <a:prstGeom prst="rect">
                      <a:avLst/>
                    </a:prstGeom>
                    <a:noFill/>
                  </pic:spPr>
                </pic:pic>
              </a:graphicData>
            </a:graphic>
          </wp:inline>
        </w:drawing>
      </w:r>
    </w:p>
    <w:p>
      <w:pPr>
        <w:pStyle w:val="Normal"/>
        <w:rPr/>
      </w:pPr>
      <w:r>
        <w:rPr/>
      </w:r>
    </w:p>
    <w:p>
      <w:pPr>
        <w:pStyle w:val="Normal"/>
        <w:ind w:firstLine="708" w:left="708"/>
        <w:rPr>
          <w:b/>
          <w:bCs/>
          <w:u w:val="single"/>
        </w:rPr>
      </w:pPr>
      <w:r>
        <w:rPr>
          <w:rFonts w:cs="Segoe UI" w:ascii="Segoe UI" w:hAnsi="Segoe UI"/>
          <w:color w:val="404040"/>
        </w:rPr>
        <w:t xml:space="preserve">Appliquez ce GPO à </w:t>
      </w:r>
      <w:r>
        <w:rPr>
          <w:rFonts w:cs="Segoe UI" w:ascii="Segoe UI" w:hAnsi="Segoe UI"/>
          <w:b/>
          <w:bCs/>
          <w:color w:val="404040"/>
          <w:u w:val="single"/>
        </w:rPr>
        <w:t>tous les services sauf le service Support.</w:t>
      </w:r>
    </w:p>
    <w:p>
      <w:pPr>
        <w:pStyle w:val="Normal"/>
        <w:rPr>
          <w:rStyle w:val="Strong"/>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r>
      <w:r>
        <w:br w:type="page"/>
      </w:r>
    </w:p>
    <w:p>
      <w:pPr>
        <w:pStyle w:val="NormalWeb"/>
        <w:numPr>
          <w:ilvl w:val="0"/>
          <w:numId w:val="2"/>
        </w:numPr>
        <w:tabs>
          <w:tab w:val="clear" w:pos="708"/>
          <w:tab w:val="left" w:pos="1428" w:leader="none"/>
        </w:tabs>
        <w:spacing w:beforeAutospacing="0" w:before="0" w:afterAutospacing="0" w:after="60"/>
        <w:ind w:hanging="360" w:left="1428"/>
        <w:rPr>
          <w:rFonts w:ascii="Segoe UI" w:hAnsi="Segoe UI" w:cs="Segoe UI"/>
          <w:color w:val="404040"/>
        </w:rPr>
      </w:pPr>
      <w:r>
        <w:rPr>
          <w:rStyle w:val="Strong"/>
          <w:rFonts w:cs="Segoe UI" w:ascii="Segoe UI" w:hAnsi="Segoe UI"/>
          <w:color w:val="404040"/>
        </w:rPr>
        <w:t>Créer un GPO pour renforcer les mots de passes</w:t>
      </w:r>
      <w:r>
        <w:rPr>
          <w:rFonts w:cs="Segoe UI" w:ascii="Segoe UI" w:hAnsi="Segoe UI"/>
          <w:color w:val="404040"/>
        </w:rPr>
        <w:t> :</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Utiliser un mot de passe robuste est la première mesure à mettre en place pour protéger votre ordinateur contre les failles de sécurité.</w:t>
      </w:r>
    </w:p>
    <w:p>
      <w:pPr>
        <w:pStyle w:val="Normal"/>
        <w:ind w:hanging="2" w:left="1418"/>
        <w:rPr>
          <w:b/>
          <w:bCs/>
          <w:i/>
          <w:i/>
          <w:iCs/>
        </w:rPr>
      </w:pPr>
      <w:r>
        <w:rPr>
          <w:b/>
          <w:bCs/>
          <w:i/>
          <w:iCs/>
        </w:rPr>
        <w:t>Configuration ordinateur &gt; Paramètres Windows &gt; Paramètres de sécurité &gt; Stratégies de compte &gt; Stratégie de mot de passe</w:t>
      </w:r>
    </w:p>
    <w:p>
      <w:pPr>
        <w:pStyle w:val="NormalWeb"/>
        <w:spacing w:beforeAutospacing="0" w:before="0" w:after="280"/>
        <w:ind w:left="1428"/>
        <w:rPr>
          <w:rFonts w:ascii="Segoe UI" w:hAnsi="Segoe UI" w:cs="Segoe UI"/>
          <w:color w:val="404040"/>
        </w:rPr>
      </w:pPr>
      <w:r>
        <w:rPr/>
        <w:drawing>
          <wp:inline distT="0" distB="0" distL="0" distR="0">
            <wp:extent cx="6645910" cy="4742815"/>
            <wp:effectExtent l="0" t="0" r="0" b="0"/>
            <wp:docPr id="2" name="Image3"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Une image contenant texte, capture d’écran, logiciel, Icône d’ordinateur&#10;&#10;Le contenu généré par l’IA peut être incorrect."/>
                    <pic:cNvPicPr>
                      <a:picLocks noChangeAspect="1" noChangeArrowheads="1"/>
                    </pic:cNvPicPr>
                  </pic:nvPicPr>
                  <pic:blipFill>
                    <a:blip r:embed="rId3"/>
                    <a:stretch>
                      <a:fillRect/>
                    </a:stretch>
                  </pic:blipFill>
                  <pic:spPr bwMode="auto">
                    <a:xfrm>
                      <a:off x="0" y="0"/>
                      <a:ext cx="6645910" cy="4742815"/>
                    </a:xfrm>
                    <a:prstGeom prst="rect">
                      <a:avLst/>
                    </a:prstGeom>
                    <a:noFill/>
                  </pic:spPr>
                </pic:pic>
              </a:graphicData>
            </a:graphic>
          </wp:inline>
        </w:drawing>
      </w:r>
    </w:p>
    <w:p>
      <w:pPr>
        <w:pStyle w:val="Heading5"/>
        <w:ind w:left="708"/>
        <w:rPr>
          <w:rStyle w:val="Strong"/>
          <w:rFonts w:ascii="Segoe UI" w:hAnsi="Segoe UI" w:cs="Segoe UI"/>
          <w:b w:val="false"/>
          <w:bCs w:val="false"/>
          <w:color w:val="404040"/>
          <w:u w:val="single"/>
        </w:rPr>
      </w:pPr>
      <w:r>
        <w:rPr>
          <w:rFonts w:cs="Segoe UI" w:ascii="Segoe UI" w:hAnsi="Segoe UI"/>
          <w:b w:val="false"/>
          <w:bCs w:val="false"/>
          <w:color w:themeColor="accent1" w:themeShade="bf" w:val="404040"/>
          <w:u w:val="single"/>
        </w:rPr>
      </w:r>
    </w:p>
    <w:p>
      <w:pPr>
        <w:pStyle w:val="Normal"/>
        <w:ind w:firstLine="708" w:left="708"/>
        <w:rPr>
          <w:b/>
          <w:bCs/>
          <w:u w:val="single"/>
        </w:rPr>
      </w:pPr>
      <w:r>
        <w:rPr>
          <w:rFonts w:cs="Segoe UI" w:ascii="Segoe UI" w:hAnsi="Segoe UI"/>
          <w:color w:val="404040"/>
        </w:rPr>
        <w:t xml:space="preserve">Appliquez ce GPO à </w:t>
      </w:r>
      <w:r>
        <w:rPr>
          <w:rFonts w:cs="Segoe UI" w:ascii="Segoe UI" w:hAnsi="Segoe UI"/>
          <w:b/>
          <w:bCs/>
          <w:color w:val="404040"/>
          <w:u w:val="single"/>
        </w:rPr>
        <w:t>tous les services.</w:t>
      </w:r>
    </w:p>
    <w:p>
      <w:pPr>
        <w:pStyle w:val="Normal"/>
        <w:rPr/>
      </w:pPr>
      <w:r>
        <w:rPr/>
      </w:r>
    </w:p>
    <w:p>
      <w:pPr>
        <w:pStyle w:val="NormalWeb"/>
        <w:numPr>
          <w:ilvl w:val="0"/>
          <w:numId w:val="2"/>
        </w:numPr>
        <w:tabs>
          <w:tab w:val="clear" w:pos="708"/>
          <w:tab w:val="left" w:pos="1428" w:leader="none"/>
        </w:tabs>
        <w:spacing w:beforeAutospacing="0" w:before="0" w:afterAutospacing="0" w:after="60"/>
        <w:ind w:hanging="360" w:left="1428"/>
        <w:rPr>
          <w:rFonts w:ascii="Segoe UI" w:hAnsi="Segoe UI" w:cs="Segoe UI"/>
          <w:color w:val="404040"/>
        </w:rPr>
      </w:pPr>
      <w:r>
        <w:rPr>
          <w:rStyle w:val="Strong"/>
          <w:rFonts w:cs="Segoe UI" w:ascii="Segoe UI" w:hAnsi="Segoe UI"/>
          <w:color w:val="404040"/>
        </w:rPr>
        <w:t>Créer un GPO pour verrouiller un compte</w:t>
      </w:r>
      <w:r>
        <w:rPr>
          <w:rFonts w:cs="Segoe UI" w:ascii="Segoe UI" w:hAnsi="Segoe UI"/>
          <w:color w:val="404040"/>
        </w:rPr>
        <w:t xml:space="preserve"> :</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Deux paramètres, Seuil de verrouillage du compte et Durée de verrouillage du compte, doivent être activés.</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Le premier permet de verrouiller automatiquement votre ordinateur après un nombre défini de tentatives de connexion infructueuses.</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Le second détermine la durée du verrouillage une fois celui-ci activé.</w:t>
      </w:r>
    </w:p>
    <w:p>
      <w:pPr>
        <w:pStyle w:val="Normal"/>
        <w:ind w:hanging="2" w:left="1418"/>
        <w:rPr>
          <w:b/>
          <w:bCs/>
          <w:i/>
          <w:i/>
          <w:iCs/>
        </w:rPr>
      </w:pPr>
      <w:r>
        <w:rPr>
          <w:b/>
          <w:bCs/>
          <w:i/>
          <w:iCs/>
        </w:rPr>
        <w:t>Configuration ordinateur &gt; Paramètres Windows &gt; Paramètres de sécurité &gt; Stratégies de compte &gt; Stratégie de verrouillage de compte</w:t>
      </w:r>
    </w:p>
    <w:p>
      <w:pPr>
        <w:pStyle w:val="Normal"/>
        <w:rPr/>
      </w:pPr>
      <w:r>
        <w:rPr/>
      </w:r>
    </w:p>
    <w:p>
      <w:pPr>
        <w:pStyle w:val="Normal"/>
        <w:jc w:val="right"/>
        <w:rPr/>
      </w:pPr>
      <w:r>
        <w:rPr/>
        <w:drawing>
          <wp:inline distT="0" distB="0" distL="0" distR="0">
            <wp:extent cx="5634990" cy="4031615"/>
            <wp:effectExtent l="0" t="0" r="0" b="0"/>
            <wp:docPr id="3" name="Image4"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Une image contenant texte, capture d’écran, logiciel, Icône d’ordinateur&#10;&#10;Le contenu généré par l’IA peut être incorrect."/>
                    <pic:cNvPicPr>
                      <a:picLocks noChangeAspect="1" noChangeArrowheads="1"/>
                    </pic:cNvPicPr>
                  </pic:nvPicPr>
                  <pic:blipFill>
                    <a:blip r:embed="rId4"/>
                    <a:stretch>
                      <a:fillRect/>
                    </a:stretch>
                  </pic:blipFill>
                  <pic:spPr bwMode="auto">
                    <a:xfrm>
                      <a:off x="0" y="0"/>
                      <a:ext cx="5634990" cy="4031615"/>
                    </a:xfrm>
                    <a:prstGeom prst="rect">
                      <a:avLst/>
                    </a:prstGeom>
                    <a:noFill/>
                  </pic:spPr>
                </pic:pic>
              </a:graphicData>
            </a:graphic>
          </wp:inline>
        </w:drawing>
      </w:r>
    </w:p>
    <w:p>
      <w:pPr>
        <w:pStyle w:val="Normal"/>
        <w:ind w:firstLine="708" w:left="708"/>
        <w:rPr>
          <w:b/>
          <w:bCs/>
          <w:u w:val="single"/>
        </w:rPr>
      </w:pPr>
      <w:r>
        <w:rPr>
          <w:rFonts w:cs="Segoe UI" w:ascii="Segoe UI" w:hAnsi="Segoe UI"/>
          <w:color w:val="404040"/>
        </w:rPr>
        <w:t xml:space="preserve">Appliquez ce GPO à </w:t>
      </w:r>
      <w:r>
        <w:rPr>
          <w:rFonts w:cs="Segoe UI" w:ascii="Segoe UI" w:hAnsi="Segoe UI"/>
          <w:b/>
          <w:bCs/>
          <w:color w:val="404040"/>
          <w:u w:val="single"/>
        </w:rPr>
        <w:t>tous les services.</w:t>
      </w:r>
    </w:p>
    <w:p>
      <w:pPr>
        <w:pStyle w:val="NormalWeb"/>
        <w:numPr>
          <w:ilvl w:val="0"/>
          <w:numId w:val="2"/>
        </w:numPr>
        <w:tabs>
          <w:tab w:val="clear" w:pos="708"/>
          <w:tab w:val="left" w:pos="1428" w:leader="none"/>
        </w:tabs>
        <w:spacing w:beforeAutospacing="0" w:before="0" w:afterAutospacing="0" w:after="60"/>
        <w:ind w:hanging="360" w:left="1428"/>
        <w:rPr>
          <w:rFonts w:ascii="Segoe UI" w:hAnsi="Segoe UI" w:cs="Segoe UI"/>
          <w:color w:val="404040"/>
        </w:rPr>
      </w:pPr>
      <w:r>
        <w:rPr>
          <w:rStyle w:val="Strong"/>
          <w:rFonts w:cs="Segoe UI" w:ascii="Segoe UI" w:hAnsi="Segoe UI"/>
          <w:color w:val="404040"/>
        </w:rPr>
        <w:t xml:space="preserve">Créer un GPO pour désactiver l’accès aux stockage amovible </w:t>
      </w:r>
      <w:r>
        <w:rPr>
          <w:rFonts w:cs="Segoe UI" w:ascii="Segoe UI" w:hAnsi="Segoe UI"/>
          <w:color w:val="404040"/>
        </w:rPr>
        <w:t>:</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Ce paramètre de stratégie de groupe permet de désactiver simultanément toutes les classes et tous les ports USB.</w:t>
      </w:r>
    </w:p>
    <w:p>
      <w:pPr>
        <w:pStyle w:val="Normal"/>
        <w:ind w:hanging="2" w:left="1418"/>
        <w:rPr>
          <w:rFonts w:ascii="Segoe UI" w:hAnsi="Segoe UI" w:eastAsia="Times New Roman" w:cs="Segoe UI"/>
          <w:color w:val="404040"/>
          <w:sz w:val="24"/>
          <w:szCs w:val="24"/>
          <w:lang w:eastAsia="fr-FR"/>
        </w:rPr>
      </w:pPr>
      <w:r>
        <w:rPr>
          <w:rFonts w:eastAsia="Times New Roman" w:cs="Segoe UI" w:ascii="Segoe UI" w:hAnsi="Segoe UI"/>
          <w:color w:val="404040"/>
          <w:sz w:val="24"/>
          <w:szCs w:val="24"/>
          <w:lang w:eastAsia="fr-FR"/>
        </w:rPr>
        <w:t>Si vous laissez souvent votre ordinateur personnel dans un espace partagé, il est essentiel de vérifier ce paramètre pour empêcher toute personne d’utiliser des périphériques USB afin d’obtenir un accès en lecture ou en écriture.</w:t>
      </w:r>
    </w:p>
    <w:p>
      <w:pPr>
        <w:pStyle w:val="Normal"/>
        <w:ind w:hanging="2" w:left="1418"/>
        <w:rPr>
          <w:b/>
          <w:bCs/>
          <w:i/>
          <w:i/>
          <w:iCs/>
        </w:rPr>
      </w:pPr>
      <w:r>
        <w:rPr>
          <w:b/>
          <w:bCs/>
          <w:i/>
          <w:iCs/>
        </w:rPr>
        <w:t>Configuration ordinateur &gt; Modèles d'administration &gt; Système &gt; Accès au stockage amovible</w:t>
      </w:r>
    </w:p>
    <w:p>
      <w:pPr>
        <w:pStyle w:val="Normal"/>
        <w:jc w:val="right"/>
        <w:rPr/>
      </w:pPr>
      <w:r>
        <w:rPr/>
        <w:drawing>
          <wp:inline distT="0" distB="0" distL="0" distR="0">
            <wp:extent cx="5486400" cy="2969895"/>
            <wp:effectExtent l="0" t="0" r="0" b="0"/>
            <wp:docPr id="4" name="Image5" descr="Une image contenant texte, logiciel,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Une image contenant texte, logiciel, Page web, Site web&#10;&#10;Le contenu généré par l’IA peut être incorrect."/>
                    <pic:cNvPicPr>
                      <a:picLocks noChangeAspect="1" noChangeArrowheads="1"/>
                    </pic:cNvPicPr>
                  </pic:nvPicPr>
                  <pic:blipFill>
                    <a:blip r:embed="rId5"/>
                    <a:stretch>
                      <a:fillRect/>
                    </a:stretch>
                  </pic:blipFill>
                  <pic:spPr bwMode="auto">
                    <a:xfrm>
                      <a:off x="0" y="0"/>
                      <a:ext cx="5486400" cy="2969895"/>
                    </a:xfrm>
                    <a:prstGeom prst="rect">
                      <a:avLst/>
                    </a:prstGeom>
                    <a:noFill/>
                  </pic:spPr>
                </pic:pic>
              </a:graphicData>
            </a:graphic>
          </wp:inline>
        </w:drawing>
      </w:r>
    </w:p>
    <w:p>
      <w:pPr>
        <w:pStyle w:val="Normal"/>
        <w:ind w:firstLine="708" w:left="708"/>
        <w:rPr>
          <w:b/>
          <w:bCs/>
          <w:u w:val="single"/>
        </w:rPr>
      </w:pPr>
      <w:r>
        <w:rPr>
          <w:rFonts w:cs="Segoe UI" w:ascii="Segoe UI" w:hAnsi="Segoe UI"/>
          <w:color w:val="404040"/>
        </w:rPr>
        <w:t xml:space="preserve">Appliquez ce GPO à </w:t>
      </w:r>
      <w:r>
        <w:rPr>
          <w:rFonts w:cs="Segoe UI" w:ascii="Segoe UI" w:hAnsi="Segoe UI"/>
          <w:b/>
          <w:bCs/>
          <w:color w:val="404040"/>
          <w:u w:val="single"/>
        </w:rPr>
        <w:t>tous les services.</w:t>
      </w:r>
    </w:p>
    <w:p>
      <w:pPr>
        <w:pStyle w:val="NormalWeb"/>
        <w:numPr>
          <w:ilvl w:val="0"/>
          <w:numId w:val="2"/>
        </w:numPr>
        <w:tabs>
          <w:tab w:val="clear" w:pos="708"/>
          <w:tab w:val="left" w:pos="1428" w:leader="none"/>
        </w:tabs>
        <w:spacing w:beforeAutospacing="0" w:before="0" w:afterAutospacing="0" w:after="60"/>
        <w:ind w:hanging="360" w:left="1428"/>
        <w:rPr>
          <w:rFonts w:ascii="Segoe UI" w:hAnsi="Segoe UI" w:cs="Segoe UI"/>
          <w:color w:val="404040"/>
        </w:rPr>
      </w:pPr>
      <w:r>
        <w:rPr>
          <w:rStyle w:val="Strong"/>
          <w:rFonts w:cs="Segoe UI" w:ascii="Segoe UI" w:hAnsi="Segoe UI"/>
          <w:color w:val="404040"/>
        </w:rPr>
        <w:t>Créer trois autres GPO pour renforcer la sécurité</w:t>
      </w:r>
      <w:r>
        <w:rPr>
          <w:rFonts w:cs="Segoe UI" w:ascii="Segoe UI" w:hAnsi="Segoe UI"/>
          <w:color w:val="404040"/>
        </w:rPr>
        <w:t xml:space="preserve"> :</w:t>
      </w:r>
    </w:p>
    <w:p>
      <w:pPr>
        <w:pStyle w:val="NormalWeb"/>
        <w:spacing w:beforeAutospacing="0" w:before="0" w:after="280"/>
        <w:ind w:left="1428"/>
        <w:rPr>
          <w:rFonts w:ascii="Segoe UI" w:hAnsi="Segoe UI" w:cs="Segoe UI"/>
          <w:color w:val="404040"/>
        </w:rPr>
      </w:pPr>
      <w:r>
        <w:rPr>
          <w:rFonts w:cs="Segoe UI" w:ascii="Segoe UI" w:hAnsi="Segoe UI"/>
          <w:color w:val="404040"/>
        </w:rPr>
        <w:t>Expliquez votre choix et explique avec des captures d’écran l’application de ces GPO.</w:t>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1</w:t>
      </w:r>
      <w:r>
        <w:rPr>
          <w:rFonts w:eastAsia="Times New Roman" w:cs="Times New Roman" w:ascii="Times New Roman" w:hAnsi="Times New Roman"/>
          <w:b/>
          <w:bCs/>
          <w:sz w:val="27"/>
          <w:szCs w:val="27"/>
          <w:lang w:eastAsia="fr-FR"/>
        </w:rPr>
        <w:t>è</w:t>
      </w:r>
      <w:r>
        <w:rPr>
          <w:rFonts w:eastAsia="Times New Roman" w:cs="Times New Roman" w:ascii="Times New Roman" w:hAnsi="Times New Roman"/>
          <w:b/>
          <w:bCs/>
          <w:sz w:val="27"/>
          <w:szCs w:val="27"/>
          <w:lang w:eastAsia="fr-FR"/>
        </w:rPr>
        <w:t>re GPO :</w:t>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Empêcher accès bureau a distance d’une session, ici celle de l’utilisateur David du service Administratif. Cela permet d’éviter une intrusion directe par contournement des sécurités du service de bureau a distance de Windows.</w:t>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drawing>
          <wp:anchor behindDoc="0" distT="0" distB="0" distL="0" distR="0" simplePos="0" locked="0" layoutInCell="0" allowOverlap="1" relativeHeight="6">
            <wp:simplePos x="0" y="0"/>
            <wp:positionH relativeFrom="column">
              <wp:posOffset>42545</wp:posOffset>
            </wp:positionH>
            <wp:positionV relativeFrom="paragraph">
              <wp:posOffset>-38100</wp:posOffset>
            </wp:positionV>
            <wp:extent cx="4237355" cy="304736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237355" cy="3047365"/>
                    </a:xfrm>
                    <a:prstGeom prst="rect">
                      <a:avLst/>
                    </a:prstGeom>
                    <a:noFill/>
                  </pic:spPr>
                </pic:pic>
              </a:graphicData>
            </a:graphic>
          </wp:anchor>
        </w:drawing>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2</w:t>
      </w:r>
      <w:r>
        <w:rPr>
          <w:rFonts w:eastAsia="Times New Roman" w:cs="Times New Roman" w:ascii="Times New Roman" w:hAnsi="Times New Roman"/>
          <w:b/>
          <w:bCs/>
          <w:sz w:val="27"/>
          <w:szCs w:val="27"/>
          <w:lang w:eastAsia="fr-FR"/>
        </w:rPr>
        <w:t>è</w:t>
      </w:r>
      <w:r>
        <w:rPr>
          <w:rFonts w:eastAsia="Times New Roman" w:cs="Times New Roman" w:ascii="Times New Roman" w:hAnsi="Times New Roman"/>
          <w:b/>
          <w:bCs/>
          <w:sz w:val="27"/>
          <w:szCs w:val="27"/>
          <w:lang w:eastAsia="fr-FR"/>
        </w:rPr>
        <w:t xml:space="preserve">me GPO : </w:t>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t>Limiter l’accès au CD ROM aux utilisateurs ayant une session, afin d’éviter l’intrusion de rootkits sur les postes.</w:t>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drawing>
          <wp:anchor behindDoc="0" distT="0" distB="0" distL="0" distR="0" simplePos="0" locked="0" layoutInCell="0" allowOverlap="1" relativeHeight="7">
            <wp:simplePos x="0" y="0"/>
            <wp:positionH relativeFrom="column">
              <wp:posOffset>22860</wp:posOffset>
            </wp:positionH>
            <wp:positionV relativeFrom="paragraph">
              <wp:posOffset>41275</wp:posOffset>
            </wp:positionV>
            <wp:extent cx="4310380" cy="31000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310380" cy="3100070"/>
                    </a:xfrm>
                    <a:prstGeom prst="rect">
                      <a:avLst/>
                    </a:prstGeom>
                    <a:noFill/>
                  </pic:spPr>
                </pic:pic>
              </a:graphicData>
            </a:graphic>
          </wp:anchor>
        </w:drawing>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r>
    </w:p>
    <w:p>
      <w:pPr>
        <w:pStyle w:val="Normal"/>
        <w:spacing w:before="0" w:after="160"/>
        <w:rPr>
          <w:rFonts w:ascii="Times New Roman" w:hAnsi="Times New Roman" w:eastAsia="Times New Roman" w:cs="Times New Roman"/>
          <w:b/>
          <w:bCs/>
          <w:sz w:val="27"/>
          <w:szCs w:val="27"/>
          <w:lang w:eastAsia="fr-FR"/>
        </w:rPr>
      </w:pPr>
      <w:r>
        <w:rPr>
          <w:rFonts w:eastAsia="Times New Roman" w:cs="Times New Roman" w:ascii="Times New Roman" w:hAnsi="Times New Roman"/>
          <w:b/>
          <w:bCs/>
          <w:sz w:val="27"/>
          <w:szCs w:val="27"/>
          <w:lang w:eastAsia="fr-FR"/>
        </w:rPr>
        <w:drawing>
          <wp:anchor behindDoc="0" distT="0" distB="0" distL="0" distR="0" simplePos="0" locked="0" layoutInCell="0" allowOverlap="1" relativeHeight="8">
            <wp:simplePos x="0" y="0"/>
            <wp:positionH relativeFrom="column">
              <wp:posOffset>51435</wp:posOffset>
            </wp:positionH>
            <wp:positionV relativeFrom="paragraph">
              <wp:posOffset>647700</wp:posOffset>
            </wp:positionV>
            <wp:extent cx="4429760" cy="41027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429760" cy="4102735"/>
                    </a:xfrm>
                    <a:prstGeom prst="rect">
                      <a:avLst/>
                    </a:prstGeom>
                    <a:noFill/>
                  </pic:spPr>
                </pic:pic>
              </a:graphicData>
            </a:graphic>
          </wp:anchor>
        </w:drawing>
      </w:r>
      <w:r>
        <w:rPr>
          <w:rFonts w:eastAsia="Times New Roman" w:cs="Times New Roman" w:ascii="Times New Roman" w:hAnsi="Times New Roman"/>
          <w:b/>
          <w:bCs/>
          <w:sz w:val="27"/>
          <w:szCs w:val="27"/>
          <w:lang w:eastAsia="fr-FR"/>
        </w:rPr>
        <w:t>3ème GPO : Interdire l’accès au panneau de configuration afin de brider les sessions des utilisateurs :</w:t>
        <w:br/>
        <w:br/>
        <w:b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auto"/>
    <w:pitch w:val="variable"/>
  </w:font>
  <w:font w:name="Liberation Sans">
    <w:altName w:val="Arial"/>
    <w:charset w:val="01"/>
    <w:family w:val="swiss"/>
    <w:pitch w:val="variable"/>
  </w:font>
  <w:font w:name="Segoe UI">
    <w:charset w:val="01"/>
    <w:family w:val="swiss"/>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paragraph" w:styleId="Heading3">
    <w:name w:val="heading 3"/>
    <w:basedOn w:val="Normal"/>
    <w:link w:val="Titre3Car"/>
    <w:uiPriority w:val="9"/>
    <w:qFormat/>
    <w:rsid w:val="000578fb"/>
    <w:pPr>
      <w:spacing w:lineRule="auto" w:line="240" w:beforeAutospacing="1" w:afterAutospacing="1"/>
      <w:outlineLvl w:val="2"/>
    </w:pPr>
    <w:rPr>
      <w:rFonts w:ascii="Times New Roman" w:hAnsi="Times New Roman" w:eastAsia="Times New Roman" w:cs="Times New Roman"/>
      <w:b/>
      <w:bCs/>
      <w:sz w:val="27"/>
      <w:szCs w:val="27"/>
      <w:lang w:eastAsia="fr-FR"/>
    </w:rPr>
  </w:style>
  <w:style w:type="paragraph" w:styleId="Heading4">
    <w:name w:val="heading 4"/>
    <w:basedOn w:val="Normal"/>
    <w:link w:val="Titre4Car"/>
    <w:uiPriority w:val="9"/>
    <w:qFormat/>
    <w:rsid w:val="000578fb"/>
    <w:pPr>
      <w:spacing w:lineRule="auto" w:line="240" w:beforeAutospacing="1" w:afterAutospacing="1"/>
      <w:outlineLvl w:val="3"/>
    </w:pPr>
    <w:rPr>
      <w:rFonts w:ascii="Times New Roman" w:hAnsi="Times New Roman" w:eastAsia="Times New Roman" w:cs="Times New Roman"/>
      <w:b/>
      <w:bCs/>
      <w:sz w:val="24"/>
      <w:szCs w:val="24"/>
      <w:lang w:eastAsia="fr-FR"/>
    </w:rPr>
  </w:style>
  <w:style w:type="paragraph" w:styleId="Heading5">
    <w:name w:val="heading 5"/>
    <w:basedOn w:val="Normal"/>
    <w:next w:val="Normal"/>
    <w:link w:val="Titre5Car"/>
    <w:uiPriority w:val="9"/>
    <w:semiHidden/>
    <w:unhideWhenUsed/>
    <w:qFormat/>
    <w:rsid w:val="00574a94"/>
    <w:pPr>
      <w:keepNext w:val="true"/>
      <w:keepLines/>
      <w:spacing w:before="40" w:after="0"/>
      <w:outlineLvl w:val="4"/>
    </w:pPr>
    <w:rPr>
      <w:rFonts w:ascii="Calibri Light" w:hAnsi="Calibri Light" w:eastAsia="" w:cs="Times New Roman" w:asciiTheme="majorHAnsi" w:cstheme="majorBidi" w:eastAsiaTheme="majorEastAsia" w:hAnsiTheme="majorHAnsi"/>
      <w:color w:themeColor="accent1" w:themeShade="bf" w:val="2E74B5"/>
    </w:rPr>
  </w:style>
  <w:style w:type="character" w:styleId="DefaultParagraphFont" w:default="1">
    <w:name w:val="Default Paragraph Font"/>
    <w:uiPriority w:val="1"/>
    <w:semiHidden/>
    <w:unhideWhenUsed/>
    <w:qFormat/>
    <w:rPr/>
  </w:style>
  <w:style w:type="character" w:styleId="Titre3Car" w:customStyle="1">
    <w:name w:val="Titre 3 Car"/>
    <w:basedOn w:val="DefaultParagraphFont"/>
    <w:uiPriority w:val="9"/>
    <w:qFormat/>
    <w:rsid w:val="000578fb"/>
    <w:rPr>
      <w:rFonts w:ascii="Times New Roman" w:hAnsi="Times New Roman" w:eastAsia="Times New Roman" w:cs="Times New Roman"/>
      <w:b/>
      <w:bCs/>
      <w:sz w:val="27"/>
      <w:szCs w:val="27"/>
      <w:lang w:eastAsia="fr-FR"/>
    </w:rPr>
  </w:style>
  <w:style w:type="character" w:styleId="Titre4Car" w:customStyle="1">
    <w:name w:val="Titre 4 Car"/>
    <w:basedOn w:val="DefaultParagraphFont"/>
    <w:uiPriority w:val="9"/>
    <w:qFormat/>
    <w:rsid w:val="000578fb"/>
    <w:rPr>
      <w:rFonts w:ascii="Times New Roman" w:hAnsi="Times New Roman" w:eastAsia="Times New Roman" w:cs="Times New Roman"/>
      <w:b/>
      <w:bCs/>
      <w:sz w:val="24"/>
      <w:szCs w:val="24"/>
      <w:lang w:eastAsia="fr-FR"/>
    </w:rPr>
  </w:style>
  <w:style w:type="character" w:styleId="Strong">
    <w:name w:val="Strong"/>
    <w:basedOn w:val="DefaultParagraphFont"/>
    <w:uiPriority w:val="22"/>
    <w:qFormat/>
    <w:rsid w:val="000578fb"/>
    <w:rPr>
      <w:b/>
      <w:bCs/>
    </w:rPr>
  </w:style>
  <w:style w:type="character" w:styleId="HTMLCode">
    <w:name w:val="HTML Code"/>
    <w:basedOn w:val="DefaultParagraphFont"/>
    <w:uiPriority w:val="99"/>
    <w:semiHidden/>
    <w:unhideWhenUsed/>
    <w:qFormat/>
    <w:rsid w:val="000578fb"/>
    <w:rPr>
      <w:rFonts w:ascii="Courier New" w:hAnsi="Courier New" w:eastAsia="Times New Roman" w:cs="Courier New"/>
      <w:sz w:val="20"/>
      <w:szCs w:val="20"/>
    </w:rPr>
  </w:style>
  <w:style w:type="character" w:styleId="PrformatHTMLCar" w:customStyle="1">
    <w:name w:val="Préformaté HTML Car"/>
    <w:basedOn w:val="DefaultParagraphFont"/>
    <w:link w:val="HTMLPreformatted"/>
    <w:uiPriority w:val="99"/>
    <w:semiHidden/>
    <w:qFormat/>
    <w:rsid w:val="000578fb"/>
    <w:rPr>
      <w:rFonts w:ascii="Courier New" w:hAnsi="Courier New" w:eastAsia="Times New Roman" w:cs="Courier New"/>
      <w:sz w:val="20"/>
      <w:szCs w:val="20"/>
      <w:lang w:eastAsia="fr-FR"/>
    </w:rPr>
  </w:style>
  <w:style w:type="character" w:styleId="hljs-keyword" w:customStyle="1">
    <w:name w:val="hljs-keyword"/>
    <w:basedOn w:val="DefaultParagraphFont"/>
    <w:qFormat/>
    <w:rsid w:val="000578fb"/>
    <w:rPr/>
  </w:style>
  <w:style w:type="character" w:styleId="hljs-operator" w:customStyle="1">
    <w:name w:val="hljs-operator"/>
    <w:basedOn w:val="DefaultParagraphFont"/>
    <w:qFormat/>
    <w:rsid w:val="000578fb"/>
    <w:rPr/>
  </w:style>
  <w:style w:type="character" w:styleId="hljs-string" w:customStyle="1">
    <w:name w:val="hljs-string"/>
    <w:basedOn w:val="DefaultParagraphFont"/>
    <w:qFormat/>
    <w:rsid w:val="000578fb"/>
    <w:rPr/>
  </w:style>
  <w:style w:type="character" w:styleId="Hyperlink">
    <w:name w:val="Hyperlink"/>
    <w:basedOn w:val="DefaultParagraphFont"/>
    <w:uiPriority w:val="99"/>
    <w:unhideWhenUsed/>
    <w:rsid w:val="006e6561"/>
    <w:rPr>
      <w:color w:themeColor="hyperlink" w:val="0563C1"/>
      <w:u w:val="single"/>
    </w:rPr>
  </w:style>
  <w:style w:type="character" w:styleId="Mentionnonrsolue1" w:customStyle="1">
    <w:name w:val="Mention non résolue1"/>
    <w:basedOn w:val="DefaultParagraphFont"/>
    <w:uiPriority w:val="99"/>
    <w:semiHidden/>
    <w:unhideWhenUsed/>
    <w:qFormat/>
    <w:rsid w:val="006e6561"/>
    <w:rPr>
      <w:color w:val="605E5C"/>
      <w:shd w:fill="E1DFDD" w:val="clear"/>
    </w:rPr>
  </w:style>
  <w:style w:type="character" w:styleId="Titre5Car" w:customStyle="1">
    <w:name w:val="Titre 5 Car"/>
    <w:basedOn w:val="DefaultParagraphFont"/>
    <w:uiPriority w:val="9"/>
    <w:semiHidden/>
    <w:qFormat/>
    <w:rsid w:val="00574a94"/>
    <w:rPr>
      <w:rFonts w:ascii="Calibri Light" w:hAnsi="Calibri Light" w:eastAsia="" w:cs="Times New Roman" w:asciiTheme="majorHAnsi" w:cstheme="majorBidi" w:eastAsiaTheme="majorEastAsia" w:hAnsiTheme="majorHAnsi"/>
      <w:color w:themeColor="accent1" w:themeShade="bf" w:val="2E74B5"/>
    </w:rPr>
  </w:style>
  <w:style w:type="character" w:styleId="token" w:customStyle="1">
    <w:name w:val="token"/>
    <w:basedOn w:val="DefaultParagraphFont"/>
    <w:qFormat/>
    <w:rsid w:val="003804c4"/>
    <w:rPr/>
  </w:style>
  <w:style w:type="paragraph" w:styleId="Titre">
    <w:name w:val="Titre"/>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Web">
    <w:name w:val="Normal (Web)"/>
    <w:basedOn w:val="Normal"/>
    <w:uiPriority w:val="99"/>
    <w:semiHidden/>
    <w:unhideWhenUsed/>
    <w:qFormat/>
    <w:rsid w:val="000578fb"/>
    <w:pPr>
      <w:spacing w:lineRule="auto" w:line="240" w:beforeAutospacing="1" w:afterAutospacing="1"/>
    </w:pPr>
    <w:rPr>
      <w:rFonts w:ascii="Times New Roman" w:hAnsi="Times New Roman" w:eastAsia="Times New Roman" w:cs="Times New Roman"/>
      <w:sz w:val="24"/>
      <w:szCs w:val="24"/>
      <w:lang w:eastAsia="fr-FR"/>
    </w:rPr>
  </w:style>
  <w:style w:type="paragraph" w:styleId="HTMLPreformatted">
    <w:name w:val="HTML Preformatted"/>
    <w:basedOn w:val="Normal"/>
    <w:link w:val="PrformatHTMLCar"/>
    <w:uiPriority w:val="99"/>
    <w:semiHidden/>
    <w:unhideWhenUsed/>
    <w:qFormat/>
    <w:rsid w:val="000578f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fr-FR"/>
    </w:rPr>
  </w:style>
  <w:style w:type="paragraph" w:styleId="ListParagraph">
    <w:name w:val="List Paragraph"/>
    <w:basedOn w:val="Normal"/>
    <w:uiPriority w:val="34"/>
    <w:qFormat/>
    <w:rsid w:val="00431ac0"/>
    <w:pPr>
      <w:spacing w:before="0" w:after="160"/>
      <w:ind w:left="720"/>
      <w:contextualSpacing/>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LibreOffice/24.8.5.2$Linux_X86_64 LibreOffice_project/27b361b745d0ea8f99bc93dfcb7a39098dfa5fff</Application>
  <AppVersion>15.0000</AppVersion>
  <Pages>5</Pages>
  <Words>483</Words>
  <Characters>2592</Characters>
  <CharactersWithSpaces>3035</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2025-03-09T21:36:00Z</dcterms:created>
  <dc:creator>Jamal SGHAYRON</dc:creator>
  <dc:description/>
  <dc:language>fr-FR</dc:language>
  <cp:lastModifiedBy/>
  <dcterms:modified xsi:type="dcterms:W3CDTF">2025-03-10T11:36:52Z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