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79DD" w:rsidRDefault="00E44DB1" w:rsidP="00421D7E">
      <w:r>
        <w:t>Relatório Médico</w:t>
      </w:r>
    </w:p>
    <w:p w:rsidR="00E44DB1" w:rsidRDefault="004F0312" w:rsidP="00421D7E">
      <w:r>
        <w:t>O paciente</w:t>
      </w:r>
      <w:r w:rsidR="00AF0F0C">
        <w:t>( .........................................................)</w:t>
      </w:r>
      <w:r w:rsidR="00E44DB1">
        <w:t xml:space="preserve">, apresenta </w:t>
      </w:r>
      <w:r w:rsidR="00956A18">
        <w:t>obstrução crônica do canal lacrimal sem sucesso de correção  ao tratamento clínico necessitando intervenção cirúrgica.</w:t>
      </w:r>
      <w:r w:rsidR="009C24E5">
        <w:t xml:space="preserve"> </w:t>
      </w:r>
    </w:p>
    <w:p w:rsidR="0008314B" w:rsidRDefault="00E44DB1" w:rsidP="00421D7E">
      <w:r>
        <w:t xml:space="preserve">Solicito a liberação de </w:t>
      </w:r>
      <w:r w:rsidRPr="00235064">
        <w:rPr>
          <w:b/>
        </w:rPr>
        <w:t>01 Kit Introdutor para Cateter de FO</w:t>
      </w:r>
      <w:r w:rsidR="00956A18">
        <w:rPr>
          <w:b/>
        </w:rPr>
        <w:t xml:space="preserve"> 400</w:t>
      </w:r>
      <w:r w:rsidRPr="00235064">
        <w:rPr>
          <w:b/>
        </w:rPr>
        <w:t xml:space="preserve"> para laser de diodo</w:t>
      </w:r>
      <w:r w:rsidR="00F144F6">
        <w:rPr>
          <w:b/>
        </w:rPr>
        <w:t xml:space="preserve"> de 980 </w:t>
      </w:r>
      <w:r w:rsidR="003478C8">
        <w:rPr>
          <w:b/>
        </w:rPr>
        <w:t>com</w:t>
      </w:r>
      <w:r w:rsidR="00F144F6">
        <w:rPr>
          <w:b/>
        </w:rPr>
        <w:t xml:space="preserve"> 1470 nanômetros</w:t>
      </w:r>
      <w:r>
        <w:t>,</w:t>
      </w:r>
      <w:r w:rsidR="00235064">
        <w:t xml:space="preserve"> material este a ser utilizado </w:t>
      </w:r>
      <w:r>
        <w:t xml:space="preserve"> para a realização do</w:t>
      </w:r>
      <w:r w:rsidR="004906BC">
        <w:t>s</w:t>
      </w:r>
      <w:r w:rsidR="00956A18">
        <w:t xml:space="preserve"> procedimento</w:t>
      </w:r>
      <w:r w:rsidR="004906BC">
        <w:t>s</w:t>
      </w:r>
      <w:r w:rsidR="00956A18">
        <w:t xml:space="preserve"> de </w:t>
      </w:r>
      <w:r w:rsidR="00956A18" w:rsidRPr="00421D7E">
        <w:rPr>
          <w:b/>
        </w:rPr>
        <w:t xml:space="preserve">Dacriocistorrinostomia Código: </w:t>
      </w:r>
      <w:r w:rsidR="00956A18" w:rsidRPr="001D2369">
        <w:rPr>
          <w:rFonts w:asciiTheme="minorHAnsi" w:hAnsiTheme="minorHAnsi"/>
          <w:b/>
        </w:rPr>
        <w:t>30313031</w:t>
      </w:r>
      <w:r w:rsidR="00930938" w:rsidRPr="001D2369">
        <w:rPr>
          <w:rFonts w:asciiTheme="minorHAnsi" w:hAnsiTheme="minorHAnsi"/>
          <w:b/>
        </w:rPr>
        <w:t xml:space="preserve"> e  </w:t>
      </w:r>
      <w:r w:rsidR="001D2369" w:rsidRPr="001D2369">
        <w:rPr>
          <w:rFonts w:asciiTheme="minorHAnsi" w:hAnsiTheme="minorHAnsi"/>
          <w:b/>
          <w:lang w:eastAsia="pt-BR"/>
        </w:rPr>
        <w:t>30501113</w:t>
      </w:r>
      <w:r w:rsidR="00E5246E" w:rsidRPr="001D2369">
        <w:rPr>
          <w:rFonts w:asciiTheme="minorHAnsi" w:hAnsiTheme="minorHAnsi"/>
          <w:b/>
        </w:rPr>
        <w:t xml:space="preserve"> </w:t>
      </w:r>
      <w:r w:rsidR="008E0E0E" w:rsidRPr="001D2369">
        <w:rPr>
          <w:rFonts w:asciiTheme="minorHAnsi" w:hAnsiTheme="minorHAnsi"/>
          <w:b/>
        </w:rPr>
        <w:t>Cauterização</w:t>
      </w:r>
      <w:r w:rsidR="008E0E0E" w:rsidRPr="00E5246E">
        <w:rPr>
          <w:b/>
        </w:rPr>
        <w:t xml:space="preserve"> </w:t>
      </w:r>
      <w:r w:rsidR="00E5246E" w:rsidRPr="00E5246E">
        <w:rPr>
          <w:b/>
        </w:rPr>
        <w:t>(por qualquer técnica)</w:t>
      </w:r>
      <w:r w:rsidR="00930938" w:rsidRPr="00E5246E">
        <w:rPr>
          <w:b/>
        </w:rPr>
        <w:t xml:space="preserve"> –</w:t>
      </w:r>
      <w:r w:rsidR="00930938">
        <w:t>, estes dois procedimentos citados são de cobertura mínima obrigatória pela ANS.</w:t>
      </w:r>
    </w:p>
    <w:p w:rsidR="00BB3631" w:rsidRDefault="00BB3631" w:rsidP="00BB3631">
      <w:pPr>
        <w:jc w:val="both"/>
      </w:pPr>
      <w:r>
        <w:t xml:space="preserve">Conforme Resolução normativa da ANS referente a cobertura assistencial para </w:t>
      </w:r>
      <w:proofErr w:type="spellStart"/>
      <w:r>
        <w:t>órteses</w:t>
      </w:r>
      <w:proofErr w:type="spellEnd"/>
      <w:r>
        <w:t xml:space="preserve">, prótese e materiais especiais discorre que: </w:t>
      </w:r>
      <w:r w:rsidRPr="008A7E16">
        <w:rPr>
          <w:b/>
          <w:bCs/>
        </w:rPr>
        <w:t xml:space="preserve">I  cabe ao médico ou cirurgião dentista assistente a prerrogativa de determinar as características (tipo, matéria- prima e dimensões ) das </w:t>
      </w:r>
      <w:proofErr w:type="spellStart"/>
      <w:r w:rsidRPr="008A7E16">
        <w:rPr>
          <w:b/>
          <w:bCs/>
        </w:rPr>
        <w:t>órteses</w:t>
      </w:r>
      <w:proofErr w:type="spellEnd"/>
      <w:r w:rsidRPr="008A7E16">
        <w:rPr>
          <w:b/>
          <w:bCs/>
        </w:rPr>
        <w:t>, próteses e materiais especiais OPME necessários à execuçã</w:t>
      </w:r>
      <w:r>
        <w:rPr>
          <w:b/>
          <w:bCs/>
        </w:rPr>
        <w:t xml:space="preserve">o dos procedimentos contidos no </w:t>
      </w:r>
      <w:proofErr w:type="spellStart"/>
      <w:r>
        <w:rPr>
          <w:b/>
          <w:bCs/>
        </w:rPr>
        <w:t>Roll</w:t>
      </w:r>
      <w:proofErr w:type="spellEnd"/>
      <w:r>
        <w:rPr>
          <w:b/>
          <w:bCs/>
        </w:rPr>
        <w:t xml:space="preserve"> de Procedimentos da ANS,</w:t>
      </w:r>
      <w:r w:rsidRPr="008A7E16">
        <w:rPr>
          <w:b/>
          <w:bCs/>
        </w:rPr>
        <w:t xml:space="preserve"> </w:t>
      </w:r>
      <w:r>
        <w:t xml:space="preserve"> tal rol, em sua edição ou em consulta online, dá para o procedimento cauterização o adendo de qualquer técnica. A Técnica por mim eleita foi a cauterização foto térmica por </w:t>
      </w:r>
      <w:r w:rsidRPr="00235064">
        <w:rPr>
          <w:b/>
        </w:rPr>
        <w:t>laser de diodo</w:t>
      </w:r>
      <w:r>
        <w:rPr>
          <w:b/>
        </w:rPr>
        <w:t xml:space="preserve"> 980 nanômetros com 1470 nanômetros</w:t>
      </w:r>
      <w:r>
        <w:t>, a qual passo a justificar, como necessária e garantida legalmente para o paciente citado.</w:t>
      </w:r>
    </w:p>
    <w:p w:rsidR="00BB3631" w:rsidRDefault="00BB3631" w:rsidP="00421D7E">
      <w:pPr>
        <w:rPr>
          <w:b/>
        </w:rPr>
      </w:pPr>
    </w:p>
    <w:p w:rsidR="00421D7E" w:rsidRDefault="00421D7E" w:rsidP="00421D7E">
      <w:r>
        <w:t xml:space="preserve">A cirurgia de </w:t>
      </w:r>
      <w:proofErr w:type="spellStart"/>
      <w:r>
        <w:t>Dacriocistorrinostomia</w:t>
      </w:r>
      <w:proofErr w:type="spellEnd"/>
      <w:r>
        <w:t xml:space="preserve"> tem como maior dificuldade a localização do saco lacrimal, pois os parâmetros anatômicos podem sofrer variações, além da dificuldade de abertura do osso lacrimal.</w:t>
      </w:r>
    </w:p>
    <w:p w:rsidR="00421D7E" w:rsidRDefault="00E44DB1" w:rsidP="00421D7E">
      <w:r>
        <w:t>O material solicitado para a realização do procedimento é de suma impor</w:t>
      </w:r>
      <w:r w:rsidR="008B4863">
        <w:t xml:space="preserve">tância, tendo em vista que o Kit Introdutor para cateter em fibra óptica de 400um </w:t>
      </w:r>
      <w:r>
        <w:t xml:space="preserve"> de contato </w:t>
      </w:r>
      <w:r w:rsidR="007D0A17">
        <w:t>indicado pa</w:t>
      </w:r>
      <w:r w:rsidR="00DE6124">
        <w:t>ra o pac</w:t>
      </w:r>
      <w:r w:rsidR="00AF0F0C">
        <w:t>iente (..............................................................................)</w:t>
      </w:r>
      <w:r w:rsidR="00DE6124">
        <w:t xml:space="preserve"> </w:t>
      </w:r>
      <w:r w:rsidR="009C24E5">
        <w:rPr>
          <w:b/>
        </w:rPr>
        <w:t xml:space="preserve"> </w:t>
      </w:r>
      <w:r w:rsidR="00B43083" w:rsidRPr="0067209B">
        <w:rPr>
          <w:b/>
        </w:rPr>
        <w:t xml:space="preserve"> </w:t>
      </w:r>
      <w:r w:rsidR="00491F33">
        <w:t>,</w:t>
      </w:r>
      <w:r w:rsidR="0067209B">
        <w:t xml:space="preserve"> </w:t>
      </w:r>
      <w:r w:rsidR="008B4863">
        <w:t>tem como maior vantagem a possibilidade de utilização da via natural  para acesso ao saco lacrimal com sua abertura sendo realizada deste ponto é bem tolerado pelos pacientes, pois apresenta a possibilidade de realização com anestesi</w:t>
      </w:r>
      <w:r w:rsidR="00421D7E">
        <w:t>a local</w:t>
      </w:r>
      <w:r w:rsidR="00930938">
        <w:t>, sem necessidade de traumas ósseos</w:t>
      </w:r>
      <w:r w:rsidR="00421D7E">
        <w:t>, baixo tempo operatório,mais rápida cicatrização uma vez que o laser de diodo permite o corte e coagulação simultâneos , menor formação de crostas, pelo baixo índice de penetração com menor dano térmico lateral.</w:t>
      </w:r>
    </w:p>
    <w:p w:rsidR="00C079DD" w:rsidRDefault="00C079DD" w:rsidP="00421D7E">
      <w:r>
        <w:t>Tendo em vista que esta é  a melhor opção de tratamento para a paciente supracitado soli</w:t>
      </w:r>
      <w:r w:rsidR="00235064">
        <w:t xml:space="preserve">cito a liberação do material </w:t>
      </w:r>
      <w:r>
        <w:t>para a execução do mesmo.</w:t>
      </w:r>
    </w:p>
    <w:p w:rsidR="00C079DD" w:rsidRDefault="00C079DD" w:rsidP="00421D7E">
      <w:r>
        <w:t>Portanto, conto com a vossa compreensão e certo da liberação do material pedido, subscrevo-me.</w:t>
      </w:r>
    </w:p>
    <w:p w:rsidR="00C079DD" w:rsidRDefault="00C079DD" w:rsidP="00421D7E"/>
    <w:p w:rsidR="00C079DD" w:rsidRDefault="00C079DD" w:rsidP="00421D7E"/>
    <w:p w:rsidR="00C079DD" w:rsidRDefault="00C079DD" w:rsidP="00421D7E"/>
    <w:p w:rsidR="00E44DB1" w:rsidRDefault="00491F33" w:rsidP="00421D7E">
      <w:r>
        <w:t xml:space="preserve"> </w:t>
      </w:r>
    </w:p>
    <w:sectPr w:rsidR="00E44DB1" w:rsidSect="00105F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characterSpacingControl w:val="doNotCompress"/>
  <w:compat/>
  <w:rsids>
    <w:rsidRoot w:val="00E44DB1"/>
    <w:rsid w:val="000066FF"/>
    <w:rsid w:val="0008314B"/>
    <w:rsid w:val="00105FE0"/>
    <w:rsid w:val="001843B0"/>
    <w:rsid w:val="001D2369"/>
    <w:rsid w:val="00235064"/>
    <w:rsid w:val="003478C8"/>
    <w:rsid w:val="00421D7E"/>
    <w:rsid w:val="004906BC"/>
    <w:rsid w:val="00491F33"/>
    <w:rsid w:val="004F0312"/>
    <w:rsid w:val="00540363"/>
    <w:rsid w:val="0059519A"/>
    <w:rsid w:val="005E4E17"/>
    <w:rsid w:val="0067209B"/>
    <w:rsid w:val="006E65F2"/>
    <w:rsid w:val="007D0A17"/>
    <w:rsid w:val="00812627"/>
    <w:rsid w:val="00872765"/>
    <w:rsid w:val="008B4863"/>
    <w:rsid w:val="008E0E0E"/>
    <w:rsid w:val="00930938"/>
    <w:rsid w:val="00956A18"/>
    <w:rsid w:val="009C24E5"/>
    <w:rsid w:val="00A03E8C"/>
    <w:rsid w:val="00AF0F0C"/>
    <w:rsid w:val="00B43083"/>
    <w:rsid w:val="00BB3631"/>
    <w:rsid w:val="00C079DD"/>
    <w:rsid w:val="00CE34D6"/>
    <w:rsid w:val="00DE6124"/>
    <w:rsid w:val="00E44DB1"/>
    <w:rsid w:val="00E5246E"/>
    <w:rsid w:val="00F144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5FE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389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Ususario</dc:creator>
  <cp:lastModifiedBy>Marcelo Lemos</cp:lastModifiedBy>
  <cp:revision>8</cp:revision>
  <dcterms:created xsi:type="dcterms:W3CDTF">2014-08-29T13:53:00Z</dcterms:created>
  <dcterms:modified xsi:type="dcterms:W3CDTF">2015-05-15T17:40:00Z</dcterms:modified>
</cp:coreProperties>
</file>