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B89F" w14:textId="44C3F985" w:rsidR="00BA577A" w:rsidRDefault="00BA577A" w:rsidP="00BA577A">
      <w:pPr>
        <w:autoSpaceDE w:val="0"/>
        <w:autoSpaceDN w:val="0"/>
        <w:adjustRightInd w:val="0"/>
        <w:jc w:val="center"/>
      </w:pPr>
      <w:r>
        <w:t>Gabriel Bacelar Valentim RM97901-2TDSPJ</w:t>
      </w:r>
    </w:p>
    <w:p w14:paraId="003D0B58" w14:textId="40E8DABA" w:rsidR="00BA577A" w:rsidRDefault="00BA577A" w:rsidP="00BA577A">
      <w:pPr>
        <w:autoSpaceDE w:val="0"/>
        <w:autoSpaceDN w:val="0"/>
        <w:adjustRightInd w:val="0"/>
      </w:pPr>
    </w:p>
    <w:p w14:paraId="401BEE69" w14:textId="0A95F608" w:rsidR="00BA577A" w:rsidRDefault="00BA577A" w:rsidP="00BA577A">
      <w:pPr>
        <w:autoSpaceDE w:val="0"/>
        <w:autoSpaceDN w:val="0"/>
        <w:adjustRightInd w:val="0"/>
      </w:pPr>
    </w:p>
    <w:p w14:paraId="45B14487" w14:textId="3E79F418" w:rsidR="00BA577A" w:rsidRDefault="00BA577A" w:rsidP="00BA577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A)   </w:t>
      </w:r>
      <w:r w:rsidRPr="00BA577A">
        <w:t>Maturidade</w:t>
      </w:r>
      <w:r>
        <w:t xml:space="preserve">, na </w:t>
      </w:r>
      <w:proofErr w:type="spellStart"/>
      <w:r>
        <w:t>subcaracteristica</w:t>
      </w:r>
      <w:proofErr w:type="spellEnd"/>
      <w:r>
        <w:t xml:space="preserve"> de Testes Rigorosos, realizar teste unitários e testes de sistema, garantindo funcionalidade total.</w:t>
      </w:r>
    </w:p>
    <w:p w14:paraId="6796192E" w14:textId="762C97FF" w:rsidR="00BA577A" w:rsidRDefault="00BA577A" w:rsidP="00BA577A">
      <w:pPr>
        <w:pStyle w:val="ListParagraph"/>
        <w:autoSpaceDE w:val="0"/>
        <w:autoSpaceDN w:val="0"/>
        <w:adjustRightInd w:val="0"/>
      </w:pPr>
      <w:r>
        <w:t>Desempenho</w:t>
      </w:r>
      <w:r>
        <w:t xml:space="preserve">: na </w:t>
      </w:r>
      <w:proofErr w:type="spellStart"/>
      <w:r>
        <w:t>subcaracteristica</w:t>
      </w:r>
      <w:proofErr w:type="spellEnd"/>
      <w:r>
        <w:t xml:space="preserve"> de </w:t>
      </w:r>
      <w:r>
        <w:t>Monitora</w:t>
      </w:r>
      <w:r w:rsidR="00A90DDE">
        <w:t>mento, garantindo</w:t>
      </w:r>
      <w:r>
        <w:t xml:space="preserve"> desempenho da frota de drones para </w:t>
      </w:r>
      <w:r w:rsidR="00A90DDE">
        <w:t>achar oportunidades de otimização das entregas</w:t>
      </w:r>
    </w:p>
    <w:p w14:paraId="3FCF1493" w14:textId="55F7846F" w:rsidR="00A90DDE" w:rsidRDefault="00A90DDE" w:rsidP="00BA577A">
      <w:pPr>
        <w:pStyle w:val="ListParagraph"/>
        <w:autoSpaceDE w:val="0"/>
        <w:autoSpaceDN w:val="0"/>
        <w:adjustRightInd w:val="0"/>
      </w:pPr>
      <w:r>
        <w:t>Segurança</w:t>
      </w:r>
      <w:r>
        <w:t xml:space="preserve">: na </w:t>
      </w:r>
      <w:proofErr w:type="spellStart"/>
      <w:r>
        <w:t>subcaracteristica</w:t>
      </w:r>
      <w:proofErr w:type="spellEnd"/>
      <w:r>
        <w:t xml:space="preserve"> de Monitoramento de </w:t>
      </w:r>
      <w:proofErr w:type="gramStart"/>
      <w:r>
        <w:t>segurança</w:t>
      </w:r>
      <w:r>
        <w:rPr>
          <w:rStyle w:val="Strong"/>
        </w:rPr>
        <w:t xml:space="preserve">, </w:t>
      </w:r>
      <w:r>
        <w:t xml:space="preserve"> </w:t>
      </w:r>
      <w:r>
        <w:t>garantindo</w:t>
      </w:r>
      <w:proofErr w:type="gramEnd"/>
      <w:r>
        <w:t xml:space="preserve"> detectar e prevenir atividades maliciosas.</w:t>
      </w:r>
    </w:p>
    <w:p w14:paraId="13A08B24" w14:textId="11069E60" w:rsidR="00A90DDE" w:rsidRDefault="00A90DDE" w:rsidP="00BA577A">
      <w:pPr>
        <w:pStyle w:val="ListParagraph"/>
        <w:autoSpaceDE w:val="0"/>
        <w:autoSpaceDN w:val="0"/>
        <w:adjustRightInd w:val="0"/>
      </w:pPr>
    </w:p>
    <w:p w14:paraId="650D7C08" w14:textId="77777777" w:rsidR="00A90DDE" w:rsidRDefault="00A90DDE" w:rsidP="00BA577A">
      <w:pPr>
        <w:pStyle w:val="ListParagraph"/>
        <w:autoSpaceDE w:val="0"/>
        <w:autoSpaceDN w:val="0"/>
        <w:adjustRightInd w:val="0"/>
      </w:pPr>
      <w:r>
        <w:t xml:space="preserve">B) </w:t>
      </w:r>
      <w:r>
        <w:t>ADM01</w:t>
      </w:r>
      <w:r>
        <w:t xml:space="preserve">- gerenciar mudança de hardware e softwares </w:t>
      </w:r>
    </w:p>
    <w:p w14:paraId="1B8D0057" w14:textId="5328D873" w:rsidR="00A90DDE" w:rsidRPr="00A90DDE" w:rsidRDefault="00A90DDE" w:rsidP="00BA577A">
      <w:pPr>
        <w:pStyle w:val="ListParagraph"/>
        <w:autoSpaceDE w:val="0"/>
        <w:autoSpaceDN w:val="0"/>
        <w:adjustRightInd w:val="0"/>
      </w:pPr>
      <w:r w:rsidRPr="00A90DDE">
        <w:t xml:space="preserve">     </w:t>
      </w:r>
      <w:r w:rsidRPr="00A90DDE">
        <w:t>ADM02</w:t>
      </w:r>
      <w:r w:rsidRPr="00A90DDE">
        <w:t xml:space="preserve"> </w:t>
      </w:r>
      <w:r>
        <w:t>-</w:t>
      </w:r>
      <w:r w:rsidRPr="00A90DDE">
        <w:t xml:space="preserve"> gerenciar desenvolvimento e m</w:t>
      </w:r>
      <w:r>
        <w:t>anutenção</w:t>
      </w:r>
    </w:p>
    <w:p w14:paraId="58394D57" w14:textId="28D3B034" w:rsidR="00A90DDE" w:rsidRPr="00A90DDE" w:rsidRDefault="00A90DDE" w:rsidP="00A90DDE">
      <w:pPr>
        <w:pStyle w:val="ListParagraph"/>
        <w:autoSpaceDE w:val="0"/>
        <w:autoSpaceDN w:val="0"/>
        <w:adjustRightInd w:val="0"/>
      </w:pPr>
      <w:r w:rsidRPr="00A90DDE">
        <w:t xml:space="preserve">     </w:t>
      </w:r>
      <w:r w:rsidRPr="00A90DDE">
        <w:t>MEA03</w:t>
      </w:r>
      <w:r>
        <w:t xml:space="preserve"> – monitorar processos  </w:t>
      </w:r>
    </w:p>
    <w:p w14:paraId="3F511279" w14:textId="4FB67AC0" w:rsidR="00A90DDE" w:rsidRPr="00A90DDE" w:rsidRDefault="00A90DDE" w:rsidP="00A90DDE">
      <w:pPr>
        <w:pStyle w:val="ListParagraph"/>
        <w:autoSpaceDE w:val="0"/>
        <w:autoSpaceDN w:val="0"/>
        <w:adjustRightInd w:val="0"/>
      </w:pPr>
      <w:r w:rsidRPr="00A90DDE">
        <w:t xml:space="preserve">     </w:t>
      </w:r>
      <w:r w:rsidRPr="00A90DDE">
        <w:t>MEA04</w:t>
      </w:r>
      <w:r w:rsidRPr="00A90DDE">
        <w:t xml:space="preserve"> </w:t>
      </w:r>
      <w:r>
        <w:t>–</w:t>
      </w:r>
      <w:r w:rsidRPr="00A90DDE">
        <w:t xml:space="preserve"> m</w:t>
      </w:r>
      <w:r>
        <w:t xml:space="preserve">onitorar segurança </w:t>
      </w:r>
    </w:p>
    <w:p w14:paraId="45F6887D" w14:textId="3B833271" w:rsidR="00A90DDE" w:rsidRDefault="00A90DDE" w:rsidP="00A90DDE">
      <w:pPr>
        <w:pStyle w:val="ListParagraph"/>
        <w:autoSpaceDE w:val="0"/>
        <w:autoSpaceDN w:val="0"/>
        <w:adjustRightInd w:val="0"/>
      </w:pPr>
      <w:r w:rsidRPr="00A90DDE">
        <w:t xml:space="preserve">     </w:t>
      </w:r>
      <w:r w:rsidRPr="00A90DDE">
        <w:t>DSS05</w:t>
      </w:r>
      <w:r w:rsidRPr="00A90DDE">
        <w:t xml:space="preserve"> </w:t>
      </w:r>
      <w:r>
        <w:t>–</w:t>
      </w:r>
      <w:r w:rsidRPr="00A90DDE">
        <w:t xml:space="preserve"> </w:t>
      </w:r>
      <w:r>
        <w:t>gerenciar conhecimento</w:t>
      </w:r>
    </w:p>
    <w:p w14:paraId="3332FD75" w14:textId="46323444" w:rsidR="00A90DDE" w:rsidRDefault="00A90DDE" w:rsidP="00A90DDE">
      <w:pPr>
        <w:pStyle w:val="ListParagraph"/>
        <w:autoSpaceDE w:val="0"/>
        <w:autoSpaceDN w:val="0"/>
        <w:adjustRightInd w:val="0"/>
      </w:pPr>
    </w:p>
    <w:p w14:paraId="1E980215" w14:textId="77777777" w:rsidR="00740D11" w:rsidRDefault="00A90DDE" w:rsidP="00A90DDE">
      <w:pPr>
        <w:pStyle w:val="ListParagraph"/>
        <w:autoSpaceDE w:val="0"/>
        <w:autoSpaceDN w:val="0"/>
        <w:adjustRightInd w:val="0"/>
      </w:pPr>
      <w:r>
        <w:t>C</w:t>
      </w:r>
      <w:r w:rsidR="00740D11">
        <w:t xml:space="preserve"> e D</w:t>
      </w:r>
      <w:r>
        <w:t>)</w:t>
      </w:r>
      <w:r w:rsidR="00740D11">
        <w:t xml:space="preserve"> </w:t>
      </w:r>
    </w:p>
    <w:p w14:paraId="0F0BE87A" w14:textId="211136D8" w:rsidR="00A90DDE" w:rsidRPr="00A90DDE" w:rsidRDefault="00740D11" w:rsidP="00A90DDE">
      <w:pPr>
        <w:pStyle w:val="ListParagraph"/>
        <w:autoSpaceDE w:val="0"/>
        <w:autoSpaceDN w:val="0"/>
        <w:adjustRightInd w:val="0"/>
      </w:pPr>
      <w:r w:rsidRPr="00740D11">
        <w:drawing>
          <wp:inline distT="0" distB="0" distL="0" distR="0" wp14:anchorId="2C71BDBC" wp14:editId="064E4B7E">
            <wp:extent cx="540004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DE">
        <w:t xml:space="preserve"> </w:t>
      </w:r>
    </w:p>
    <w:p w14:paraId="125FBD9E" w14:textId="7DFA05F9" w:rsidR="00A90DDE" w:rsidRPr="00A90DDE" w:rsidRDefault="00A90DDE" w:rsidP="00BA577A">
      <w:pPr>
        <w:pStyle w:val="ListParagraph"/>
        <w:autoSpaceDE w:val="0"/>
        <w:autoSpaceDN w:val="0"/>
        <w:adjustRightInd w:val="0"/>
      </w:pPr>
      <w:r w:rsidRPr="00A90DDE">
        <w:tab/>
      </w:r>
    </w:p>
    <w:p w14:paraId="2873B95B" w14:textId="20C57D41" w:rsidR="00BA577A" w:rsidRPr="00A90DDE" w:rsidRDefault="00BA577A" w:rsidP="00BA577A">
      <w:pPr>
        <w:jc w:val="center"/>
      </w:pPr>
    </w:p>
    <w:sectPr w:rsidR="00BA577A" w:rsidRPr="00A9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C02C2"/>
    <w:multiLevelType w:val="hybridMultilevel"/>
    <w:tmpl w:val="9B38572A"/>
    <w:lvl w:ilvl="0" w:tplc="681EA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7A"/>
    <w:rsid w:val="00740D11"/>
    <w:rsid w:val="00A90DDE"/>
    <w:rsid w:val="00B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F7A7"/>
  <w15:chartTrackingRefBased/>
  <w15:docId w15:val="{4FE0D5EE-FE58-4F3C-9090-6FD3D6F1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5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2024-04-25T11:58:00Z</dcterms:created>
  <dcterms:modified xsi:type="dcterms:W3CDTF">2024-04-25T12:39:00Z</dcterms:modified>
</cp:coreProperties>
</file>