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Especificación de Requisitos de Software</w:t>
      </w:r>
    </w:p>
    <w:p>
      <w:pPr>
        <w:jc w:val="center"/>
      </w:pPr>
      <w:r>
        <w:rPr>
          <w:b/>
          <w:color w:val="167D8D"/>
          <w:sz w:val="28"/>
        </w:rPr>
        <w:t>AutoCare · Tienda online de productos para el cuidado automotriz</w:t>
      </w:r>
    </w:p>
    <w:p>
      <w:pPr>
        <w:jc w:val="center"/>
      </w:pPr>
      <w:r>
        <w:t>ERS — Versión 1.0</w:t>
        <w:br/>
        <w:t>DSY1104 Desarrollo Fullstack II</w:t>
        <w:br/>
        <w:t>Fecha: septiembre de 2026</w:t>
        <w:br/>
        <w:t>Integrantes: ______________________________</w:t>
      </w:r>
    </w:p>
    <w:p>
      <w:r>
        <w:br w:type="page"/>
      </w:r>
    </w:p>
    <w:p>
      <w:pPr>
        <w:pStyle w:val="Heading1"/>
      </w:pPr>
      <w:r>
        <w:t>Ficha del documento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</w:tcPr>
          <w:p>
            <w:r>
              <w:t>Fecha</w:t>
            </w:r>
          </w:p>
        </w:tc>
        <w:tc>
          <w:tcPr>
            <w:tcW w:type="dxa" w:w="2448"/>
          </w:tcPr>
          <w:p>
            <w:r>
              <w:t>Revisión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Modificación</w:t>
            </w:r>
          </w:p>
        </w:tc>
      </w:tr>
      <w:tr>
        <w:tc>
          <w:tcPr>
            <w:tcW w:type="dxa" w:w="2448"/>
          </w:tcPr>
          <w:p>
            <w:r>
              <w:t>08-09-2026</w:t>
            </w:r>
          </w:p>
        </w:tc>
        <w:tc>
          <w:tcPr>
            <w:tcW w:type="dxa" w:w="2448"/>
          </w:tcPr>
          <w:p>
            <w:r>
              <w:t>1.0</w:t>
            </w:r>
          </w:p>
        </w:tc>
        <w:tc>
          <w:tcPr>
            <w:tcW w:type="dxa" w:w="2448"/>
          </w:tcPr>
          <w:p>
            <w:r>
              <w:t>Equipo AutoCare</w:t>
            </w:r>
          </w:p>
        </w:tc>
        <w:tc>
          <w:tcPr>
            <w:tcW w:type="dxa" w:w="2448"/>
          </w:tcPr>
          <w:p>
            <w:r>
              <w:t>Propuesta inicial y requisitos de la entrega 1</w:t>
            </w:r>
          </w:p>
        </w:tc>
      </w:tr>
    </w:tbl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define el alcance, las herramientas y los requisitos iniciales de AutoCare. Está dirigido al equipo de desarrollo, al docente evaluador y a quienes participen en las siguientes etapas del proyecto.</w:t>
      </w:r>
    </w:p>
    <w:p>
      <w:pPr>
        <w:pStyle w:val="Heading2"/>
      </w:pPr>
      <w:r>
        <w:t>1.2 Ámbito del sistema</w:t>
      </w:r>
    </w:p>
    <w:p>
      <w:r>
        <w:t>AutoCare es una tienda web de productos para limpieza, mantenimiento, seguridad y accesorios automotrices. Permite navegar por el catálogo, consultar detalles, registrarse, iniciar sesión, administrar un carrito y generar una compra simulada. También incorpora un panel para administrar productos, usuarios y pedidos según el rol.</w:t>
      </w:r>
    </w:p>
    <w:p>
      <w:pPr>
        <w:pStyle w:val="ListBullet"/>
      </w:pPr>
      <w:r>
        <w:t>Objetivo: ofrecer una experiencia clara, responsiva y consistente.</w:t>
      </w:r>
    </w:p>
    <w:p>
      <w:pPr>
        <w:pStyle w:val="ListBullet"/>
      </w:pPr>
      <w:r>
        <w:t>Incluye: frontend, validaciones JavaScript y persistencia local mediante localStorage.</w:t>
      </w:r>
    </w:p>
    <w:p>
      <w:pPr>
        <w:pStyle w:val="ListBullet"/>
      </w:pPr>
      <w:r>
        <w:t>No incluye en esta versión: servidor, base de datos, pago real ni despacho conectado a proveedores externos.</w:t>
      </w:r>
    </w:p>
    <w:p>
      <w:pPr>
        <w:pStyle w:val="Heading2"/>
      </w:pPr>
      <w:r>
        <w:t>1.3 Definiciones, acrónimos y abreviaturas</w:t>
      </w:r>
    </w:p>
    <w:p>
      <w:pPr>
        <w:pStyle w:val="ListBullet"/>
      </w:pPr>
      <w:r>
        <w:t>ERS: Especificación de Requisitos de Software.</w:t>
      </w:r>
    </w:p>
    <w:p>
      <w:pPr>
        <w:pStyle w:val="ListBullet"/>
      </w:pPr>
      <w:r>
        <w:t>RUN: Rol Único Nacional chileno.</w:t>
      </w:r>
    </w:p>
    <w:p>
      <w:pPr>
        <w:pStyle w:val="ListBullet"/>
      </w:pPr>
      <w:r>
        <w:t>CRUD: crear, leer, actualizar y eliminar registros.</w:t>
      </w:r>
    </w:p>
    <w:p>
      <w:pPr>
        <w:pStyle w:val="ListBullet"/>
      </w:pPr>
      <w:r>
        <w:t>localStorage: almacenamiento persistente del navegador.</w:t>
      </w:r>
    </w:p>
    <w:p>
      <w:pPr>
        <w:pStyle w:val="ListBullet"/>
      </w:pPr>
      <w:r>
        <w:t>Administrador: usuario con acceso total.</w:t>
      </w:r>
    </w:p>
    <w:p>
      <w:pPr>
        <w:pStyle w:val="ListBullet"/>
      </w:pPr>
      <w:r>
        <w:t>Vendedor: usuario con acceso de consulta a productos y pedidos.</w:t>
      </w:r>
    </w:p>
    <w:p>
      <w:pPr>
        <w:pStyle w:val="ListBullet"/>
      </w:pPr>
      <w:r>
        <w:t>Cliente: usuario que utiliza la tienda pública.</w:t>
      </w:r>
    </w:p>
    <w:p>
      <w:pPr>
        <w:pStyle w:val="Heading2"/>
      </w:pPr>
      <w:r>
        <w:t>1.4 Referencias</w:t>
      </w:r>
    </w:p>
    <w:p>
      <w:pPr>
        <w:pStyle w:val="ListBullet"/>
      </w:pPr>
      <w:r>
        <w:t>DSY1104 Evaluación Parcial 1 — Pauta del estudiante.</w:t>
      </w:r>
    </w:p>
    <w:p>
      <w:pPr>
        <w:pStyle w:val="ListBullet"/>
      </w:pPr>
      <w:r>
        <w:t>DSY1104 Evaluación Parcial 1 — Anexo 1 Instrucciones.</w:t>
      </w:r>
    </w:p>
    <w:p>
      <w:pPr>
        <w:pStyle w:val="ListBullet"/>
      </w:pPr>
      <w:r>
        <w:t>HTML Living Standard, CSS y JavaScript.</w:t>
      </w:r>
    </w:p>
    <w:p>
      <w:pPr>
        <w:pStyle w:val="ListBullet"/>
      </w:pPr>
      <w:r>
        <w:t>MDN Web Docs: Web Storage API.</w:t>
      </w:r>
    </w:p>
    <w:p>
      <w:pPr>
        <w:pStyle w:val="Heading2"/>
      </w:pPr>
      <w:r>
        <w:t>1.5 Visión general</w:t>
      </w:r>
    </w:p>
    <w:p>
      <w:r>
        <w:t>La sección 2 describe el producto y sus usuarios. La sección 3 especifica interfaces, requisitos funcionales y no funcionales. Los requisitos se identifican de forma única para facilitar su trazabilidad con las vistas y archivos del proyecto.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 Perspectiva del producto</w:t>
      </w:r>
    </w:p>
    <w:p>
      <w:r>
        <w:t>AutoCare es una aplicación frontend independiente que se ejecuta en un navegador moderno. En esta primera versión los datos se mantienen en arreglos JavaScript y localStorage. El diseño permite reemplazar posteriormente la persistencia local por servicios y una base de datos.</w:t>
      </w:r>
    </w:p>
    <w:p>
      <w:pPr>
        <w:pStyle w:val="Heading2"/>
      </w:pPr>
      <w:r>
        <w:t>2.2 Funciones del producto</w:t>
      </w:r>
    </w:p>
    <w:p>
      <w:pPr>
        <w:pStyle w:val="ListBullet"/>
      </w:pPr>
      <w:r>
        <w:t>Mostrar inicio, empresa, blog, contacto, catálogo y detalle de productos.</w:t>
      </w:r>
    </w:p>
    <w:p>
      <w:pPr>
        <w:pStyle w:val="ListBullet"/>
      </w:pPr>
      <w:r>
        <w:t>Registrar y autenticar usuarios con roles.</w:t>
      </w:r>
    </w:p>
    <w:p>
      <w:pPr>
        <w:pStyle w:val="ListBullet"/>
      </w:pPr>
      <w:r>
        <w:t>Gestionar carrito y compra simulada.</w:t>
      </w:r>
    </w:p>
    <w:p>
      <w:pPr>
        <w:pStyle w:val="ListBullet"/>
      </w:pPr>
      <w:r>
        <w:t>Administrar productos, usuarios y pedidos.</w:t>
      </w:r>
    </w:p>
    <w:p>
      <w:pPr>
        <w:pStyle w:val="ListBullet"/>
      </w:pPr>
      <w:r>
        <w:t>Restringir opciones y páginas según el rol autenticado.</w:t>
      </w:r>
    </w:p>
    <w:p>
      <w:pPr>
        <w:pStyle w:val="Heading2"/>
      </w:pPr>
      <w:r>
        <w:t>2.3 Características de los usuarios</w:t>
      </w:r>
    </w:p>
    <w:p>
      <w:pPr>
        <w:pStyle w:val="ListBullet"/>
      </w:pPr>
      <w:r>
        <w:t>Cliente: conocimientos básicos de navegación web; accede únicamente a la tienda.</w:t>
      </w:r>
    </w:p>
    <w:p>
      <w:pPr>
        <w:pStyle w:val="ListBullet"/>
      </w:pPr>
      <w:r>
        <w:t>Vendedor: conocimientos básicos de uso de PC; consulta productos, pedidos y sus detalles.</w:t>
      </w:r>
    </w:p>
    <w:p>
      <w:pPr>
        <w:pStyle w:val="ListBullet"/>
      </w:pPr>
      <w:r>
        <w:t>Administrador: conocimientos básicos/intermedios; mantiene productos y usuarios y accede a todo el panel.</w:t>
      </w:r>
    </w:p>
    <w:p>
      <w:pPr>
        <w:pStyle w:val="Heading2"/>
      </w:pPr>
      <w:r>
        <w:t>2.4 Restricciones</w:t>
      </w:r>
    </w:p>
    <w:p>
      <w:pPr>
        <w:pStyle w:val="ListBullet"/>
      </w:pPr>
      <w:r>
        <w:t>Uso de HTML5, CSS3 y JavaScript sin backend en la entrega 1.</w:t>
      </w:r>
    </w:p>
    <w:p>
      <w:pPr>
        <w:pStyle w:val="ListBullet"/>
      </w:pPr>
      <w:r>
        <w:t>Hoja de estilos externa y diseño responsivo.</w:t>
      </w:r>
    </w:p>
    <w:p>
      <w:pPr>
        <w:pStyle w:val="ListBullet"/>
      </w:pPr>
      <w:r>
        <w:t>Correos permitidos: @duoc.cl, @profesor.duoc.cl y @gmail.com.</w:t>
      </w:r>
    </w:p>
    <w:p>
      <w:pPr>
        <w:pStyle w:val="ListBullet"/>
      </w:pPr>
      <w:r>
        <w:t>Contraseñas entre 4 y 10 caracteres.</w:t>
      </w:r>
    </w:p>
    <w:p>
      <w:pPr>
        <w:pStyle w:val="ListBullet"/>
      </w:pPr>
      <w:r>
        <w:t>Persistencia limitada al navegador y dispositivo donde se usa localStorage.</w:t>
      </w:r>
    </w:p>
    <w:p>
      <w:pPr>
        <w:pStyle w:val="Heading2"/>
      </w:pPr>
      <w:r>
        <w:t>2.5 Suposiciones y dependencias</w:t>
      </w:r>
    </w:p>
    <w:p>
      <w:r>
        <w:t>Se asume JavaScript y localStorage habilitados, archivos conservados en su estructura original y uso de un navegador actualizado. Borrar los datos del navegador elimina usuarios, carrito, productos modificados y pedidos almacenados localmente.</w:t>
      </w:r>
    </w:p>
    <w:p>
      <w:pPr>
        <w:pStyle w:val="Heading2"/>
      </w:pPr>
      <w:r>
        <w:t>2.6 Requisitos futuros</w:t>
      </w:r>
    </w:p>
    <w:p>
      <w:pPr>
        <w:pStyle w:val="ListBullet"/>
      </w:pPr>
      <w:r>
        <w:t>Backend con API REST y base de datos.</w:t>
      </w:r>
    </w:p>
    <w:p>
      <w:pPr>
        <w:pStyle w:val="ListBullet"/>
      </w:pPr>
      <w:r>
        <w:t>Autenticación segura y contraseñas cifradas.</w:t>
      </w:r>
    </w:p>
    <w:p>
      <w:pPr>
        <w:pStyle w:val="ListBullet"/>
      </w:pPr>
      <w:r>
        <w:t>Pasarela de pago y seguimiento de despacho.</w:t>
      </w:r>
    </w:p>
    <w:p>
      <w:pPr>
        <w:pStyle w:val="ListBullet"/>
      </w:pPr>
      <w:r>
        <w:t>Gestión real de imágenes y recuperación de contraseña.</w:t>
      </w:r>
    </w:p>
    <w:p>
      <w:pPr>
        <w:pStyle w:val="Heading1"/>
      </w:pPr>
      <w:r>
        <w:t>3. Requisitos específicos</w:t>
      </w:r>
    </w:p>
    <w:p>
      <w:pPr>
        <w:pStyle w:val="Heading2"/>
      </w:pPr>
      <w:r>
        <w:t>3.1 Interfaces</w:t>
      </w:r>
    </w:p>
    <w:p>
      <w:pPr>
        <w:pStyle w:val="Heading3"/>
      </w:pPr>
      <w:r>
        <w:t>3.1.1 Interfaz de usuario</w:t>
      </w:r>
    </w:p>
    <w:p>
      <w:r>
        <w:t>Las vistas utilizan encabezado, navegación, contenido principal y pie de página. El panel administrativo utiliza menú visible y contenido central. El diseño se adapta a escritorio, tableta y móvil mediante reglas CSS responsivas.</w:t>
      </w:r>
    </w:p>
    <w:p>
      <w:pPr>
        <w:pStyle w:val="Heading3"/>
      </w:pPr>
      <w:r>
        <w:t>3.1.2 Interfaz de hardware</w:t>
      </w:r>
    </w:p>
    <w:p>
      <w:r>
        <w:t>No requiere hardware especial. Debe operar con teclado, mouse o pantalla táctil en equipos capaces de ejecutar un navegador moderno.</w:t>
      </w:r>
    </w:p>
    <w:p>
      <w:pPr>
        <w:pStyle w:val="Heading3"/>
      </w:pPr>
      <w:r>
        <w:t>3.1.3 Interfaz de software</w:t>
      </w:r>
    </w:p>
    <w:p>
      <w:r>
        <w:t>Se integra únicamente con las API estándar del navegador, especialmente DOM, eventos y localStorage. No consume servicios externos en esta versión.</w:t>
      </w:r>
    </w:p>
    <w:p>
      <w:pPr>
        <w:pStyle w:val="Heading3"/>
      </w:pPr>
      <w:r>
        <w:t>3.1.4 Comunicación</w:t>
      </w:r>
    </w:p>
    <w:p>
      <w:r>
        <w:t>La versión 1 no realiza comunicación con servidores. Una versión futura utilizará HTTPS para consumir servicios web.</w:t>
      </w:r>
    </w:p>
    <w:p>
      <w:pPr>
        <w:pStyle w:val="Heading2"/>
      </w:pPr>
      <w:r>
        <w:t>3.2 Requisitos funcionales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vAlign w:val="center"/>
          </w:tcPr>
          <w:p>
            <w:r>
              <w:t>Código</w:t>
            </w:r>
          </w:p>
        </w:tc>
        <w:tc>
          <w:tcPr>
            <w:tcW w:type="dxa" w:w="2448"/>
            <w:vAlign w:val="center"/>
          </w:tcPr>
          <w:p>
            <w:r>
              <w:t>Nombre</w:t>
            </w:r>
          </w:p>
        </w:tc>
        <w:tc>
          <w:tcPr>
            <w:tcW w:type="dxa" w:w="2448"/>
            <w:vAlign w:val="center"/>
          </w:tcPr>
          <w:p>
            <w:r>
              <w:t>Actor</w:t>
            </w:r>
          </w:p>
        </w:tc>
        <w:tc>
          <w:tcPr>
            <w:tcW w:type="dxa" w:w="2448"/>
            <w:vAlign w:val="center"/>
          </w:tcPr>
          <w:p>
            <w:r>
              <w:t>Descripción verificable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RF-01</w:t>
            </w:r>
          </w:p>
        </w:tc>
        <w:tc>
          <w:tcPr>
            <w:tcW w:type="dxa" w:w="2448"/>
            <w:vAlign w:val="center"/>
          </w:tcPr>
          <w:p>
            <w:r>
              <w:t>Navegación pública</w:t>
            </w:r>
          </w:p>
        </w:tc>
        <w:tc>
          <w:tcPr>
            <w:tcW w:type="dxa" w:w="2448"/>
            <w:vAlign w:val="center"/>
          </w:tcPr>
          <w:p>
            <w:r>
              <w:t>Todos</w:t>
            </w:r>
          </w:p>
        </w:tc>
        <w:tc>
          <w:tcPr>
            <w:tcW w:type="dxa" w:w="2448"/>
            <w:vAlign w:val="center"/>
          </w:tcPr>
          <w:p>
            <w:r>
              <w:t>El sistema debe permitir navegar entre Inicio, Nosotros, Blog, Contacto, Productos, Registro, Inicio de sesión y Carrito.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RF-02</w:t>
            </w:r>
          </w:p>
        </w:tc>
        <w:tc>
          <w:tcPr>
            <w:tcW w:type="dxa" w:w="2448"/>
            <w:vAlign w:val="center"/>
          </w:tcPr>
          <w:p>
            <w:r>
              <w:t>Catálogo dinámico</w:t>
            </w:r>
          </w:p>
        </w:tc>
        <w:tc>
          <w:tcPr>
            <w:tcW w:type="dxa" w:w="2448"/>
            <w:vAlign w:val="center"/>
          </w:tcPr>
          <w:p>
            <w:r>
              <w:t>Todos</w:t>
            </w:r>
          </w:p>
        </w:tc>
        <w:tc>
          <w:tcPr>
            <w:tcW w:type="dxa" w:w="2448"/>
            <w:vAlign w:val="center"/>
          </w:tcPr>
          <w:p>
            <w:r>
              <w:t>El sistema debe obtener los productos desde un arreglo JavaScript y mostrar imagen, nombre, precio y acción de compra.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RF-03</w:t>
            </w:r>
          </w:p>
        </w:tc>
        <w:tc>
          <w:tcPr>
            <w:tcW w:type="dxa" w:w="2448"/>
            <w:vAlign w:val="center"/>
          </w:tcPr>
          <w:p>
            <w:r>
              <w:t>Detalle de producto</w:t>
            </w:r>
          </w:p>
        </w:tc>
        <w:tc>
          <w:tcPr>
            <w:tcW w:type="dxa" w:w="2448"/>
            <w:vAlign w:val="center"/>
          </w:tcPr>
          <w:p>
            <w:r>
              <w:t>Todos</w:t>
            </w:r>
          </w:p>
        </w:tc>
        <w:tc>
          <w:tcPr>
            <w:tcW w:type="dxa" w:w="2448"/>
            <w:vAlign w:val="center"/>
          </w:tcPr>
          <w:p>
            <w:r>
              <w:t>El sistema debe mostrar el detalle del producto seleccionado y permitir añadirlo al carrito.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RF-04</w:t>
            </w:r>
          </w:p>
        </w:tc>
        <w:tc>
          <w:tcPr>
            <w:tcW w:type="dxa" w:w="2448"/>
            <w:vAlign w:val="center"/>
          </w:tcPr>
          <w:p>
            <w:r>
              <w:t>Carrito persistente</w:t>
            </w:r>
          </w:p>
        </w:tc>
        <w:tc>
          <w:tcPr>
            <w:tcW w:type="dxa" w:w="2448"/>
            <w:vAlign w:val="center"/>
          </w:tcPr>
          <w:p>
            <w:r>
              <w:t>Cliente</w:t>
            </w:r>
          </w:p>
        </w:tc>
        <w:tc>
          <w:tcPr>
            <w:tcW w:type="dxa" w:w="2448"/>
            <w:vAlign w:val="center"/>
          </w:tcPr>
          <w:p>
            <w:r>
              <w:t>El sistema debe añadir, modificar y eliminar productos del carrito y conservarlos en localStorage.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RF-05</w:t>
            </w:r>
          </w:p>
        </w:tc>
        <w:tc>
          <w:tcPr>
            <w:tcW w:type="dxa" w:w="2448"/>
            <w:vAlign w:val="center"/>
          </w:tcPr>
          <w:p>
            <w:r>
              <w:t>Registro de cliente</w:t>
            </w:r>
          </w:p>
        </w:tc>
        <w:tc>
          <w:tcPr>
            <w:tcW w:type="dxa" w:w="2448"/>
            <w:vAlign w:val="center"/>
          </w:tcPr>
          <w:p>
            <w:r>
              <w:t>Cliente</w:t>
            </w:r>
          </w:p>
        </w:tc>
        <w:tc>
          <w:tcPr>
            <w:tcW w:type="dxa" w:w="2448"/>
            <w:vAlign w:val="center"/>
          </w:tcPr>
          <w:p>
            <w:r>
              <w:t>El sistema debe registrar RUN válido, nombre, apellidos, correo permitido, contraseña, fecha opcional, región, comuna y dirección.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RF-06</w:t>
            </w:r>
          </w:p>
        </w:tc>
        <w:tc>
          <w:tcPr>
            <w:tcW w:type="dxa" w:w="2448"/>
            <w:vAlign w:val="center"/>
          </w:tcPr>
          <w:p>
            <w:r>
              <w:t>Inicio de sesión</w:t>
            </w:r>
          </w:p>
        </w:tc>
        <w:tc>
          <w:tcPr>
            <w:tcW w:type="dxa" w:w="2448"/>
            <w:vAlign w:val="center"/>
          </w:tcPr>
          <w:p>
            <w:r>
              <w:t>Todos</w:t>
            </w:r>
          </w:p>
        </w:tc>
        <w:tc>
          <w:tcPr>
            <w:tcW w:type="dxa" w:w="2448"/>
            <w:vAlign w:val="center"/>
          </w:tcPr>
          <w:p>
            <w:r>
              <w:t>El sistema debe validar correo y contraseña y redirigir según el rol autenticado.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RF-07</w:t>
            </w:r>
          </w:p>
        </w:tc>
        <w:tc>
          <w:tcPr>
            <w:tcW w:type="dxa" w:w="2448"/>
            <w:vAlign w:val="center"/>
          </w:tcPr>
          <w:p>
            <w:r>
              <w:t>Contacto</w:t>
            </w:r>
          </w:p>
        </w:tc>
        <w:tc>
          <w:tcPr>
            <w:tcW w:type="dxa" w:w="2448"/>
            <w:vAlign w:val="center"/>
          </w:tcPr>
          <w:p>
            <w:r>
              <w:t>Todos</w:t>
            </w:r>
          </w:p>
        </w:tc>
        <w:tc>
          <w:tcPr>
            <w:tcW w:type="dxa" w:w="2448"/>
            <w:vAlign w:val="center"/>
          </w:tcPr>
          <w:p>
            <w:r>
              <w:t>El sistema debe validar nombre, correo permitido y comentario antes de aceptar el formulario.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RF-08</w:t>
            </w:r>
          </w:p>
        </w:tc>
        <w:tc>
          <w:tcPr>
            <w:tcW w:type="dxa" w:w="2448"/>
            <w:vAlign w:val="center"/>
          </w:tcPr>
          <w:p>
            <w:r>
              <w:t>Roles y permisos</w:t>
            </w:r>
          </w:p>
        </w:tc>
        <w:tc>
          <w:tcPr>
            <w:tcW w:type="dxa" w:w="2448"/>
            <w:vAlign w:val="center"/>
          </w:tcPr>
          <w:p>
            <w:r>
              <w:t>Todos</w:t>
            </w:r>
          </w:p>
        </w:tc>
        <w:tc>
          <w:tcPr>
            <w:tcW w:type="dxa" w:w="2448"/>
            <w:vAlign w:val="center"/>
          </w:tcPr>
          <w:p>
            <w:r>
              <w:t>El sistema debe restringir el panel por rol: administrador total, vendedor solo productos y pedidos, cliente solo tienda.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RF-09</w:t>
            </w:r>
          </w:p>
        </w:tc>
        <w:tc>
          <w:tcPr>
            <w:tcW w:type="dxa" w:w="2448"/>
            <w:vAlign w:val="center"/>
          </w:tcPr>
          <w:p>
            <w:r>
              <w:t>Mantenedor de productos</w:t>
            </w:r>
          </w:p>
        </w:tc>
        <w:tc>
          <w:tcPr>
            <w:tcW w:type="dxa" w:w="2448"/>
            <w:vAlign w:val="center"/>
          </w:tcPr>
          <w:p>
            <w:r>
              <w:t>Administrador</w:t>
            </w:r>
          </w:p>
        </w:tc>
        <w:tc>
          <w:tcPr>
            <w:tcW w:type="dxa" w:w="2448"/>
            <w:vAlign w:val="center"/>
          </w:tcPr>
          <w:p>
            <w:r>
              <w:t>El sistema debe listar, crear, consultar, editar y eliminar productos.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RF-10</w:t>
            </w:r>
          </w:p>
        </w:tc>
        <w:tc>
          <w:tcPr>
            <w:tcW w:type="dxa" w:w="2448"/>
            <w:vAlign w:val="center"/>
          </w:tcPr>
          <w:p>
            <w:r>
              <w:t>Validación de productos</w:t>
            </w:r>
          </w:p>
        </w:tc>
        <w:tc>
          <w:tcPr>
            <w:tcW w:type="dxa" w:w="2448"/>
            <w:vAlign w:val="center"/>
          </w:tcPr>
          <w:p>
            <w:r>
              <w:t>Administrador</w:t>
            </w:r>
          </w:p>
        </w:tc>
        <w:tc>
          <w:tcPr>
            <w:tcW w:type="dxa" w:w="2448"/>
            <w:vAlign w:val="center"/>
          </w:tcPr>
          <w:p>
            <w:r>
              <w:t>El sistema debe validar código, nombre, precio, stock entero, stock crítico opcional, categoría, imagen opcional y descripción.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RF-11</w:t>
            </w:r>
          </w:p>
        </w:tc>
        <w:tc>
          <w:tcPr>
            <w:tcW w:type="dxa" w:w="2448"/>
            <w:vAlign w:val="center"/>
          </w:tcPr>
          <w:p>
            <w:r>
              <w:t>Alerta de stock crítico</w:t>
            </w:r>
          </w:p>
        </w:tc>
        <w:tc>
          <w:tcPr>
            <w:tcW w:type="dxa" w:w="2448"/>
            <w:vAlign w:val="center"/>
          </w:tcPr>
          <w:p>
            <w:r>
              <w:t>Administrador</w:t>
            </w:r>
          </w:p>
        </w:tc>
        <w:tc>
          <w:tcPr>
            <w:tcW w:type="dxa" w:w="2448"/>
            <w:vAlign w:val="center"/>
          </w:tcPr>
          <w:p>
            <w:r>
              <w:t>El sistema debe advertir cuando el stock sea menor o igual al stock crítico configurado.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RF-12</w:t>
            </w:r>
          </w:p>
        </w:tc>
        <w:tc>
          <w:tcPr>
            <w:tcW w:type="dxa" w:w="2448"/>
            <w:vAlign w:val="center"/>
          </w:tcPr>
          <w:p>
            <w:r>
              <w:t>Mantenedor de usuarios</w:t>
            </w:r>
          </w:p>
        </w:tc>
        <w:tc>
          <w:tcPr>
            <w:tcW w:type="dxa" w:w="2448"/>
            <w:vAlign w:val="center"/>
          </w:tcPr>
          <w:p>
            <w:r>
              <w:t>Administrador</w:t>
            </w:r>
          </w:p>
        </w:tc>
        <w:tc>
          <w:tcPr>
            <w:tcW w:type="dxa" w:w="2448"/>
            <w:vAlign w:val="center"/>
          </w:tcPr>
          <w:p>
            <w:r>
              <w:t>El sistema debe listar, crear, editar y eliminar usuarios con RUN, datos personales, rol y ubicación.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RF-13</w:t>
            </w:r>
          </w:p>
        </w:tc>
        <w:tc>
          <w:tcPr>
            <w:tcW w:type="dxa" w:w="2448"/>
            <w:vAlign w:val="center"/>
          </w:tcPr>
          <w:p>
            <w:r>
              <w:t>Región y comuna</w:t>
            </w:r>
          </w:p>
        </w:tc>
        <w:tc>
          <w:tcPr>
            <w:tcW w:type="dxa" w:w="2448"/>
            <w:vAlign w:val="center"/>
          </w:tcPr>
          <w:p>
            <w:r>
              <w:t>Cliente/Administrador</w:t>
            </w:r>
          </w:p>
        </w:tc>
        <w:tc>
          <w:tcPr>
            <w:tcW w:type="dxa" w:w="2448"/>
            <w:vAlign w:val="center"/>
          </w:tcPr>
          <w:p>
            <w:r>
              <w:t>El sistema debe cargar regiones desde JavaScript y actualizar las comunas al cambiar la región.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RF-14</w:t>
            </w:r>
          </w:p>
        </w:tc>
        <w:tc>
          <w:tcPr>
            <w:tcW w:type="dxa" w:w="2448"/>
            <w:vAlign w:val="center"/>
          </w:tcPr>
          <w:p>
            <w:r>
              <w:t>Gestión de pedidos</w:t>
            </w:r>
          </w:p>
        </w:tc>
        <w:tc>
          <w:tcPr>
            <w:tcW w:type="dxa" w:w="2448"/>
            <w:vAlign w:val="center"/>
          </w:tcPr>
          <w:p>
            <w:r>
              <w:t>Administrador/Vendedor</w:t>
            </w:r>
          </w:p>
        </w:tc>
        <w:tc>
          <w:tcPr>
            <w:tcW w:type="dxa" w:w="2448"/>
            <w:vAlign w:val="center"/>
          </w:tcPr>
          <w:p>
            <w:r>
              <w:t>El sistema debe mostrar la lista y el detalle de los pedidos; solo el administrador puede modificar su estado.</w:t>
            </w:r>
          </w:p>
        </w:tc>
      </w:tr>
      <w:tr>
        <w:tc>
          <w:tcPr>
            <w:tcW w:type="dxa" w:w="2448"/>
            <w:vAlign w:val="center"/>
          </w:tcPr>
          <w:p>
            <w:r>
              <w:t>RF-15</w:t>
            </w:r>
          </w:p>
        </w:tc>
        <w:tc>
          <w:tcPr>
            <w:tcW w:type="dxa" w:w="2448"/>
            <w:vAlign w:val="center"/>
          </w:tcPr>
          <w:p>
            <w:r>
              <w:t>Compra simulada</w:t>
            </w:r>
          </w:p>
        </w:tc>
        <w:tc>
          <w:tcPr>
            <w:tcW w:type="dxa" w:w="2448"/>
            <w:vAlign w:val="center"/>
          </w:tcPr>
          <w:p>
            <w:r>
              <w:t>Cliente</w:t>
            </w:r>
          </w:p>
        </w:tc>
        <w:tc>
          <w:tcPr>
            <w:tcW w:type="dxa" w:w="2448"/>
            <w:vAlign w:val="center"/>
          </w:tcPr>
          <w:p>
            <w:r>
              <w:t>El sistema debe generar una confirmación de compra a partir del carrito y almacenar el pedido localmente.</w:t>
            </w:r>
          </w:p>
        </w:tc>
      </w:tr>
    </w:tbl>
    <w:p>
      <w:pPr>
        <w:pStyle w:val="Heading2"/>
      </w:pPr>
      <w:r>
        <w:t>3.3 Requisitos no funcionales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</w:tcPr>
          <w:p>
            <w:r>
              <w:t>Código</w:t>
            </w:r>
          </w:p>
        </w:tc>
        <w:tc>
          <w:tcPr>
            <w:tcW w:type="dxa" w:w="3264"/>
          </w:tcPr>
          <w:p>
            <w:r>
              <w:t>Categoría</w:t>
            </w:r>
          </w:p>
        </w:tc>
        <w:tc>
          <w:tcPr>
            <w:tcW w:type="dxa" w:w="3264"/>
          </w:tcPr>
          <w:p>
            <w:r>
              <w:t>Descripción verificable</w:t>
            </w:r>
          </w:p>
        </w:tc>
      </w:tr>
      <w:tr>
        <w:tc>
          <w:tcPr>
            <w:tcW w:type="dxa" w:w="3264"/>
          </w:tcPr>
          <w:p>
            <w:r>
              <w:t>RNF-01</w:t>
            </w:r>
          </w:p>
        </w:tc>
        <w:tc>
          <w:tcPr>
            <w:tcW w:type="dxa" w:w="3264"/>
          </w:tcPr>
          <w:p>
            <w:r>
              <w:t>Usabilidad</w:t>
            </w:r>
          </w:p>
        </w:tc>
        <w:tc>
          <w:tcPr>
            <w:tcW w:type="dxa" w:w="3264"/>
          </w:tcPr>
          <w:p>
            <w:r>
              <w:t>Los mensajes de error deben aparecer junto al campo y explicar cómo corregirlo.</w:t>
            </w:r>
          </w:p>
        </w:tc>
      </w:tr>
      <w:tr>
        <w:tc>
          <w:tcPr>
            <w:tcW w:type="dxa" w:w="3264"/>
          </w:tcPr>
          <w:p>
            <w:r>
              <w:t>RNF-02</w:t>
            </w:r>
          </w:p>
        </w:tc>
        <w:tc>
          <w:tcPr>
            <w:tcW w:type="dxa" w:w="3264"/>
          </w:tcPr>
          <w:p>
            <w:r>
              <w:t>Compatibilidad</w:t>
            </w:r>
          </w:p>
        </w:tc>
        <w:tc>
          <w:tcPr>
            <w:tcW w:type="dxa" w:w="3264"/>
          </w:tcPr>
          <w:p>
            <w:r>
              <w:t>La aplicación debe funcionar en versiones actuales de Chrome, Edge y Firefox.</w:t>
            </w:r>
          </w:p>
        </w:tc>
      </w:tr>
      <w:tr>
        <w:tc>
          <w:tcPr>
            <w:tcW w:type="dxa" w:w="3264"/>
          </w:tcPr>
          <w:p>
            <w:r>
              <w:t>RNF-03</w:t>
            </w:r>
          </w:p>
        </w:tc>
        <w:tc>
          <w:tcPr>
            <w:tcW w:type="dxa" w:w="3264"/>
          </w:tcPr>
          <w:p>
            <w:r>
              <w:t>Diseño responsivo</w:t>
            </w:r>
          </w:p>
        </w:tc>
        <w:tc>
          <w:tcPr>
            <w:tcW w:type="dxa" w:w="3264"/>
          </w:tcPr>
          <w:p>
            <w:r>
              <w:t>Las vistas deben conservar legibilidad y navegación entre 360 px y pantallas de escritorio.</w:t>
            </w:r>
          </w:p>
        </w:tc>
      </w:tr>
      <w:tr>
        <w:tc>
          <w:tcPr>
            <w:tcW w:type="dxa" w:w="3264"/>
          </w:tcPr>
          <w:p>
            <w:r>
              <w:t>RNF-04</w:t>
            </w:r>
          </w:p>
        </w:tc>
        <w:tc>
          <w:tcPr>
            <w:tcW w:type="dxa" w:w="3264"/>
          </w:tcPr>
          <w:p>
            <w:r>
              <w:t>Mantenibilidad</w:t>
            </w:r>
          </w:p>
        </w:tc>
        <w:tc>
          <w:tcPr>
            <w:tcW w:type="dxa" w:w="3264"/>
          </w:tcPr>
          <w:p>
            <w:r>
              <w:t>Todas las páginas deben utilizar una hoja CSS externa y archivos JavaScript separados por responsabilidad.</w:t>
            </w:r>
          </w:p>
        </w:tc>
      </w:tr>
      <w:tr>
        <w:tc>
          <w:tcPr>
            <w:tcW w:type="dxa" w:w="3264"/>
          </w:tcPr>
          <w:p>
            <w:r>
              <w:t>RNF-05</w:t>
            </w:r>
          </w:p>
        </w:tc>
        <w:tc>
          <w:tcPr>
            <w:tcW w:type="dxa" w:w="3264"/>
          </w:tcPr>
          <w:p>
            <w:r>
              <w:t>Rendimiento</w:t>
            </w:r>
          </w:p>
        </w:tc>
        <w:tc>
          <w:tcPr>
            <w:tcW w:type="dxa" w:w="3264"/>
          </w:tcPr>
          <w:p>
            <w:r>
              <w:t>Las páginas y operaciones locales deben responder en menos de 2 segundos en un equipo de uso académico normal.</w:t>
            </w:r>
          </w:p>
        </w:tc>
      </w:tr>
      <w:tr>
        <w:tc>
          <w:tcPr>
            <w:tcW w:type="dxa" w:w="3264"/>
          </w:tcPr>
          <w:p>
            <w:r>
              <w:t>RNF-06</w:t>
            </w:r>
          </w:p>
        </w:tc>
        <w:tc>
          <w:tcPr>
            <w:tcW w:type="dxa" w:w="3264"/>
          </w:tcPr>
          <w:p>
            <w:r>
              <w:t>Seguridad inicial</w:t>
            </w:r>
          </w:p>
        </w:tc>
        <w:tc>
          <w:tcPr>
            <w:tcW w:type="dxa" w:w="3264"/>
          </w:tcPr>
          <w:p>
            <w:r>
              <w:t>Las páginas administrativas deben comprobar sesión y rol antes de permitir el acceso.</w:t>
            </w:r>
          </w:p>
        </w:tc>
      </w:tr>
      <w:tr>
        <w:tc>
          <w:tcPr>
            <w:tcW w:type="dxa" w:w="3264"/>
          </w:tcPr>
          <w:p>
            <w:r>
              <w:t>RNF-07</w:t>
            </w:r>
          </w:p>
        </w:tc>
        <w:tc>
          <w:tcPr>
            <w:tcW w:type="dxa" w:w="3264"/>
          </w:tcPr>
          <w:p>
            <w:r>
              <w:t>Accesibilidad básica</w:t>
            </w:r>
          </w:p>
        </w:tc>
        <w:tc>
          <w:tcPr>
            <w:tcW w:type="dxa" w:w="3264"/>
          </w:tcPr>
          <w:p>
            <w:r>
              <w:t>Los formularios deben utilizar etiquetas asociadas, controles identificables y contraste legible.</w:t>
            </w:r>
          </w:p>
        </w:tc>
      </w:tr>
      <w:tr>
        <w:tc>
          <w:tcPr>
            <w:tcW w:type="dxa" w:w="3264"/>
          </w:tcPr>
          <w:p>
            <w:r>
              <w:t>RNF-08</w:t>
            </w:r>
          </w:p>
        </w:tc>
        <w:tc>
          <w:tcPr>
            <w:tcW w:type="dxa" w:w="3264"/>
          </w:tcPr>
          <w:p>
            <w:r>
              <w:t>Persistencia</w:t>
            </w:r>
          </w:p>
        </w:tc>
        <w:tc>
          <w:tcPr>
            <w:tcW w:type="dxa" w:w="3264"/>
          </w:tcPr>
          <w:p>
            <w:r>
              <w:t>El carrito y los datos administrativos deben mantenerse después de recargar la página mediante localStorage.</w:t>
            </w:r>
          </w:p>
        </w:tc>
      </w:tr>
    </w:tbl>
    <w:p>
      <w:pPr>
        <w:pStyle w:val="Heading2"/>
      </w:pPr>
      <w:r>
        <w:t>3.4 Trazabilidad inicial</w:t>
      </w:r>
    </w:p>
    <w:p>
      <w:r>
        <w:t>RF-01 se implementa en los enlaces de las páginas HTML y general.js; RF-02 en productos-data.js y productos.js; RF-04 en carrito.js; RF-05 en registro.html y registro.js; RF-08 en login.js, general.js y admin-sesion.js; RF-09 a RF-11 en las vistas y scripts administrativos de productos; RF-12 y RF-13 en las vistas y scripts de usuarios; RF-14 en pedidos.js y detalle-pedido.js.</w:t>
      </w:r>
    </w:p>
    <w:p>
      <w:pPr>
        <w:pStyle w:val="Heading1"/>
      </w:pPr>
      <w:r>
        <w:t>4. Herramientas y tecnologías</w:t>
      </w:r>
    </w:p>
    <w:p>
      <w:pPr>
        <w:pStyle w:val="ListBullet"/>
      </w:pPr>
      <w:r>
        <w:t>Visual Studio Code para edición.</w:t>
      </w:r>
    </w:p>
    <w:p>
      <w:pPr>
        <w:pStyle w:val="ListBullet"/>
      </w:pPr>
      <w:r>
        <w:t>HTML5 para estructura semántica.</w:t>
      </w:r>
    </w:p>
    <w:p>
      <w:pPr>
        <w:pStyle w:val="ListBullet"/>
      </w:pPr>
      <w:r>
        <w:t>CSS3 para estilo y adaptación responsiva.</w:t>
      </w:r>
    </w:p>
    <w:p>
      <w:pPr>
        <w:pStyle w:val="ListBullet"/>
      </w:pPr>
      <w:r>
        <w:t>JavaScript para DOM, validaciones y lógica.</w:t>
      </w:r>
    </w:p>
    <w:p>
      <w:pPr>
        <w:pStyle w:val="ListBullet"/>
      </w:pPr>
      <w:r>
        <w:t>localStorage para persistencia temporal.</w:t>
      </w:r>
    </w:p>
    <w:p>
      <w:pPr>
        <w:pStyle w:val="ListBullet"/>
      </w:pPr>
      <w:r>
        <w:t>Git y GitHub para versiones y colaboración.</w:t>
      </w:r>
    </w:p>
    <w:p>
      <w:pPr>
        <w:pStyle w:val="ListBullet"/>
      </w:pPr>
      <w:r>
        <w:t>Navegadores Chrome/Edge para pruebas.</w:t>
      </w:r>
    </w:p>
    <w:p>
      <w:pPr>
        <w:pStyle w:val="Heading1"/>
      </w:pPr>
      <w:r>
        <w:t>5. Propuesta de desarrollo</w:t>
      </w:r>
    </w:p>
    <w:p>
      <w:r>
        <w:t>La solución se divide en tienda pública y panel administrativo. Cada funcionalidad se mantiene en archivos JavaScript independientes y comparte estilos globales. La primera entrega demuestra navegación, formularios, validaciones, roles y persistencia local; las siguientes etapas podrán sustituir localStorage por servicios y base de datos sin alterar el propósito principal de las vistas.</w:t>
      </w:r>
    </w:p>
    <w:p>
      <w:pPr>
        <w:pStyle w:val="Heading1"/>
      </w:pPr>
      <w:r>
        <w:t>6. Criterios de aceptación de la versión 1</w:t>
      </w:r>
    </w:p>
    <w:p>
      <w:pPr>
        <w:pStyle w:val="ListBullet"/>
      </w:pPr>
      <w:r>
        <w:t>No existen enlaces internos a archivos ausentes.</w:t>
      </w:r>
    </w:p>
    <w:p>
      <w:pPr>
        <w:pStyle w:val="ListBullet"/>
      </w:pPr>
      <w:r>
        <w:t>Los scripts pasan revisión de sintaxis.</w:t>
      </w:r>
    </w:p>
    <w:p>
      <w:pPr>
        <w:pStyle w:val="ListBullet"/>
      </w:pPr>
      <w:r>
        <w:t>Los formularios rechazan datos incompletos o incorrectos y muestran mensajes específicos.</w:t>
      </w:r>
    </w:p>
    <w:p>
      <w:pPr>
        <w:pStyle w:val="ListBullet"/>
      </w:pPr>
      <w:r>
        <w:t>El carrito conserva su contenido al recargar.</w:t>
      </w:r>
    </w:p>
    <w:p>
      <w:pPr>
        <w:pStyle w:val="ListBullet"/>
      </w:pPr>
      <w:r>
        <w:t>El vendedor no visualiza mantenedores de usuarios ni acciones exclusivas del administrador.</w:t>
      </w:r>
    </w:p>
    <w:p>
      <w:pPr>
        <w:pStyle w:val="ListBullet"/>
      </w:pPr>
      <w:r>
        <w:t>El proyecto comprimido incluye código, recursos, ERS y planilla de requerimientos.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AutoCare · ERS v1.0 · DSY1104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